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2017年盐池县县城街头绿地景观绿化工程二标段</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（一）年初批复下达2017年盐池县县城街头绿地景观绿化工程二标段项目资金预算和绩效目标情况。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2017年盐池县县城街头绿地景观绿化工程二标段项目共40万元。主要绩效目标：园林绿地更加整洁、优美、有序，</w:t>
      </w:r>
      <w:bookmarkStart w:id="0" w:name="_GoBack"/>
      <w:bookmarkEnd w:id="0"/>
      <w:r>
        <w:rPr>
          <w:rFonts w:hint="eastAsia" w:asciiTheme="minorEastAsia" w:hAnsiTheme="minorEastAsia" w:eastAsiaTheme="minorEastAsia" w:cstheme="minorEastAsia"/>
          <w:b w:val="0"/>
          <w:bCs w:val="0"/>
          <w:sz w:val="28"/>
          <w:szCs w:val="28"/>
          <w:lang w:val="en-US" w:eastAsia="zh-CN"/>
        </w:rPr>
        <w:t>提高道路绿化覆盖率和生态效益；提升花卉布置园艺水平；改善老绿地景观面貌，拓展服务功能，完善绿化服务设施。为市民提供绿色生态、人与自然和谐共处的环境空间。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（二）年度中由县级资金安排下达2017年盐池县县城街头绿地景观绿化工程二标段项目资金预算和绩效目标情况。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文件要求，2017年盐池县县城街头绿地景观绿化工程二标段项目资金预算安排40万元，全部为财政拨款，2017年盐池县县城街头绿地景观绿化工程二标段项目2020年资金已全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对林苑小区门口（盐兴路北侧）、盐林路西侧（原供水公司门口至建行门口）、文化街分车带（新区文化街东段）、振远西街分车带（振兴路至平安大道段）、党校（党校东侧）、花园社区老年活动中心（水电巷南侧）等地点绿化及灌溉、修剪、整形及公园内广场、园路、花架及公共设施的改造。硬化铺装主要改造现有园路、景观廊厅；亮化以主要园路为中心，进行景观灯建造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2017年盐池县县城街头绿地景观绿化工程二标段项目资金40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40万元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盐池县县城街头绿地景观绿化工程二标段项目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29</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11</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72.5</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2017年盐池县县城街头绿地景观绿化工程二标段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color w:val="auto"/>
          <w:sz w:val="28"/>
          <w:szCs w:val="28"/>
          <w:highlight w:val="none"/>
          <w:lang w:val="en-US" w:eastAsia="zh-CN"/>
        </w:rPr>
        <w:t>总面积为35900平方米，其中：1、文化街分车带：种植香花槐19株、丁香球139株、水蜡绿篱431㎡，养护八宝景天1012㎡，播种草坪1500㎡；2、鸣翠苑巷道行道：种植香花槐49株；3、西花园巷道行车道：种植香花槐75株；4、林苑小区：种植樟子松6株、河北杨14株、红叶碧桃13株、侧柏绿篱157㎡，播种草坪380㎡，拆除路面411.49㎡，道牙铺设10㎡，立面块料拆除125.76㎡；5、花园社区老年活动中心：种植樟子松6株、垂柳2株、白蜡40株、丝棉木2株、红宝石海棠6株、红叶碧桃17株、丁香13株、侧柏绿篱165㎡，播种草坪1300㎡，停车场硬化2804.6㎡，道牙铺设572.03㎡。</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eastAsia="zh-CN"/>
        </w:rPr>
        <w:t>（2）项目完成质量：树</w:t>
      </w:r>
      <w:r>
        <w:rPr>
          <w:rFonts w:hint="eastAsia" w:asciiTheme="minorEastAsia" w:hAnsiTheme="minorEastAsia" w:eastAsiaTheme="minorEastAsia" w:cstheme="minorEastAsia"/>
          <w:b w:val="0"/>
          <w:bCs w:val="0"/>
          <w:sz w:val="28"/>
          <w:szCs w:val="28"/>
          <w:lang w:eastAsia="zh-CN"/>
        </w:rPr>
        <w:t>木生长良好，树冠丰满，基本无倒伏、无枯死；绿篱基本无枯死株，无明显缺株，篱下无杂草，整齐美观；草坪生长良好，基本无秃斑，无杂草、无枯草层，整齐美观；病虫危害率小，</w:t>
      </w:r>
      <w:r>
        <w:rPr>
          <w:rFonts w:hint="eastAsia" w:asciiTheme="minorEastAsia" w:hAnsiTheme="minorEastAsia" w:eastAsiaTheme="minorEastAsia" w:cstheme="minorEastAsia"/>
          <w:b w:val="0"/>
          <w:bCs w:val="0"/>
          <w:sz w:val="28"/>
          <w:szCs w:val="28"/>
          <w:lang w:val="en-US" w:eastAsia="zh-CN"/>
        </w:rPr>
        <w:t>绿地养护优良率达到90%。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2020年度绩效目标制定了项目工作计划，并按照工作计划开展了县城街头绿地景观绿化工作。评价认为，该项目各项工程安排较合理，按照计划进度执行较及时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2017年盐池县县城街头绿地景观绿化工程二标段项目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城区绿化是城市建设的重要组成部分，这些有生命的绿色植物在城市中具有不可替代的效益。道路绿化养护是维护城区绿化成果的必要手段，它既可以带动园林绿化产业的发展，又为人们创造了一个新鲜的空气、适宜的温度、清澈的水体和舒适而安静的生活和工作环境。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（3）项目实施的生态效益：县城街头绿地景观绿化工程</w:t>
      </w:r>
      <w:r>
        <w:rPr>
          <w:rFonts w:hint="eastAsia" w:asciiTheme="minorEastAsia" w:hAnsiTheme="minorEastAsia" w:eastAsiaTheme="minorEastAsia" w:cstheme="minorEastAsia"/>
          <w:b w:val="0"/>
          <w:bCs w:val="0"/>
          <w:color w:val="000000"/>
          <w:kern w:val="2"/>
          <w:sz w:val="28"/>
          <w:szCs w:val="28"/>
          <w:lang w:val="en-US" w:eastAsia="zh-CN" w:bidi="ar-SA"/>
        </w:rPr>
        <w:t>的实施，对净化空气、保护水质、消毒杀菌、养水源、促进城区居民身心健康起到了积极的促进作用，绿地景观面貌年增长率≥5%。</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w:t>
      </w:r>
      <w:r>
        <w:rPr>
          <w:rFonts w:hint="eastAsia" w:asciiTheme="minorEastAsia" w:hAnsiTheme="minorEastAsia" w:eastAsiaTheme="minorEastAsia" w:cstheme="minorEastAsia"/>
          <w:color w:val="auto"/>
          <w:sz w:val="28"/>
          <w:szCs w:val="28"/>
        </w:rPr>
        <w:t>通过路容路貌整治建设，</w:t>
      </w:r>
      <w:r>
        <w:rPr>
          <w:rFonts w:hint="eastAsia" w:asciiTheme="minorEastAsia" w:hAnsiTheme="minorEastAsia" w:eastAsiaTheme="minorEastAsia" w:cstheme="minorEastAsia"/>
          <w:color w:val="auto"/>
          <w:sz w:val="28"/>
          <w:szCs w:val="28"/>
          <w:lang w:eastAsia="zh-CN"/>
        </w:rPr>
        <w:t>道路</w:t>
      </w:r>
      <w:r>
        <w:rPr>
          <w:rFonts w:hint="eastAsia" w:asciiTheme="minorEastAsia" w:hAnsiTheme="minorEastAsia" w:eastAsiaTheme="minorEastAsia" w:cstheme="minorEastAsia"/>
          <w:color w:val="auto"/>
          <w:sz w:val="28"/>
          <w:szCs w:val="28"/>
        </w:rPr>
        <w:t>得到明显改善</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 w:val="0"/>
          <w:bCs w:val="0"/>
          <w:color w:val="000000"/>
          <w:kern w:val="2"/>
          <w:sz w:val="28"/>
          <w:szCs w:val="28"/>
          <w:lang w:val="en-US" w:eastAsia="zh-CN" w:bidi="ar-SA"/>
        </w:rPr>
        <w:t>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61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2017年盐池县县城街头绿地景观绿化工程二标段项目2020年度目标全部完成实施，均达到了绩效目标。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w:t>
      </w:r>
      <w:r>
        <w:rPr>
          <w:rFonts w:hint="eastAsia" w:asciiTheme="minorEastAsia" w:hAnsiTheme="minorEastAsia" w:eastAsiaTheme="minorEastAsia" w:cstheme="minorEastAsia"/>
          <w:b w:val="0"/>
          <w:bCs w:val="0"/>
          <w:sz w:val="28"/>
          <w:szCs w:val="28"/>
          <w:lang w:val="en-US" w:eastAsia="zh-CN"/>
        </w:rPr>
        <w:t>4、加大宣传教育力度，加强社会舆论监督，转变市民对公共绿地养护管理观念，树立养护树木花草光荣、破坏树木花草可耻的公德意识，形成绿化家园人人有责的社会风气。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1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A820DD"/>
    <w:rsid w:val="01BD082F"/>
    <w:rsid w:val="01DD0C0E"/>
    <w:rsid w:val="02515AE8"/>
    <w:rsid w:val="02BA29A2"/>
    <w:rsid w:val="03553303"/>
    <w:rsid w:val="03570490"/>
    <w:rsid w:val="040F432C"/>
    <w:rsid w:val="041E24E3"/>
    <w:rsid w:val="05083525"/>
    <w:rsid w:val="052E1289"/>
    <w:rsid w:val="056B0532"/>
    <w:rsid w:val="05CB3895"/>
    <w:rsid w:val="05EE1582"/>
    <w:rsid w:val="061037B9"/>
    <w:rsid w:val="072C6FDB"/>
    <w:rsid w:val="072E3447"/>
    <w:rsid w:val="07C122AA"/>
    <w:rsid w:val="07D950A3"/>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C247886"/>
    <w:rsid w:val="0E04676E"/>
    <w:rsid w:val="0E331EC0"/>
    <w:rsid w:val="0E754B96"/>
    <w:rsid w:val="0F6713E6"/>
    <w:rsid w:val="0FC1107F"/>
    <w:rsid w:val="0FEB48FF"/>
    <w:rsid w:val="10583BD6"/>
    <w:rsid w:val="105A1505"/>
    <w:rsid w:val="1066393F"/>
    <w:rsid w:val="117166C7"/>
    <w:rsid w:val="117A6FBC"/>
    <w:rsid w:val="1274516D"/>
    <w:rsid w:val="131B700C"/>
    <w:rsid w:val="13F26608"/>
    <w:rsid w:val="13FC1F08"/>
    <w:rsid w:val="146F7312"/>
    <w:rsid w:val="14896E79"/>
    <w:rsid w:val="14BF2812"/>
    <w:rsid w:val="14C4499C"/>
    <w:rsid w:val="14EF42C1"/>
    <w:rsid w:val="152B6E66"/>
    <w:rsid w:val="16E54694"/>
    <w:rsid w:val="16F76538"/>
    <w:rsid w:val="17136AF0"/>
    <w:rsid w:val="174D447C"/>
    <w:rsid w:val="175D6B9B"/>
    <w:rsid w:val="17CF40C9"/>
    <w:rsid w:val="18131551"/>
    <w:rsid w:val="18EE211E"/>
    <w:rsid w:val="19217FBE"/>
    <w:rsid w:val="19AE5285"/>
    <w:rsid w:val="19BC21CB"/>
    <w:rsid w:val="1A3E3AF7"/>
    <w:rsid w:val="1B965EE2"/>
    <w:rsid w:val="1C11644C"/>
    <w:rsid w:val="1C612191"/>
    <w:rsid w:val="1C9E395B"/>
    <w:rsid w:val="1CA461FC"/>
    <w:rsid w:val="1CAA3CD9"/>
    <w:rsid w:val="1CDE17DC"/>
    <w:rsid w:val="1CE76BFD"/>
    <w:rsid w:val="1D0D1955"/>
    <w:rsid w:val="1D116200"/>
    <w:rsid w:val="1D2B521C"/>
    <w:rsid w:val="1DC274D0"/>
    <w:rsid w:val="1DF25307"/>
    <w:rsid w:val="1E4A4593"/>
    <w:rsid w:val="1E4E7908"/>
    <w:rsid w:val="1EAD6EE0"/>
    <w:rsid w:val="1EC3648C"/>
    <w:rsid w:val="1F890B97"/>
    <w:rsid w:val="201E4E88"/>
    <w:rsid w:val="20EF6725"/>
    <w:rsid w:val="21743A03"/>
    <w:rsid w:val="21C1513A"/>
    <w:rsid w:val="227D3758"/>
    <w:rsid w:val="22C2273E"/>
    <w:rsid w:val="235F2400"/>
    <w:rsid w:val="238713AA"/>
    <w:rsid w:val="23C3086D"/>
    <w:rsid w:val="242376F2"/>
    <w:rsid w:val="246B0D04"/>
    <w:rsid w:val="24BF4EBC"/>
    <w:rsid w:val="26BF2C26"/>
    <w:rsid w:val="276A0988"/>
    <w:rsid w:val="289F72C1"/>
    <w:rsid w:val="28A54230"/>
    <w:rsid w:val="28B944E3"/>
    <w:rsid w:val="290C1D32"/>
    <w:rsid w:val="291148A3"/>
    <w:rsid w:val="299856A0"/>
    <w:rsid w:val="29E65039"/>
    <w:rsid w:val="2ACA3476"/>
    <w:rsid w:val="2B91539B"/>
    <w:rsid w:val="2BDF25DE"/>
    <w:rsid w:val="2CB22384"/>
    <w:rsid w:val="2D03050D"/>
    <w:rsid w:val="2D0B38EE"/>
    <w:rsid w:val="2D7D57E2"/>
    <w:rsid w:val="2DB6033F"/>
    <w:rsid w:val="2E0C6550"/>
    <w:rsid w:val="2E7B0BF5"/>
    <w:rsid w:val="2F6418C4"/>
    <w:rsid w:val="309D1077"/>
    <w:rsid w:val="315755A4"/>
    <w:rsid w:val="31841912"/>
    <w:rsid w:val="318767E1"/>
    <w:rsid w:val="31ED334A"/>
    <w:rsid w:val="31FB1041"/>
    <w:rsid w:val="324003E3"/>
    <w:rsid w:val="325A0656"/>
    <w:rsid w:val="329A0EE5"/>
    <w:rsid w:val="329B6B7E"/>
    <w:rsid w:val="32D5170C"/>
    <w:rsid w:val="33037F72"/>
    <w:rsid w:val="33386AC4"/>
    <w:rsid w:val="33BA12DA"/>
    <w:rsid w:val="34BD6234"/>
    <w:rsid w:val="353F27FF"/>
    <w:rsid w:val="363D7244"/>
    <w:rsid w:val="36A972F1"/>
    <w:rsid w:val="3816212B"/>
    <w:rsid w:val="389F61F0"/>
    <w:rsid w:val="398165A3"/>
    <w:rsid w:val="39B57A61"/>
    <w:rsid w:val="39C8228F"/>
    <w:rsid w:val="3A1F160B"/>
    <w:rsid w:val="3A534962"/>
    <w:rsid w:val="3A571945"/>
    <w:rsid w:val="3AC3625D"/>
    <w:rsid w:val="3AE66404"/>
    <w:rsid w:val="3B571EB7"/>
    <w:rsid w:val="3BE935A3"/>
    <w:rsid w:val="3C150741"/>
    <w:rsid w:val="3C686E8F"/>
    <w:rsid w:val="3CE01B09"/>
    <w:rsid w:val="3D7F0A50"/>
    <w:rsid w:val="3EA12676"/>
    <w:rsid w:val="3F4473EE"/>
    <w:rsid w:val="407B5BEE"/>
    <w:rsid w:val="40C275C9"/>
    <w:rsid w:val="40E4594A"/>
    <w:rsid w:val="41466C72"/>
    <w:rsid w:val="4157436B"/>
    <w:rsid w:val="41DE24C5"/>
    <w:rsid w:val="432D1938"/>
    <w:rsid w:val="436F57BE"/>
    <w:rsid w:val="43BD1DCE"/>
    <w:rsid w:val="44105FA0"/>
    <w:rsid w:val="444B087F"/>
    <w:rsid w:val="44A83F9D"/>
    <w:rsid w:val="462677A8"/>
    <w:rsid w:val="46DB147B"/>
    <w:rsid w:val="474403C6"/>
    <w:rsid w:val="47A36D22"/>
    <w:rsid w:val="481B141C"/>
    <w:rsid w:val="489F4B4F"/>
    <w:rsid w:val="48B64AC7"/>
    <w:rsid w:val="49D22C53"/>
    <w:rsid w:val="4A107EE4"/>
    <w:rsid w:val="4A9851F2"/>
    <w:rsid w:val="4B123432"/>
    <w:rsid w:val="4B1E69FB"/>
    <w:rsid w:val="4C6D1EC8"/>
    <w:rsid w:val="4CE76FB8"/>
    <w:rsid w:val="4E0114A6"/>
    <w:rsid w:val="4E134FEE"/>
    <w:rsid w:val="4E1877EB"/>
    <w:rsid w:val="4E377B00"/>
    <w:rsid w:val="4E3B3335"/>
    <w:rsid w:val="4E772EBB"/>
    <w:rsid w:val="4F025ADA"/>
    <w:rsid w:val="4F7B3ACF"/>
    <w:rsid w:val="4FA60C94"/>
    <w:rsid w:val="4FA721E9"/>
    <w:rsid w:val="4FB10340"/>
    <w:rsid w:val="4FFB1A68"/>
    <w:rsid w:val="505F6250"/>
    <w:rsid w:val="50B0395B"/>
    <w:rsid w:val="50E56349"/>
    <w:rsid w:val="51533354"/>
    <w:rsid w:val="515F62CA"/>
    <w:rsid w:val="518F5A2D"/>
    <w:rsid w:val="522C7AD0"/>
    <w:rsid w:val="52BE0806"/>
    <w:rsid w:val="532F2C5C"/>
    <w:rsid w:val="534907B9"/>
    <w:rsid w:val="5359054C"/>
    <w:rsid w:val="53995CC0"/>
    <w:rsid w:val="54BF5D2B"/>
    <w:rsid w:val="556D5C05"/>
    <w:rsid w:val="55B11967"/>
    <w:rsid w:val="5651729C"/>
    <w:rsid w:val="56653EE3"/>
    <w:rsid w:val="56695F82"/>
    <w:rsid w:val="56E228E8"/>
    <w:rsid w:val="572B3EB7"/>
    <w:rsid w:val="57972EE6"/>
    <w:rsid w:val="583B7D3D"/>
    <w:rsid w:val="584074D7"/>
    <w:rsid w:val="58853E24"/>
    <w:rsid w:val="58D1034D"/>
    <w:rsid w:val="58E442E6"/>
    <w:rsid w:val="595D08BB"/>
    <w:rsid w:val="59A16E69"/>
    <w:rsid w:val="5A142F27"/>
    <w:rsid w:val="5BC52966"/>
    <w:rsid w:val="5BDB767F"/>
    <w:rsid w:val="5C522767"/>
    <w:rsid w:val="5F45758F"/>
    <w:rsid w:val="60DC7279"/>
    <w:rsid w:val="60F278B2"/>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78005B"/>
    <w:rsid w:val="64C104BD"/>
    <w:rsid w:val="65E95ED4"/>
    <w:rsid w:val="667565AD"/>
    <w:rsid w:val="668D4525"/>
    <w:rsid w:val="6805573B"/>
    <w:rsid w:val="69502CFB"/>
    <w:rsid w:val="69801B41"/>
    <w:rsid w:val="69875C41"/>
    <w:rsid w:val="69DD1C0C"/>
    <w:rsid w:val="6A5C369C"/>
    <w:rsid w:val="6AFD0058"/>
    <w:rsid w:val="6B60424A"/>
    <w:rsid w:val="6B9C2874"/>
    <w:rsid w:val="6BE81F57"/>
    <w:rsid w:val="6C8D215F"/>
    <w:rsid w:val="6D925960"/>
    <w:rsid w:val="6D9A67DE"/>
    <w:rsid w:val="6DDB5C05"/>
    <w:rsid w:val="6E9A4AD3"/>
    <w:rsid w:val="701E7C21"/>
    <w:rsid w:val="70BD037D"/>
    <w:rsid w:val="713D3C53"/>
    <w:rsid w:val="714E3E52"/>
    <w:rsid w:val="71E15476"/>
    <w:rsid w:val="71F0656A"/>
    <w:rsid w:val="720246CA"/>
    <w:rsid w:val="7237430B"/>
    <w:rsid w:val="7288019C"/>
    <w:rsid w:val="72C81A35"/>
    <w:rsid w:val="73125E10"/>
    <w:rsid w:val="738D438B"/>
    <w:rsid w:val="740E217D"/>
    <w:rsid w:val="74235708"/>
    <w:rsid w:val="743F6CEA"/>
    <w:rsid w:val="757C6EF9"/>
    <w:rsid w:val="75BD7317"/>
    <w:rsid w:val="760468BE"/>
    <w:rsid w:val="765F3C2F"/>
    <w:rsid w:val="76936052"/>
    <w:rsid w:val="76F220A7"/>
    <w:rsid w:val="77D4029C"/>
    <w:rsid w:val="78A80CCA"/>
    <w:rsid w:val="78FC09CF"/>
    <w:rsid w:val="792F515C"/>
    <w:rsid w:val="795514C4"/>
    <w:rsid w:val="79933011"/>
    <w:rsid w:val="79CA5CBF"/>
    <w:rsid w:val="7AFD1822"/>
    <w:rsid w:val="7B1F54FC"/>
    <w:rsid w:val="7B3548A8"/>
    <w:rsid w:val="7C06183C"/>
    <w:rsid w:val="7DF35727"/>
    <w:rsid w:val="7E036FAF"/>
    <w:rsid w:val="7E753248"/>
    <w:rsid w:val="7F503084"/>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2021-03-18T03:05:21Z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