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(盐池县西花园沿街商业房设计费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（西片区）)2020年度绩效自评报告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化解债务资金（盐池县西花园沿街商业房设计费（西片区））</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075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下拨财政资金472.88</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化解债务资金（盐池县西花园沿街商业房设计费（西片区））</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（盐池县西花园沿街商业房设计费（西片区））财政下拨472.88</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盐池县花马寺国家森林公园健康绿色骑行车道及附属施工监理）；化解债务资金（盐池县2014年文化西街纬二路西延伸段等道路及排水四标段）；化解债务资金（2011年西花园围墙）；化解债务资金（盐池县龙鼎世家西侧绿化项目）；化解债务资金（盐池县2017年振远广场改造提升工程）；化解债务资金（盐池县2014年公租房建设项目室外附属五标段）；化解债务资金（环城公园、市民森林休闲公园、解放公园设计费）；化解债务资金（盐池县城区鼓楼街解放街等提级及排水提质工程四标段）；化解债务资金（盐池县城区鼓楼街解放街等提级及排水提质工程二标段）；化解债务资金（盐池县2014年公租房建设项目室外附属四标段）；化解债务资金（盐池县城市垃圾中转站及公厕建设工程）；化解债务资金（盐池县西花园沿街商业房设计费（西片区））；化解债务资金（盐池县西花园西片区廉租房沿街商业用房东片区设计费）；化解债务资金（2014年公租房建设项目室外附属外网一标段硬化）；化解债务资金（盐池县生活垃圾填埋场30吨/日垃圾渗滤液处理项目）；化解债务资金（2015年新建道路及绿地绿化工程一标段）；化解债务资金（盐池县古城墙带状公园景观工程（南段一区））；化解债务资金（2015年新建道路及绿地绿化工程）共18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eastAsia="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eastAsia="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eastAsia="zh-CN"/>
        </w:rPr>
        <w:t>截止</w:t>
      </w:r>
      <w:r>
        <w:rPr>
          <w:rFonts w:hint="eastAsia" w:ascii="宋体" w:hAnsi="宋体" w:eastAsia="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资金（盐池县西花园沿街商业房设计费（西片区））</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spacing w:line="360" w:lineRule="auto"/>
        <w:ind w:firstLine="560" w:firstLineChars="200"/>
        <w:rPr>
          <w:rFonts w:hint="default" w:asciiTheme="minorEastAsia" w:hAnsiTheme="minorEastAsia" w:eastAsiaTheme="minorEastAsia" w:cstheme="minorEastAsia"/>
          <w:color w:val="auto"/>
          <w:sz w:val="28"/>
          <w:szCs w:val="28"/>
          <w:lang w:val="en-US" w:eastAsia="zh-CN"/>
        </w:rPr>
      </w:pP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等。</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w:t>
      </w: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之外，在城市建设中进行景观绿化还能装饰建筑设施，改变城市面貌。</w:t>
      </w:r>
    </w:p>
    <w:p>
      <w:pPr>
        <w:pStyle w:val="2"/>
        <w:numPr>
          <w:ilvl w:val="0"/>
          <w:numId w:val="0"/>
        </w:numPr>
        <w:ind w:right="0" w:rightChars="0" w:firstLine="560" w:firstLineChars="200"/>
        <w:jc w:val="both"/>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项目从根本上解决长期以来城乡隔离、对立、分离的局面，解放农民，转移农民，减少农民，让更多的中国农民看到进城的希望，并最终让他们融入到城市化的洪流中去。</w:t>
      </w:r>
    </w:p>
    <w:p>
      <w:pPr>
        <w:pStyle w:val="2"/>
        <w:keepNext w:val="0"/>
        <w:keepLines w:val="0"/>
        <w:pageBreakBefore w:val="0"/>
        <w:kinsoku/>
        <w:wordWrap/>
        <w:overflowPunct/>
        <w:topLinePunct w:val="0"/>
        <w:autoSpaceDE/>
        <w:autoSpaceDN/>
        <w:bidi w:val="0"/>
        <w:adjustRightInd/>
        <w:snapToGrid/>
        <w:spacing w:before="0" w:beforeLines="0" w:after="0" w:line="56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（4）项目实施的可持续影响：工程建成后，可以保障和延长公路使用寿命，提升通行质量，改善道路行驶环境</w:t>
      </w:r>
      <w:r>
        <w:rPr>
          <w:rFonts w:hint="eastAsia" w:ascii="宋体" w:hAnsi="宋体" w:eastAsia="宋体" w:cs="宋体"/>
          <w:b w:val="0"/>
          <w:bCs w:val="0"/>
          <w:kern w:val="2"/>
          <w:sz w:val="28"/>
          <w:szCs w:val="28"/>
          <w:lang w:val="en-US" w:eastAsia="zh-CN" w:bidi="ar-SA"/>
        </w:rPr>
        <w:t>，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随着城市建设发展</w:t>
      </w:r>
      <w:bookmarkStart w:id="0" w:name="_GoBack"/>
      <w:bookmarkEnd w:id="0"/>
      <w:r>
        <w:rPr>
          <w:rFonts w:hint="eastAsia" w:ascii="宋体" w:hAnsi="宋体" w:eastAsia="宋体" w:cs="宋体"/>
          <w:b w:val="0"/>
          <w:bCs w:val="0"/>
          <w:kern w:val="2"/>
          <w:sz w:val="28"/>
          <w:szCs w:val="28"/>
          <w:lang w:val="en-US" w:eastAsia="zh-CN" w:bidi="ar-SA"/>
        </w:rPr>
        <w:t>步伐的进一步加快，政府尽可能</w:t>
      </w:r>
      <w:r>
        <w:rPr>
          <w:rFonts w:hint="eastAsia" w:ascii="宋体" w:hAnsi="宋体" w:cs="宋体"/>
          <w:b w:val="0"/>
          <w:bCs w:val="0"/>
          <w:kern w:val="2"/>
          <w:sz w:val="28"/>
          <w:szCs w:val="28"/>
          <w:lang w:val="en-US" w:eastAsia="zh-CN" w:bidi="ar-SA"/>
        </w:rPr>
        <w:t>新建更多的</w:t>
      </w:r>
      <w:r>
        <w:rPr>
          <w:rFonts w:hint="eastAsia" w:ascii="宋体" w:hAnsi="宋体" w:eastAsia="宋体" w:cs="宋体"/>
          <w:b w:val="0"/>
          <w:bCs w:val="0"/>
          <w:kern w:val="2"/>
          <w:sz w:val="28"/>
          <w:szCs w:val="28"/>
          <w:lang w:val="en-US" w:eastAsia="zh-CN" w:bidi="ar-SA"/>
        </w:rPr>
        <w:t>公共租赁住房</w:t>
      </w:r>
      <w:r>
        <w:rPr>
          <w:rFonts w:hint="eastAsia" w:ascii="宋体" w:hAnsi="宋体" w:cs="宋体"/>
          <w:b w:val="0"/>
          <w:bCs w:val="0"/>
          <w:kern w:val="2"/>
          <w:sz w:val="28"/>
          <w:szCs w:val="28"/>
          <w:lang w:val="en-US" w:eastAsia="zh-CN" w:bidi="ar-SA"/>
        </w:rPr>
        <w:t>，不断满足低收入人群的需求已迫在眉睫。</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公租房不仅解决广大中低收入者的居住问题，还能进一步改善投资环境，吸引更多企业来我县投资，推动经济社会又好又快发展等。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5A9B12"/>
    <w:multiLevelType w:val="singleLevel"/>
    <w:tmpl w:val="875A9B1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362574"/>
    <w:rsid w:val="03BE779A"/>
    <w:rsid w:val="03D758B1"/>
    <w:rsid w:val="044365CA"/>
    <w:rsid w:val="04803CF6"/>
    <w:rsid w:val="04DB042D"/>
    <w:rsid w:val="06042420"/>
    <w:rsid w:val="063E3421"/>
    <w:rsid w:val="065D5EC5"/>
    <w:rsid w:val="0707464F"/>
    <w:rsid w:val="07346679"/>
    <w:rsid w:val="079159C0"/>
    <w:rsid w:val="08D026AB"/>
    <w:rsid w:val="09AB1BE2"/>
    <w:rsid w:val="0A562D2A"/>
    <w:rsid w:val="0C47719D"/>
    <w:rsid w:val="0C5E5569"/>
    <w:rsid w:val="0DCE16EE"/>
    <w:rsid w:val="0DD474B1"/>
    <w:rsid w:val="0E8C6A8C"/>
    <w:rsid w:val="0F3F3FC2"/>
    <w:rsid w:val="10A5353F"/>
    <w:rsid w:val="110B3072"/>
    <w:rsid w:val="117C0C13"/>
    <w:rsid w:val="125C2D53"/>
    <w:rsid w:val="12FD1184"/>
    <w:rsid w:val="152066AE"/>
    <w:rsid w:val="15596678"/>
    <w:rsid w:val="1597445C"/>
    <w:rsid w:val="15B922AB"/>
    <w:rsid w:val="160D244B"/>
    <w:rsid w:val="161E24EC"/>
    <w:rsid w:val="168329EB"/>
    <w:rsid w:val="16E71F89"/>
    <w:rsid w:val="16F76C54"/>
    <w:rsid w:val="1714527A"/>
    <w:rsid w:val="17E12016"/>
    <w:rsid w:val="181F30E6"/>
    <w:rsid w:val="18267E8F"/>
    <w:rsid w:val="1A902584"/>
    <w:rsid w:val="1C457CD3"/>
    <w:rsid w:val="1C4A31C8"/>
    <w:rsid w:val="1DDF3A3B"/>
    <w:rsid w:val="1DFF67E5"/>
    <w:rsid w:val="1E6A047E"/>
    <w:rsid w:val="1ED81D1D"/>
    <w:rsid w:val="1EDA429C"/>
    <w:rsid w:val="1EF0533B"/>
    <w:rsid w:val="1F5C5210"/>
    <w:rsid w:val="20D02C36"/>
    <w:rsid w:val="20FA3B0F"/>
    <w:rsid w:val="21BB72B4"/>
    <w:rsid w:val="21FC61CF"/>
    <w:rsid w:val="225F32E2"/>
    <w:rsid w:val="22821F9B"/>
    <w:rsid w:val="23A64589"/>
    <w:rsid w:val="24317C38"/>
    <w:rsid w:val="24D35A60"/>
    <w:rsid w:val="24EF04CA"/>
    <w:rsid w:val="25DA1584"/>
    <w:rsid w:val="263C0058"/>
    <w:rsid w:val="263C3C22"/>
    <w:rsid w:val="267D4E49"/>
    <w:rsid w:val="27221D02"/>
    <w:rsid w:val="285B4853"/>
    <w:rsid w:val="28884135"/>
    <w:rsid w:val="29852124"/>
    <w:rsid w:val="29E53858"/>
    <w:rsid w:val="2A7706D1"/>
    <w:rsid w:val="2A9544BA"/>
    <w:rsid w:val="2AA64840"/>
    <w:rsid w:val="2AF1797F"/>
    <w:rsid w:val="2BC33F43"/>
    <w:rsid w:val="2BFB56B1"/>
    <w:rsid w:val="2C1D1B6A"/>
    <w:rsid w:val="2CD915BD"/>
    <w:rsid w:val="2E0619A3"/>
    <w:rsid w:val="2E741641"/>
    <w:rsid w:val="2E9D2A68"/>
    <w:rsid w:val="2EF0253C"/>
    <w:rsid w:val="30E167C8"/>
    <w:rsid w:val="314B05B5"/>
    <w:rsid w:val="3251639D"/>
    <w:rsid w:val="32BA4C12"/>
    <w:rsid w:val="342565B3"/>
    <w:rsid w:val="34812D6A"/>
    <w:rsid w:val="35104E5B"/>
    <w:rsid w:val="352D36BB"/>
    <w:rsid w:val="353C3EBE"/>
    <w:rsid w:val="36F83686"/>
    <w:rsid w:val="381D55D3"/>
    <w:rsid w:val="3833437C"/>
    <w:rsid w:val="391E3AA2"/>
    <w:rsid w:val="393E302A"/>
    <w:rsid w:val="39472A67"/>
    <w:rsid w:val="3A292F49"/>
    <w:rsid w:val="3A9640A6"/>
    <w:rsid w:val="3B264D16"/>
    <w:rsid w:val="3BD102DF"/>
    <w:rsid w:val="3BEF1C01"/>
    <w:rsid w:val="3C464183"/>
    <w:rsid w:val="3CFF3FB4"/>
    <w:rsid w:val="3D1A7167"/>
    <w:rsid w:val="3E2B4D71"/>
    <w:rsid w:val="3E903AA0"/>
    <w:rsid w:val="3F333681"/>
    <w:rsid w:val="3F6C04A1"/>
    <w:rsid w:val="3FFF6C7A"/>
    <w:rsid w:val="40E52667"/>
    <w:rsid w:val="414871A6"/>
    <w:rsid w:val="41DB0E21"/>
    <w:rsid w:val="42C64D87"/>
    <w:rsid w:val="43424BBF"/>
    <w:rsid w:val="43B21AA2"/>
    <w:rsid w:val="44285F2F"/>
    <w:rsid w:val="44D210AD"/>
    <w:rsid w:val="44F003BB"/>
    <w:rsid w:val="45315578"/>
    <w:rsid w:val="470151E5"/>
    <w:rsid w:val="47611D58"/>
    <w:rsid w:val="490D3FEC"/>
    <w:rsid w:val="4A9619A6"/>
    <w:rsid w:val="4B880D71"/>
    <w:rsid w:val="4C2741C2"/>
    <w:rsid w:val="4C982557"/>
    <w:rsid w:val="4CC375DF"/>
    <w:rsid w:val="4D5011A6"/>
    <w:rsid w:val="4EAF533A"/>
    <w:rsid w:val="505F6C82"/>
    <w:rsid w:val="511516B4"/>
    <w:rsid w:val="51652F77"/>
    <w:rsid w:val="51D14822"/>
    <w:rsid w:val="534B3166"/>
    <w:rsid w:val="53D42C87"/>
    <w:rsid w:val="54156DB8"/>
    <w:rsid w:val="54875368"/>
    <w:rsid w:val="548D0BE8"/>
    <w:rsid w:val="561E0256"/>
    <w:rsid w:val="5636759A"/>
    <w:rsid w:val="56506B7F"/>
    <w:rsid w:val="56887C9C"/>
    <w:rsid w:val="56CA096C"/>
    <w:rsid w:val="56D70924"/>
    <w:rsid w:val="57B36935"/>
    <w:rsid w:val="58336226"/>
    <w:rsid w:val="59245DEF"/>
    <w:rsid w:val="59EC413B"/>
    <w:rsid w:val="5A2E7489"/>
    <w:rsid w:val="5A5806C6"/>
    <w:rsid w:val="5AA055C3"/>
    <w:rsid w:val="5AD07048"/>
    <w:rsid w:val="5B4A30EE"/>
    <w:rsid w:val="5CC36A02"/>
    <w:rsid w:val="5CEA3CDA"/>
    <w:rsid w:val="5CFF1890"/>
    <w:rsid w:val="5D0D1121"/>
    <w:rsid w:val="5D3929C4"/>
    <w:rsid w:val="5D3B7D02"/>
    <w:rsid w:val="5D451E4B"/>
    <w:rsid w:val="5D9D61F2"/>
    <w:rsid w:val="5DBC2659"/>
    <w:rsid w:val="5DF47321"/>
    <w:rsid w:val="5E32119F"/>
    <w:rsid w:val="5E344047"/>
    <w:rsid w:val="5F5519A4"/>
    <w:rsid w:val="60470FBC"/>
    <w:rsid w:val="60ED0608"/>
    <w:rsid w:val="610E5808"/>
    <w:rsid w:val="610E7816"/>
    <w:rsid w:val="61167E82"/>
    <w:rsid w:val="62B93443"/>
    <w:rsid w:val="64800CE6"/>
    <w:rsid w:val="65006BEB"/>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201692"/>
    <w:rsid w:val="6F337A58"/>
    <w:rsid w:val="6F546052"/>
    <w:rsid w:val="70093D98"/>
    <w:rsid w:val="70701042"/>
    <w:rsid w:val="70BC6FE1"/>
    <w:rsid w:val="71557CB1"/>
    <w:rsid w:val="734A748A"/>
    <w:rsid w:val="73F571CF"/>
    <w:rsid w:val="741159EF"/>
    <w:rsid w:val="74375DFF"/>
    <w:rsid w:val="74403E89"/>
    <w:rsid w:val="74A55A1A"/>
    <w:rsid w:val="75003347"/>
    <w:rsid w:val="75664163"/>
    <w:rsid w:val="75C67C7C"/>
    <w:rsid w:val="75D7247B"/>
    <w:rsid w:val="768D6B3B"/>
    <w:rsid w:val="76DF5795"/>
    <w:rsid w:val="77882EDE"/>
    <w:rsid w:val="778D1EB4"/>
    <w:rsid w:val="78EC432C"/>
    <w:rsid w:val="795164F8"/>
    <w:rsid w:val="79E85AD0"/>
    <w:rsid w:val="7C2D78CA"/>
    <w:rsid w:val="7CAF7279"/>
    <w:rsid w:val="7D473D0D"/>
    <w:rsid w:val="7DEE3EE2"/>
    <w:rsid w:val="7E4C267B"/>
    <w:rsid w:val="7E8C639C"/>
    <w:rsid w:val="7F195D54"/>
    <w:rsid w:val="7FA929B5"/>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2021-03-30T03:39:12Z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