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eastAsia="zh-CN"/>
        </w:rPr>
        <w:t>盐池县惠安堡高铁站站前广场及道路建设项目</w:t>
      </w:r>
      <w:r>
        <w:rPr>
          <w:rFonts w:hint="eastAsia" w:ascii="宋体" w:hAnsi="宋体" w:cs="宋体"/>
          <w:b/>
          <w:bCs/>
          <w:sz w:val="32"/>
          <w:szCs w:val="32"/>
          <w:lang w:eastAsia="zh-CN"/>
        </w:rPr>
        <w:t>植被恢复费</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20</w:t>
      </w:r>
      <w:r>
        <w:rPr>
          <w:rFonts w:hint="eastAsia" w:ascii="宋体" w:hAnsi="宋体" w:cs="宋体"/>
          <w:b/>
          <w:bCs/>
          <w:sz w:val="32"/>
          <w:szCs w:val="32"/>
          <w:lang w:val="en-US" w:eastAsia="zh-CN"/>
        </w:rPr>
        <w:t>20</w:t>
      </w:r>
      <w:r>
        <w:rPr>
          <w:rFonts w:hint="eastAsia" w:ascii="宋体" w:hAnsi="宋体" w:eastAsia="宋体" w:cs="宋体"/>
          <w:b/>
          <w:bCs/>
          <w:sz w:val="32"/>
          <w:szCs w:val="32"/>
          <w:lang w:eastAsia="zh-CN"/>
        </w:rPr>
        <w:t>年度绩效自评报告</w:t>
      </w:r>
    </w:p>
    <w:p>
      <w:pPr>
        <w:pStyle w:val="2"/>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lang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w:t>
      </w:r>
      <w:r>
        <w:rPr>
          <w:rFonts w:hint="eastAsia" w:ascii="宋体" w:hAnsi="宋体" w:eastAsia="宋体" w:cs="宋体"/>
          <w:b w:val="0"/>
          <w:bCs w:val="0"/>
          <w:sz w:val="28"/>
          <w:szCs w:val="28"/>
          <w:lang w:eastAsia="zh-CN"/>
        </w:rPr>
        <w:t>绩效目标批复下达</w:t>
      </w:r>
      <w:r>
        <w:rPr>
          <w:rFonts w:hint="eastAsia" w:ascii="宋体" w:hAnsi="宋体" w:eastAsia="宋体" w:cs="宋体"/>
          <w:b w:val="0"/>
          <w:bCs w:val="0"/>
          <w:sz w:val="28"/>
          <w:szCs w:val="28"/>
        </w:rPr>
        <w:t>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（一）年初批复下达盐池县惠安堡高铁站站前广场及道路建设项目</w:t>
      </w:r>
      <w:r>
        <w:rPr>
          <w:rFonts w:hint="eastAsia" w:ascii="宋体" w:hAnsi="宋体" w:cs="宋体"/>
          <w:b w:val="0"/>
          <w:bCs w:val="0"/>
          <w:sz w:val="28"/>
          <w:szCs w:val="28"/>
          <w:lang w:val="en-US" w:eastAsia="zh-CN"/>
        </w:rPr>
        <w:t>植被恢复费</w:t>
      </w:r>
      <w:r>
        <w:rPr>
          <w:rFonts w:hint="eastAsia" w:ascii="宋体" w:hAnsi="宋体" w:eastAsia="宋体" w:cs="宋体"/>
          <w:b w:val="0"/>
          <w:bCs w:val="0"/>
          <w:sz w:val="28"/>
          <w:szCs w:val="28"/>
          <w:lang w:val="en-US" w:eastAsia="zh-CN"/>
        </w:rPr>
        <w:t>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下达</w:t>
      </w:r>
      <w:r>
        <w:rPr>
          <w:rFonts w:hint="eastAsia" w:ascii="宋体" w:hAnsi="宋体" w:eastAsia="宋体" w:cs="宋体"/>
          <w:b w:val="0"/>
          <w:bCs w:val="0"/>
          <w:sz w:val="28"/>
          <w:szCs w:val="28"/>
          <w:lang w:eastAsia="zh-CN"/>
        </w:rPr>
        <w:t>我局</w:t>
      </w:r>
      <w:r>
        <w:rPr>
          <w:rFonts w:hint="eastAsia" w:ascii="宋体" w:hAnsi="宋体" w:eastAsia="宋体" w:cs="宋体"/>
          <w:b w:val="0"/>
          <w:bCs w:val="0"/>
          <w:sz w:val="28"/>
          <w:szCs w:val="28"/>
          <w:lang w:val="en-US" w:eastAsia="zh-CN"/>
        </w:rPr>
        <w:t>盐池县惠安堡高铁站站前广场及道路建设项目</w:t>
      </w:r>
      <w:r>
        <w:rPr>
          <w:rFonts w:hint="eastAsia" w:ascii="宋体" w:hAnsi="宋体" w:cs="宋体"/>
          <w:b w:val="0"/>
          <w:bCs w:val="0"/>
          <w:sz w:val="28"/>
          <w:szCs w:val="28"/>
          <w:lang w:val="en-US" w:eastAsia="zh-CN"/>
        </w:rPr>
        <w:t>植被恢复费</w:t>
      </w:r>
      <w:r>
        <w:rPr>
          <w:rFonts w:hint="eastAsia" w:ascii="宋体" w:hAnsi="宋体" w:eastAsia="宋体" w:cs="宋体"/>
          <w:b w:val="0"/>
          <w:bCs w:val="0"/>
          <w:sz w:val="28"/>
          <w:szCs w:val="28"/>
          <w:lang w:val="en-US" w:eastAsia="zh-CN"/>
        </w:rPr>
        <w:t>资金共</w:t>
      </w:r>
      <w:r>
        <w:rPr>
          <w:rFonts w:hint="eastAsia" w:ascii="宋体" w:hAnsi="宋体" w:cs="宋体"/>
          <w:b w:val="0"/>
          <w:bCs w:val="0"/>
          <w:sz w:val="28"/>
          <w:szCs w:val="28"/>
          <w:lang w:val="en-US" w:eastAsia="zh-CN"/>
        </w:rPr>
        <w:t>83.35</w:t>
      </w:r>
      <w:r>
        <w:rPr>
          <w:rFonts w:hint="eastAsia" w:ascii="宋体" w:hAnsi="宋体" w:eastAsia="宋体" w:cs="宋体"/>
          <w:b w:val="0"/>
          <w:bCs w:val="0"/>
          <w:sz w:val="28"/>
          <w:szCs w:val="28"/>
          <w:lang w:val="en-US" w:eastAsia="zh-CN"/>
        </w:rPr>
        <w:t>万元。主要绩效目标：完成盐池县惠安堡高铁站站前广场及道路建设</w:t>
      </w:r>
      <w:r>
        <w:rPr>
          <w:rFonts w:hint="eastAsia" w:ascii="宋体" w:hAnsi="宋体" w:cs="宋体"/>
          <w:b w:val="0"/>
          <w:bCs w:val="0"/>
          <w:sz w:val="28"/>
          <w:szCs w:val="28"/>
          <w:lang w:val="en-US" w:eastAsia="zh-CN"/>
        </w:rPr>
        <w:t>项目植被恢复</w:t>
      </w:r>
      <w:r>
        <w:rPr>
          <w:rFonts w:hint="eastAsia" w:ascii="宋体"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（二）年度中由县级资金安排下达盐池县惠安堡高铁站站前广场及道路建设项目</w:t>
      </w:r>
      <w:r>
        <w:rPr>
          <w:rFonts w:hint="eastAsia" w:ascii="宋体" w:hAnsi="宋体" w:cs="宋体"/>
          <w:b w:val="0"/>
          <w:bCs w:val="0"/>
          <w:sz w:val="28"/>
          <w:szCs w:val="28"/>
          <w:lang w:val="en-US" w:eastAsia="zh-CN"/>
        </w:rPr>
        <w:t>植被恢复费</w:t>
      </w:r>
      <w:r>
        <w:rPr>
          <w:rFonts w:hint="eastAsia" w:ascii="宋体" w:hAnsi="宋体" w:eastAsia="宋体" w:cs="宋体"/>
          <w:b w:val="0"/>
          <w:bCs w:val="0"/>
          <w:sz w:val="28"/>
          <w:szCs w:val="28"/>
          <w:lang w:val="en-US" w:eastAsia="zh-CN"/>
        </w:rPr>
        <w:t>资金预算和绩效目标情况。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根据《盐池县2020年财政预算划转通知书》（〔2020〕盐财预（公共预算）字第060号）文件要求，2020年</w:t>
      </w:r>
      <w:r>
        <w:rPr>
          <w:rFonts w:hint="eastAsia" w:ascii="宋体" w:hAnsi="宋体" w:eastAsia="宋体" w:cs="宋体"/>
          <w:b w:val="0"/>
          <w:bCs w:val="0"/>
          <w:sz w:val="28"/>
          <w:szCs w:val="28"/>
          <w:lang w:val="en-US" w:eastAsia="zh-CN"/>
        </w:rPr>
        <w:t>盐池县惠安堡高铁站站前广场及道路建设项目</w:t>
      </w:r>
      <w:r>
        <w:rPr>
          <w:rFonts w:hint="eastAsia" w:ascii="宋体" w:hAnsi="宋体" w:cs="宋体"/>
          <w:b w:val="0"/>
          <w:bCs w:val="0"/>
          <w:sz w:val="28"/>
          <w:szCs w:val="28"/>
          <w:lang w:val="en-US" w:eastAsia="zh-CN"/>
        </w:rPr>
        <w:t>植被恢复费</w:t>
      </w:r>
      <w:r>
        <w:rPr>
          <w:rFonts w:hint="eastAsia" w:asciiTheme="minorEastAsia" w:hAnsiTheme="minorEastAsia" w:eastAsiaTheme="minorEastAsia" w:cstheme="minorEastAsia"/>
          <w:b w:val="0"/>
          <w:bCs w:val="0"/>
          <w:sz w:val="28"/>
          <w:szCs w:val="28"/>
          <w:lang w:val="en-US" w:eastAsia="zh-CN"/>
        </w:rPr>
        <w:t>项目资金83.35万元，用于</w:t>
      </w:r>
      <w:r>
        <w:rPr>
          <w:rFonts w:hint="eastAsia" w:ascii="宋体" w:hAnsi="宋体" w:eastAsia="宋体" w:cs="宋体"/>
          <w:b w:val="0"/>
          <w:bCs w:val="0"/>
          <w:sz w:val="28"/>
          <w:szCs w:val="28"/>
          <w:lang w:val="en-US" w:eastAsia="zh-CN"/>
        </w:rPr>
        <w:t>盐池县惠安堡高铁站站前广场及道路建设项目</w:t>
      </w:r>
      <w:r>
        <w:rPr>
          <w:rFonts w:hint="eastAsia" w:ascii="宋体" w:hAnsi="宋体" w:cs="宋体"/>
          <w:b w:val="0"/>
          <w:bCs w:val="0"/>
          <w:sz w:val="28"/>
          <w:szCs w:val="28"/>
          <w:lang w:val="en-US" w:eastAsia="zh-CN"/>
        </w:rPr>
        <w:t>植被恢复</w:t>
      </w:r>
      <w:r>
        <w:rPr>
          <w:rFonts w:hint="eastAsia" w:asciiTheme="minorEastAsia" w:hAnsiTheme="minorEastAsia" w:eastAsiaTheme="minorEastAsia" w:cstheme="minorEastAsia"/>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、绩效目标</w:t>
      </w:r>
      <w:r>
        <w:rPr>
          <w:rFonts w:hint="eastAsia" w:ascii="宋体" w:hAnsi="宋体" w:eastAsia="宋体" w:cs="宋体"/>
          <w:b w:val="0"/>
          <w:bCs w:val="0"/>
          <w:sz w:val="28"/>
          <w:szCs w:val="28"/>
          <w:lang w:eastAsia="zh-CN"/>
        </w:rPr>
        <w:t>完成</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（一）项目资金</w:t>
      </w:r>
      <w:r>
        <w:rPr>
          <w:rFonts w:hint="eastAsia" w:ascii="宋体" w:hAnsi="宋体" w:eastAsia="宋体" w:cs="宋体"/>
          <w:b w:val="0"/>
          <w:bCs w:val="0"/>
          <w:sz w:val="28"/>
          <w:szCs w:val="28"/>
          <w:lang w:eastAsia="zh-CN"/>
        </w:rPr>
        <w:t>投入</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1.项目资金到位情况</w:t>
      </w:r>
      <w:r>
        <w:rPr>
          <w:rFonts w:hint="eastAsia" w:ascii="宋体" w:hAnsi="宋体" w:eastAsia="宋体" w:cs="宋体"/>
          <w:b w:val="0"/>
          <w:bCs w:val="0"/>
          <w:sz w:val="28"/>
          <w:szCs w:val="28"/>
          <w:lang w:eastAsia="zh-CN"/>
        </w:rPr>
        <w:t>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年盐池县惠安堡高铁站站前广场及道路建设项目</w:t>
      </w:r>
      <w:r>
        <w:rPr>
          <w:rFonts w:hint="eastAsia" w:ascii="宋体" w:hAnsi="宋体" w:cs="宋体"/>
          <w:b w:val="0"/>
          <w:bCs w:val="0"/>
          <w:sz w:val="28"/>
          <w:szCs w:val="28"/>
          <w:lang w:val="en-US" w:eastAsia="zh-CN"/>
        </w:rPr>
        <w:t>植被恢复费</w:t>
      </w:r>
      <w:r>
        <w:rPr>
          <w:rFonts w:hint="eastAsia" w:ascii="宋体" w:hAnsi="宋体" w:eastAsia="宋体" w:cs="宋体"/>
          <w:b w:val="0"/>
          <w:bCs w:val="0"/>
          <w:sz w:val="28"/>
          <w:szCs w:val="28"/>
          <w:lang w:val="en-US" w:eastAsia="zh-CN"/>
        </w:rPr>
        <w:t>计划</w:t>
      </w:r>
      <w:r>
        <w:rPr>
          <w:rFonts w:hint="eastAsia" w:ascii="宋体" w:hAnsi="宋体" w:cs="宋体"/>
          <w:b w:val="0"/>
          <w:bCs w:val="0"/>
          <w:sz w:val="28"/>
          <w:szCs w:val="28"/>
          <w:lang w:val="en-US" w:eastAsia="zh-CN"/>
        </w:rPr>
        <w:t>财政下拨</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83.35</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到位资金</w:t>
      </w:r>
      <w:r>
        <w:rPr>
          <w:rFonts w:hint="eastAsia" w:ascii="宋体" w:hAnsi="宋体" w:cs="宋体"/>
          <w:b w:val="0"/>
          <w:bCs w:val="0"/>
          <w:sz w:val="28"/>
          <w:szCs w:val="28"/>
          <w:lang w:val="en-US" w:eastAsia="zh-CN"/>
        </w:rPr>
        <w:t>83.35</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rPr>
        <w:t>，资金到位率</w:t>
      </w:r>
      <w:r>
        <w:rPr>
          <w:rFonts w:hint="eastAsia" w:ascii="宋体" w:hAnsi="宋体" w:eastAsia="宋体" w:cs="宋体"/>
          <w:b w:val="0"/>
          <w:bCs w:val="0"/>
          <w:sz w:val="28"/>
          <w:szCs w:val="28"/>
          <w:lang w:val="en-US" w:eastAsia="zh-CN"/>
        </w:rPr>
        <w:t>100</w:t>
      </w:r>
      <w:r>
        <w:rPr>
          <w:rFonts w:hint="eastAsia" w:ascii="宋体" w:hAnsi="宋体" w:eastAsia="宋体" w:cs="宋体"/>
          <w:b w:val="0"/>
          <w:bCs w:val="0"/>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rPr>
        <w:t>项目资金执行情况</w:t>
      </w:r>
      <w:r>
        <w:rPr>
          <w:rFonts w:hint="eastAsia" w:ascii="宋体" w:hAnsi="宋体" w:eastAsia="宋体" w:cs="宋体"/>
          <w:b w:val="0"/>
          <w:bCs w:val="0"/>
          <w:sz w:val="28"/>
          <w:szCs w:val="28"/>
          <w:lang w:eastAsia="zh-CN"/>
        </w:rPr>
        <w:t>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20年</w:t>
      </w:r>
      <w:r>
        <w:rPr>
          <w:rFonts w:hint="eastAsia" w:ascii="宋体" w:hAnsi="宋体" w:eastAsia="宋体" w:cs="宋体"/>
          <w:b w:val="0"/>
          <w:bCs w:val="0"/>
          <w:sz w:val="28"/>
          <w:szCs w:val="28"/>
          <w:lang w:val="en-US" w:eastAsia="zh-CN"/>
        </w:rPr>
        <w:t>盐池县惠安堡高铁站站前广场及道路建设项目</w:t>
      </w:r>
      <w:r>
        <w:rPr>
          <w:rFonts w:hint="eastAsia" w:ascii="宋体" w:hAnsi="宋体" w:cs="宋体"/>
          <w:b w:val="0"/>
          <w:bCs w:val="0"/>
          <w:sz w:val="28"/>
          <w:szCs w:val="28"/>
          <w:lang w:val="en-US" w:eastAsia="zh-CN"/>
        </w:rPr>
        <w:t>植被恢复费</w:t>
      </w:r>
      <w:r>
        <w:rPr>
          <w:rFonts w:hint="eastAsia" w:ascii="宋体" w:hAnsi="宋体" w:eastAsia="宋体" w:cs="宋体"/>
          <w:b w:val="0"/>
          <w:bCs w:val="0"/>
          <w:sz w:val="28"/>
          <w:szCs w:val="28"/>
        </w:rPr>
        <w:t>预算资金已全部安排，并按项目建设要求和进度全部落实到位。20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实际总支出为</w:t>
      </w:r>
      <w:r>
        <w:rPr>
          <w:rFonts w:hint="eastAsia" w:ascii="宋体" w:hAnsi="宋体" w:cs="宋体"/>
          <w:b w:val="0"/>
          <w:bCs w:val="0"/>
          <w:sz w:val="28"/>
          <w:szCs w:val="28"/>
          <w:lang w:val="en-US" w:eastAsia="zh-CN"/>
        </w:rPr>
        <w:t>83.35</w:t>
      </w:r>
      <w:r>
        <w:rPr>
          <w:rFonts w:hint="eastAsia" w:ascii="宋体" w:hAnsi="宋体" w:eastAsia="宋体" w:cs="宋体"/>
          <w:b w:val="0"/>
          <w:bCs w:val="0"/>
          <w:sz w:val="28"/>
          <w:szCs w:val="28"/>
        </w:rPr>
        <w:t>万元，</w:t>
      </w:r>
      <w:r>
        <w:rPr>
          <w:rFonts w:hint="eastAsia" w:ascii="宋体" w:hAnsi="宋体" w:cs="宋体"/>
          <w:b w:val="0"/>
          <w:bCs w:val="0"/>
          <w:sz w:val="28"/>
          <w:szCs w:val="28"/>
          <w:lang w:eastAsia="zh-CN"/>
        </w:rPr>
        <w:t>无</w:t>
      </w:r>
      <w:r>
        <w:rPr>
          <w:rFonts w:hint="eastAsia" w:ascii="宋体" w:hAnsi="宋体" w:eastAsia="宋体" w:cs="宋体"/>
          <w:b w:val="0"/>
          <w:bCs w:val="0"/>
          <w:sz w:val="28"/>
          <w:szCs w:val="28"/>
        </w:rPr>
        <w:t>结余</w:t>
      </w:r>
      <w:r>
        <w:rPr>
          <w:rFonts w:hint="eastAsia" w:ascii="宋体" w:hAnsi="宋体" w:cs="宋体"/>
          <w:b w:val="0"/>
          <w:bCs w:val="0"/>
          <w:sz w:val="28"/>
          <w:szCs w:val="28"/>
          <w:lang w:eastAsia="zh-CN"/>
        </w:rPr>
        <w:t>资金</w:t>
      </w:r>
      <w:r>
        <w:rPr>
          <w:rFonts w:hint="eastAsia" w:ascii="宋体" w:hAnsi="宋体" w:eastAsia="宋体" w:cs="宋体"/>
          <w:b w:val="0"/>
          <w:bCs w:val="0"/>
          <w:sz w:val="28"/>
          <w:szCs w:val="28"/>
        </w:rPr>
        <w:t>，资金执行率</w:t>
      </w:r>
      <w:r>
        <w:rPr>
          <w:rFonts w:hint="eastAsia" w:ascii="宋体" w:hAnsi="宋体" w:cs="宋体"/>
          <w:b w:val="0"/>
          <w:bCs w:val="0"/>
          <w:sz w:val="28"/>
          <w:szCs w:val="28"/>
          <w:lang w:val="en-US" w:eastAsia="zh-CN"/>
        </w:rPr>
        <w:t>100%。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项目资金管理情况</w:t>
      </w:r>
      <w:r>
        <w:rPr>
          <w:rFonts w:hint="eastAsia" w:ascii="宋体" w:hAnsi="宋体" w:eastAsia="宋体" w:cs="宋体"/>
          <w:b w:val="0"/>
          <w:bCs w:val="0"/>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盐池县惠安堡高铁站站前广场及道路建设</w:t>
      </w:r>
      <w:r>
        <w:rPr>
          <w:rFonts w:hint="eastAsia" w:ascii="宋体" w:hAnsi="宋体" w:cs="宋体"/>
          <w:b w:val="0"/>
          <w:bCs w:val="0"/>
          <w:sz w:val="28"/>
          <w:szCs w:val="28"/>
          <w:lang w:val="en-US" w:eastAsia="zh-CN"/>
        </w:rPr>
        <w:t>工程</w:t>
      </w:r>
      <w:r>
        <w:rPr>
          <w:rFonts w:hint="eastAsia" w:ascii="宋体" w:hAnsi="宋体" w:eastAsia="宋体" w:cs="宋体"/>
          <w:b w:val="0"/>
          <w:bCs w:val="0"/>
          <w:sz w:val="28"/>
          <w:szCs w:val="28"/>
        </w:rPr>
        <w:t>项目</w:t>
      </w:r>
      <w:r>
        <w:rPr>
          <w:rFonts w:hint="eastAsia" w:ascii="宋体" w:hAnsi="宋体" w:cs="宋体"/>
          <w:b w:val="0"/>
          <w:bCs w:val="0"/>
          <w:sz w:val="28"/>
          <w:szCs w:val="28"/>
          <w:lang w:val="en-US" w:eastAsia="zh-CN"/>
        </w:rPr>
        <w:t>植被恢复费</w:t>
      </w:r>
      <w:r>
        <w:rPr>
          <w:rFonts w:hint="eastAsia" w:ascii="宋体" w:hAnsi="宋体" w:eastAsia="宋体" w:cs="宋体"/>
          <w:b w:val="0"/>
          <w:bCs w:val="0"/>
          <w:sz w:val="28"/>
          <w:szCs w:val="28"/>
        </w:rPr>
        <w:t>资金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w:t>
      </w: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1.产出指标完成情况分析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（1）项目完成数量：</w:t>
      </w:r>
      <w:r>
        <w:rPr>
          <w:rFonts w:hint="eastAsia" w:ascii="宋体" w:hAnsi="宋体" w:cs="宋体"/>
          <w:b w:val="0"/>
          <w:bCs w:val="0"/>
          <w:sz w:val="28"/>
          <w:szCs w:val="28"/>
          <w:lang w:eastAsia="zh-CN"/>
        </w:rPr>
        <w:t>项目主要建设内容为</w:t>
      </w:r>
      <w:r>
        <w:rPr>
          <w:rFonts w:hint="eastAsia" w:ascii="宋体" w:hAnsi="宋体" w:eastAsia="宋体" w:cs="宋体"/>
          <w:b w:val="0"/>
          <w:bCs w:val="0"/>
          <w:sz w:val="28"/>
          <w:szCs w:val="28"/>
          <w:lang w:val="en-US" w:eastAsia="zh-CN"/>
        </w:rPr>
        <w:t>盐池县惠安堡高铁站站前广场及道路建设</w:t>
      </w:r>
      <w:r>
        <w:rPr>
          <w:rFonts w:hint="eastAsia" w:ascii="宋体" w:hAnsi="宋体" w:cs="宋体"/>
          <w:b w:val="0"/>
          <w:bCs w:val="0"/>
          <w:sz w:val="28"/>
          <w:szCs w:val="28"/>
          <w:lang w:val="en-US" w:eastAsia="zh-CN"/>
        </w:rPr>
        <w:t>工程</w:t>
      </w:r>
      <w:r>
        <w:rPr>
          <w:rFonts w:hint="eastAsia" w:ascii="宋体" w:hAnsi="宋体" w:eastAsia="宋体" w:cs="宋体"/>
          <w:b w:val="0"/>
          <w:bCs w:val="0"/>
          <w:sz w:val="28"/>
          <w:szCs w:val="28"/>
        </w:rPr>
        <w:t>项目</w:t>
      </w:r>
      <w:r>
        <w:rPr>
          <w:rFonts w:hint="eastAsia" w:ascii="宋体" w:hAnsi="宋体" w:eastAsia="宋体" w:cs="宋体"/>
          <w:b w:val="0"/>
          <w:bCs w:val="0"/>
          <w:sz w:val="28"/>
          <w:szCs w:val="28"/>
          <w:lang w:eastAsia="zh-CN"/>
        </w:rPr>
        <w:t>，用地总规模</w:t>
      </w:r>
      <w:r>
        <w:rPr>
          <w:rFonts w:hint="eastAsia" w:ascii="宋体" w:hAnsi="宋体" w:eastAsia="宋体" w:cs="宋体"/>
          <w:b w:val="0"/>
          <w:bCs w:val="0"/>
          <w:sz w:val="28"/>
          <w:szCs w:val="28"/>
          <w:lang w:val="en-US" w:eastAsia="zh-CN"/>
        </w:rPr>
        <w:t>7.6480公顷，涉及拟使用林地面积7.0203公顷。具体包括：道路工程总长度为</w:t>
      </w:r>
      <w:r>
        <w:rPr>
          <w:rFonts w:hint="eastAsia" w:ascii="宋体" w:hAnsi="宋体" w:cs="宋体"/>
          <w:b w:val="0"/>
          <w:bCs w:val="0"/>
          <w:sz w:val="28"/>
          <w:szCs w:val="28"/>
          <w:lang w:val="en-US" w:eastAsia="zh-CN"/>
        </w:rPr>
        <w:t>1.58公里</w:t>
      </w:r>
      <w:r>
        <w:rPr>
          <w:rFonts w:hint="eastAsia" w:ascii="宋体" w:hAnsi="宋体" w:eastAsia="宋体" w:cs="宋体"/>
          <w:b w:val="0"/>
          <w:bCs w:val="0"/>
          <w:sz w:val="28"/>
          <w:szCs w:val="28"/>
          <w:lang w:val="en-US" w:eastAsia="zh-CN"/>
        </w:rPr>
        <w:t>，</w:t>
      </w:r>
      <w:r>
        <w:rPr>
          <w:rFonts w:hint="eastAsia" w:ascii="宋体" w:hAnsi="宋体" w:cs="宋体"/>
          <w:b w:val="0"/>
          <w:bCs w:val="0"/>
          <w:sz w:val="28"/>
          <w:szCs w:val="28"/>
          <w:lang w:val="en-US" w:eastAsia="zh-CN"/>
        </w:rPr>
        <w:t>拟使用林地面积3.0215公顷；</w:t>
      </w:r>
      <w:r>
        <w:rPr>
          <w:rFonts w:hint="eastAsia" w:ascii="宋体" w:hAnsi="宋体" w:eastAsia="宋体" w:cs="宋体"/>
          <w:b w:val="0"/>
          <w:bCs w:val="0"/>
          <w:sz w:val="28"/>
          <w:szCs w:val="28"/>
          <w:lang w:val="en-US" w:eastAsia="zh-CN"/>
        </w:rPr>
        <w:t>站前广场及停车场园林景观工程</w:t>
      </w:r>
      <w:r>
        <w:rPr>
          <w:rFonts w:hint="eastAsia" w:ascii="宋体" w:hAnsi="宋体" w:cs="宋体"/>
          <w:b w:val="0"/>
          <w:bCs w:val="0"/>
          <w:sz w:val="28"/>
          <w:szCs w:val="28"/>
          <w:lang w:val="en-US" w:eastAsia="zh-CN"/>
        </w:rPr>
        <w:t>用地总规模3.9619公顷，拟使用林地3.9688公顷；</w:t>
      </w:r>
      <w:r>
        <w:rPr>
          <w:rFonts w:hint="eastAsia" w:ascii="宋体" w:hAnsi="宋体" w:eastAsia="宋体" w:cs="宋体"/>
          <w:b w:val="0"/>
          <w:bCs w:val="0"/>
          <w:sz w:val="28"/>
          <w:szCs w:val="28"/>
          <w:lang w:val="en-US" w:eastAsia="zh-CN"/>
        </w:rPr>
        <w:t>附属用房</w:t>
      </w:r>
      <w:r>
        <w:rPr>
          <w:rFonts w:hint="eastAsia" w:ascii="宋体" w:hAnsi="宋体" w:cs="宋体"/>
          <w:b w:val="0"/>
          <w:bCs w:val="0"/>
          <w:sz w:val="28"/>
          <w:szCs w:val="28"/>
          <w:lang w:val="en-US" w:eastAsia="zh-CN"/>
        </w:rPr>
        <w:t>及外网工程用地总规模0.03公顷，均为林地。</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（2）项目完成质量：项目从前期准备到后期施工，严格按照施工图纸和技术规范进行施工，工程完成质量均达到设计标准。</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（3）项目实施进度：</w:t>
      </w:r>
      <w:r>
        <w:rPr>
          <w:rFonts w:hint="eastAsia" w:ascii="宋体" w:hAnsi="宋体" w:eastAsia="宋体" w:cs="宋体"/>
          <w:b w:val="0"/>
          <w:bCs w:val="0"/>
          <w:sz w:val="28"/>
          <w:szCs w:val="28"/>
          <w:lang w:val="en-US" w:eastAsia="zh-CN"/>
        </w:rPr>
        <w:t>盐池县惠安堡高铁站站前广场及道路建设</w:t>
      </w:r>
      <w:r>
        <w:rPr>
          <w:rFonts w:hint="eastAsia" w:ascii="宋体" w:hAnsi="宋体" w:cs="宋体"/>
          <w:b w:val="0"/>
          <w:bCs w:val="0"/>
          <w:sz w:val="28"/>
          <w:szCs w:val="28"/>
          <w:lang w:val="en-US" w:eastAsia="zh-CN"/>
        </w:rPr>
        <w:t>项目植被恢复</w:t>
      </w:r>
      <w:r>
        <w:rPr>
          <w:rFonts w:hint="eastAsia" w:ascii="宋体" w:hAnsi="宋体" w:eastAsia="宋体" w:cs="宋体"/>
          <w:b w:val="0"/>
          <w:bCs w:val="0"/>
          <w:sz w:val="28"/>
          <w:szCs w:val="28"/>
          <w:lang w:eastAsia="zh-CN"/>
        </w:rPr>
        <w:t>已完工。</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（4）项目成本节约情况：</w:t>
      </w:r>
      <w:r>
        <w:rPr>
          <w:rFonts w:hint="eastAsia" w:ascii="宋体" w:hAnsi="宋体" w:eastAsia="宋体" w:cs="宋体"/>
          <w:b w:val="0"/>
          <w:bCs w:val="0"/>
          <w:sz w:val="28"/>
          <w:szCs w:val="28"/>
          <w:lang w:val="en-US" w:eastAsia="zh-CN"/>
        </w:rPr>
        <w:t>一是</w:t>
      </w:r>
      <w:r>
        <w:rPr>
          <w:rFonts w:hint="eastAsia" w:ascii="宋体" w:hAnsi="宋体" w:eastAsia="宋体" w:cs="宋体"/>
          <w:b w:val="0"/>
          <w:bCs w:val="0"/>
          <w:sz w:val="28"/>
          <w:szCs w:val="28"/>
        </w:rPr>
        <w:t>控制成本</w:t>
      </w:r>
      <w:r>
        <w:rPr>
          <w:rFonts w:hint="eastAsia" w:ascii="宋体" w:hAnsi="宋体" w:eastAsia="宋体" w:cs="宋体"/>
          <w:b w:val="0"/>
          <w:bCs w:val="0"/>
          <w:sz w:val="28"/>
          <w:szCs w:val="28"/>
          <w:lang w:eastAsia="zh-CN"/>
        </w:rPr>
        <w:t>是</w:t>
      </w:r>
      <w:r>
        <w:rPr>
          <w:rFonts w:hint="eastAsia" w:ascii="宋体" w:hAnsi="宋体" w:eastAsia="宋体" w:cs="宋体"/>
          <w:b w:val="0"/>
          <w:bCs w:val="0"/>
          <w:sz w:val="28"/>
          <w:szCs w:val="28"/>
        </w:rPr>
        <w:t>关系减少无用消耗</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提高有效投入能力</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取得经济效益和社会效益的综合平衡。</w:t>
      </w:r>
      <w:r>
        <w:rPr>
          <w:rFonts w:hint="eastAsia" w:ascii="宋体" w:hAnsi="宋体" w:eastAsia="宋体" w:cs="宋体"/>
          <w:b w:val="0"/>
          <w:bCs w:val="0"/>
          <w:sz w:val="28"/>
          <w:szCs w:val="28"/>
          <w:lang w:val="en-US" w:eastAsia="zh-CN"/>
        </w:rPr>
        <w:t>二是</w:t>
      </w:r>
      <w:r>
        <w:rPr>
          <w:rFonts w:hint="eastAsia" w:ascii="宋体" w:hAnsi="宋体" w:eastAsia="宋体" w:cs="宋体"/>
          <w:b w:val="0"/>
          <w:bCs w:val="0"/>
          <w:sz w:val="28"/>
          <w:szCs w:val="28"/>
        </w:rPr>
        <w:t>项目从开工建设到完工，正确合理指导施工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施工流程合理</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通过</w:t>
      </w:r>
      <w:r>
        <w:rPr>
          <w:rFonts w:hint="eastAsia" w:ascii="宋体" w:hAnsi="宋体" w:eastAsia="宋体" w:cs="宋体"/>
          <w:b w:val="0"/>
          <w:bCs w:val="0"/>
          <w:sz w:val="28"/>
          <w:szCs w:val="28"/>
        </w:rPr>
        <w:t>加强</w:t>
      </w:r>
    </w:p>
    <w:p>
      <w:pPr>
        <w:keepNext w:val="0"/>
        <w:keepLines w:val="0"/>
        <w:pageBreakBefore w:val="0"/>
        <w:widowControl w:val="0"/>
        <w:kinsoku/>
        <w:wordWrap/>
        <w:overflowPunct/>
        <w:topLinePunct w:val="0"/>
        <w:autoSpaceDE/>
        <w:autoSpaceDN/>
        <w:bidi w:val="0"/>
        <w:adjustRightInd/>
        <w:snapToGrid/>
        <w:spacing w:line="560" w:lineRule="exact"/>
        <w:ind w:right="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质量管理减少返工损失。</w:t>
      </w:r>
      <w:r>
        <w:rPr>
          <w:rFonts w:hint="eastAsia" w:ascii="宋体" w:hAnsi="宋体" w:eastAsia="宋体" w:cs="宋体"/>
          <w:b w:val="0"/>
          <w:bCs w:val="0"/>
          <w:sz w:val="28"/>
          <w:szCs w:val="28"/>
          <w:lang w:val="en-US" w:eastAsia="zh-CN"/>
        </w:rPr>
        <w:t>三是</w:t>
      </w:r>
      <w:r>
        <w:rPr>
          <w:rFonts w:hint="eastAsia" w:ascii="宋体" w:hAnsi="宋体" w:eastAsia="宋体" w:cs="宋体"/>
          <w:b w:val="0"/>
          <w:bCs w:val="0"/>
          <w:sz w:val="28"/>
          <w:szCs w:val="28"/>
        </w:rPr>
        <w:t>建立健全成本分析制度</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及时进行成本分析</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加强对材料、人工的管理。</w:t>
      </w:r>
      <w:r>
        <w:rPr>
          <w:rFonts w:hint="eastAsia" w:ascii="宋体" w:hAnsi="宋体" w:eastAsia="宋体" w:cs="宋体"/>
          <w:b w:val="0"/>
          <w:bCs w:val="0"/>
          <w:sz w:val="28"/>
          <w:szCs w:val="28"/>
          <w:lang w:val="en-US" w:eastAsia="zh-CN"/>
        </w:rPr>
        <w:t>四是</w:t>
      </w:r>
      <w:r>
        <w:rPr>
          <w:rFonts w:hint="eastAsia" w:ascii="宋体" w:hAnsi="宋体" w:eastAsia="宋体" w:cs="宋体"/>
          <w:b w:val="0"/>
          <w:bCs w:val="0"/>
          <w:sz w:val="28"/>
          <w:szCs w:val="28"/>
        </w:rPr>
        <w:t>在确保工程质量和安全生产的前提下</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合理缩短工期</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减少施工管理费用的支出</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做到</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集中、快速、文明</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提高工程效益及节约项目建设成本。</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2.效益指标完成情况分析</w:t>
      </w:r>
    </w:p>
    <w:p>
      <w:pPr>
        <w:pStyle w:val="7"/>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（1）项目实施的经济效益：</w:t>
      </w:r>
      <w:r>
        <w:rPr>
          <w:rFonts w:hint="eastAsia" w:ascii="宋体" w:hAnsi="宋体" w:cs="宋体"/>
          <w:b w:val="0"/>
          <w:bCs w:val="0"/>
          <w:sz w:val="28"/>
          <w:szCs w:val="28"/>
          <w:lang w:val="en-US" w:eastAsia="zh-CN"/>
        </w:rPr>
        <w:t>银西高铁是国家和自治区干线路网的重要组成部分，是宁夏中北部地区向东通往外省区的重要省际出口通道项目。建设加快银西高铁整体工程建设进度，确保铁路早日建成通车，铁路运营后对进一步完善国家和区域铁路网，改善区域交通条件，促进沿线优势资源开发和经济社会发展具有重要意义。</w:t>
      </w:r>
    </w:p>
    <w:p>
      <w:pPr>
        <w:spacing w:line="360" w:lineRule="auto"/>
        <w:ind w:firstLine="570"/>
        <w:rPr>
          <w:rFonts w:hint="eastAsia" w:ascii="宋体" w:hAnsi="宋体"/>
          <w:color w:val="000000"/>
          <w:sz w:val="28"/>
          <w:szCs w:val="28"/>
        </w:rPr>
      </w:pPr>
      <w:r>
        <w:rPr>
          <w:rFonts w:hint="eastAsia" w:ascii="宋体" w:hAnsi="宋体" w:eastAsia="宋体" w:cs="宋体"/>
          <w:b w:val="0"/>
          <w:bCs w:val="0"/>
          <w:kern w:val="2"/>
          <w:sz w:val="28"/>
          <w:szCs w:val="28"/>
          <w:lang w:val="en-US" w:eastAsia="zh-CN" w:bidi="ar-SA"/>
        </w:rPr>
        <w:t>（2）项目实施的社会效益：</w:t>
      </w:r>
      <w:r>
        <w:rPr>
          <w:rFonts w:hint="eastAsia" w:ascii="宋体" w:hAnsi="宋体" w:cs="宋体"/>
          <w:b w:val="0"/>
          <w:bCs w:val="0"/>
          <w:kern w:val="2"/>
          <w:sz w:val="28"/>
          <w:szCs w:val="28"/>
          <w:lang w:val="en-US" w:eastAsia="zh-CN" w:bidi="ar-SA"/>
        </w:rPr>
        <w:t>通过项目的实施，恢复原有的生态系统的完整性和基本功能，提高社会大众对林地的保护意识，保护人民生活环境，促进社会和谐发展。</w:t>
      </w:r>
    </w:p>
    <w:p>
      <w:pPr>
        <w:pStyle w:val="7"/>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kern w:val="2"/>
          <w:sz w:val="28"/>
          <w:szCs w:val="28"/>
          <w:lang w:val="en-US" w:eastAsia="zh-CN" w:bidi="ar-SA"/>
        </w:rPr>
        <w:t>项目实施的生态效益：本项目建成后</w:t>
      </w:r>
      <w:r>
        <w:rPr>
          <w:rFonts w:hint="eastAsia" w:ascii="宋体" w:hAnsi="宋体" w:cs="宋体"/>
          <w:b w:val="0"/>
          <w:bCs w:val="0"/>
          <w:kern w:val="2"/>
          <w:sz w:val="28"/>
          <w:szCs w:val="28"/>
          <w:lang w:val="en-US" w:eastAsia="zh-CN" w:bidi="ar-SA"/>
        </w:rPr>
        <w:t>不仅增加项目区绿地面积，同时与独特的建筑风格及植物间的配置，形成完整独特的自然景观，逐步消除因使用林地造成的景观破碎，使项目区景观与城市环境和谐搭配，实现城市与环境的协调发展</w:t>
      </w:r>
      <w:r>
        <w:rPr>
          <w:rFonts w:hint="eastAsia" w:ascii="宋体" w:hAnsi="宋体" w:eastAsia="宋体" w:cs="宋体"/>
          <w:b w:val="0"/>
          <w:bCs w:val="0"/>
          <w:kern w:val="2"/>
          <w:sz w:val="28"/>
          <w:szCs w:val="28"/>
          <w:lang w:val="en-US" w:eastAsia="zh-CN" w:bidi="ar-SA"/>
        </w:rPr>
        <w:t>。</w:t>
      </w:r>
    </w:p>
    <w:p>
      <w:pPr>
        <w:pStyle w:val="7"/>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b w:val="0"/>
          <w:bCs w:val="0"/>
          <w:sz w:val="28"/>
          <w:szCs w:val="28"/>
          <w:lang w:eastAsia="zh-CN"/>
        </w:rPr>
      </w:pPr>
      <w:r>
        <w:rPr>
          <w:rFonts w:hint="eastAsia" w:ascii="宋体" w:hAnsi="宋体" w:cs="宋体"/>
          <w:b w:val="0"/>
          <w:bCs w:val="0"/>
          <w:sz w:val="28"/>
          <w:szCs w:val="28"/>
          <w:lang w:val="en-US" w:eastAsia="zh-CN"/>
        </w:rPr>
        <w:t>（4）</w:t>
      </w:r>
      <w:r>
        <w:rPr>
          <w:rFonts w:hint="eastAsia" w:ascii="宋体" w:hAnsi="宋体" w:eastAsia="宋体" w:cs="宋体"/>
          <w:b w:val="0"/>
          <w:bCs w:val="0"/>
          <w:sz w:val="28"/>
          <w:szCs w:val="28"/>
          <w:lang w:val="en-US" w:eastAsia="zh-CN"/>
        </w:rPr>
        <w:t>项目实施的可持续影响：</w:t>
      </w:r>
      <w:r>
        <w:rPr>
          <w:rFonts w:hint="eastAsia" w:ascii="宋体" w:hAnsi="宋体" w:cs="宋体"/>
          <w:b w:val="0"/>
          <w:bCs w:val="0"/>
          <w:sz w:val="28"/>
          <w:szCs w:val="28"/>
          <w:lang w:val="en-US" w:eastAsia="zh-CN"/>
        </w:rPr>
        <w:t>项目建设施工期较短，因此项目建设对项目区公益林生态服务功能的发挥负面影响较小，且不会影响到被使用林地以外的公益林地生态服务价值的正产发挥。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6" w:leftChars="0" w:right="0" w:rightChars="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eastAsia="zh-CN"/>
        </w:rPr>
        <w:t>自</w:t>
      </w:r>
      <w:r>
        <w:rPr>
          <w:rFonts w:hint="eastAsia" w:ascii="宋体" w:hAnsi="宋体" w:eastAsia="宋体" w:cs="宋体"/>
          <w:b w:val="0"/>
          <w:bCs w:val="0"/>
          <w:color w:val="auto"/>
          <w:sz w:val="28"/>
          <w:szCs w:val="28"/>
          <w:lang w:val="en-US" w:eastAsia="zh-CN"/>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lang w:val="en-US" w:eastAsia="zh-CN"/>
        </w:rPr>
        <w:t>年以来，我单位对全部项目实施和整体社会效益及满意度等各项指标调查，基本情况是群众对项目实施满意度达93%。项目社会效益和经济效益明显，达到了预期效果。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度</w:t>
      </w:r>
      <w:r>
        <w:rPr>
          <w:rFonts w:hint="eastAsia" w:ascii="宋体" w:hAnsi="宋体" w:cs="宋体"/>
          <w:b w:val="0"/>
          <w:bCs w:val="0"/>
          <w:sz w:val="28"/>
          <w:szCs w:val="28"/>
          <w:lang w:val="en-US" w:eastAsia="zh-CN"/>
        </w:rPr>
        <w:t>财政下拨</w:t>
      </w:r>
      <w:r>
        <w:rPr>
          <w:rFonts w:hint="eastAsia" w:ascii="宋体" w:hAnsi="宋体" w:eastAsia="宋体" w:cs="宋体"/>
          <w:b w:val="0"/>
          <w:bCs w:val="0"/>
          <w:sz w:val="28"/>
          <w:szCs w:val="28"/>
          <w:lang w:val="en-US" w:eastAsia="zh-CN"/>
        </w:rPr>
        <w:t>资金安排实施安排盐池县惠安堡高铁站站前广场及道路建设项目</w:t>
      </w:r>
      <w:r>
        <w:rPr>
          <w:rFonts w:hint="eastAsia" w:ascii="宋体" w:hAnsi="宋体" w:cs="宋体"/>
          <w:b w:val="0"/>
          <w:bCs w:val="0"/>
          <w:sz w:val="28"/>
          <w:szCs w:val="28"/>
          <w:lang w:val="en-US" w:eastAsia="zh-CN"/>
        </w:rPr>
        <w:t>植被恢复</w:t>
      </w:r>
      <w:r>
        <w:rPr>
          <w:rFonts w:hint="eastAsia" w:ascii="宋体" w:hAnsi="宋体" w:eastAsia="宋体" w:cs="宋体"/>
          <w:b w:val="0"/>
          <w:bCs w:val="0"/>
          <w:sz w:val="28"/>
          <w:szCs w:val="28"/>
          <w:lang w:val="en-US" w:eastAsia="zh-CN"/>
        </w:rPr>
        <w:t>全部完成建设，均达到了绩效目标。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color w:val="FF0000"/>
          <w:sz w:val="28"/>
          <w:szCs w:val="28"/>
          <w:lang w:val="en-US" w:eastAsia="zh-CN"/>
        </w:rPr>
      </w:pPr>
      <w:r>
        <w:rPr>
          <w:rFonts w:hint="eastAsia" w:ascii="宋体" w:hAnsi="宋体" w:eastAsia="宋体" w:cs="宋体"/>
          <w:b w:val="0"/>
          <w:bCs w:val="0"/>
          <w:sz w:val="28"/>
          <w:szCs w:val="28"/>
          <w:lang w:val="en-US" w:eastAsia="zh-CN"/>
        </w:rPr>
        <w:t>下一步，我局将根据目前惠安堡高铁站</w:t>
      </w:r>
      <w:r>
        <w:rPr>
          <w:rFonts w:hint="eastAsia" w:ascii="宋体" w:hAnsi="宋体" w:cs="宋体"/>
          <w:b w:val="0"/>
          <w:bCs w:val="0"/>
          <w:sz w:val="28"/>
          <w:szCs w:val="28"/>
          <w:lang w:val="en-US" w:eastAsia="zh-CN"/>
        </w:rPr>
        <w:t>情况</w:t>
      </w:r>
      <w:r>
        <w:rPr>
          <w:rFonts w:hint="eastAsia" w:ascii="宋体" w:hAnsi="宋体" w:eastAsia="宋体" w:cs="宋体"/>
          <w:b w:val="0"/>
          <w:bCs w:val="0"/>
          <w:sz w:val="28"/>
          <w:szCs w:val="28"/>
          <w:lang w:val="en-US" w:eastAsia="zh-CN"/>
        </w:rPr>
        <w:t>，使工程效益尽快得到发挥。</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jc w:val="both"/>
        <w:textAlignment w:val="auto"/>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sz w:val="28"/>
          <w:szCs w:val="28"/>
          <w:lang w:val="en-US" w:eastAsia="zh-CN"/>
        </w:rPr>
        <w:t>一）我单位根据项目绩效评价指标对各项目量化评价，自评指标得分9</w:t>
      </w:r>
      <w:r>
        <w:rPr>
          <w:rFonts w:hint="eastAsia" w:ascii="宋体" w:hAnsi="宋体" w:cs="宋体"/>
          <w:b w:val="0"/>
          <w:bCs w:val="0"/>
          <w:sz w:val="28"/>
          <w:szCs w:val="28"/>
          <w:lang w:val="en-US" w:eastAsia="zh-CN"/>
        </w:rPr>
        <w:t>2.2</w:t>
      </w:r>
      <w:r>
        <w:rPr>
          <w:rFonts w:hint="eastAsia" w:ascii="宋体" w:hAnsi="宋体" w:eastAsia="宋体" w:cs="宋体"/>
          <w:b w:val="0"/>
          <w:bCs w:val="0"/>
          <w:sz w:val="28"/>
          <w:szCs w:val="28"/>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无</w:t>
      </w:r>
    </w:p>
    <w:p>
      <w:pPr>
        <w:rPr>
          <w:rFonts w:hint="eastAsia" w:ascii="宋体" w:hAnsi="宋体" w:eastAsia="宋体" w:cs="宋体"/>
          <w:b w:val="0"/>
          <w:bCs w:val="0"/>
          <w:sz w:val="28"/>
          <w:szCs w:val="28"/>
        </w:rPr>
      </w:pPr>
    </w:p>
    <w:p>
      <w:pPr>
        <w:rPr>
          <w:rFonts w:hint="eastAsia" w:ascii="宋体" w:hAnsi="宋体" w:eastAsia="宋体" w:cs="宋体"/>
          <w:b w:val="0"/>
          <w:bCs w:val="0"/>
          <w:sz w:val="28"/>
          <w:szCs w:val="28"/>
        </w:rPr>
      </w:pPr>
    </w:p>
    <w:p>
      <w:pPr>
        <w:rPr>
          <w:rFonts w:hint="eastAsia" w:ascii="宋体" w:hAnsi="宋体" w:eastAsia="宋体" w:cs="宋体"/>
          <w:b w:val="0"/>
          <w:bCs w:val="0"/>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43910"/>
    <w:rsid w:val="00A513E8"/>
    <w:rsid w:val="00B10FAA"/>
    <w:rsid w:val="011E1C3D"/>
    <w:rsid w:val="01AC2674"/>
    <w:rsid w:val="021D79D6"/>
    <w:rsid w:val="0272584B"/>
    <w:rsid w:val="02866F7F"/>
    <w:rsid w:val="02C0435D"/>
    <w:rsid w:val="03FB5731"/>
    <w:rsid w:val="044365CA"/>
    <w:rsid w:val="04803CF6"/>
    <w:rsid w:val="04DB042D"/>
    <w:rsid w:val="06042420"/>
    <w:rsid w:val="063E3421"/>
    <w:rsid w:val="067700C5"/>
    <w:rsid w:val="08F75019"/>
    <w:rsid w:val="0C47719D"/>
    <w:rsid w:val="0DCE16EE"/>
    <w:rsid w:val="0DD474B1"/>
    <w:rsid w:val="108235D2"/>
    <w:rsid w:val="117C0C13"/>
    <w:rsid w:val="125C2D53"/>
    <w:rsid w:val="160D244B"/>
    <w:rsid w:val="168329EB"/>
    <w:rsid w:val="17646D21"/>
    <w:rsid w:val="176A3FC9"/>
    <w:rsid w:val="1C4A31C8"/>
    <w:rsid w:val="1DDF3A3B"/>
    <w:rsid w:val="1E6A047E"/>
    <w:rsid w:val="1EF0533B"/>
    <w:rsid w:val="21BB72B4"/>
    <w:rsid w:val="21FC61CF"/>
    <w:rsid w:val="22821F9B"/>
    <w:rsid w:val="24317C38"/>
    <w:rsid w:val="25DA1584"/>
    <w:rsid w:val="263C0058"/>
    <w:rsid w:val="27061F80"/>
    <w:rsid w:val="29852124"/>
    <w:rsid w:val="2A7706D1"/>
    <w:rsid w:val="2A9544BA"/>
    <w:rsid w:val="2AA64840"/>
    <w:rsid w:val="2BC33F43"/>
    <w:rsid w:val="2BFB56B1"/>
    <w:rsid w:val="2C1D1B6A"/>
    <w:rsid w:val="2CD915BD"/>
    <w:rsid w:val="2E741641"/>
    <w:rsid w:val="2E9D2A68"/>
    <w:rsid w:val="2EF0253C"/>
    <w:rsid w:val="314B05B5"/>
    <w:rsid w:val="32657095"/>
    <w:rsid w:val="352D36BB"/>
    <w:rsid w:val="353B1AE5"/>
    <w:rsid w:val="353C3EBE"/>
    <w:rsid w:val="381D55D3"/>
    <w:rsid w:val="3833437C"/>
    <w:rsid w:val="39182D21"/>
    <w:rsid w:val="393E302A"/>
    <w:rsid w:val="3A292F49"/>
    <w:rsid w:val="3A6F1194"/>
    <w:rsid w:val="3B264D16"/>
    <w:rsid w:val="3BEF1C01"/>
    <w:rsid w:val="3E2B4D71"/>
    <w:rsid w:val="40E52667"/>
    <w:rsid w:val="42C64D87"/>
    <w:rsid w:val="43B21AA2"/>
    <w:rsid w:val="44285F2F"/>
    <w:rsid w:val="44F003BB"/>
    <w:rsid w:val="45315578"/>
    <w:rsid w:val="46D87588"/>
    <w:rsid w:val="46E74974"/>
    <w:rsid w:val="47611D58"/>
    <w:rsid w:val="4B880D71"/>
    <w:rsid w:val="4C982557"/>
    <w:rsid w:val="4EA74A22"/>
    <w:rsid w:val="4EAF533A"/>
    <w:rsid w:val="4FCA1061"/>
    <w:rsid w:val="511516B4"/>
    <w:rsid w:val="53D42C87"/>
    <w:rsid w:val="54875368"/>
    <w:rsid w:val="54904903"/>
    <w:rsid w:val="554D47F9"/>
    <w:rsid w:val="56887C9C"/>
    <w:rsid w:val="56CA096C"/>
    <w:rsid w:val="56D70924"/>
    <w:rsid w:val="59245DEF"/>
    <w:rsid w:val="59AC58AE"/>
    <w:rsid w:val="5B4A30EE"/>
    <w:rsid w:val="5D3929C4"/>
    <w:rsid w:val="5E32119F"/>
    <w:rsid w:val="5F5519A4"/>
    <w:rsid w:val="62B70FB8"/>
    <w:rsid w:val="62B93443"/>
    <w:rsid w:val="64800CE6"/>
    <w:rsid w:val="66AB3E0A"/>
    <w:rsid w:val="68981066"/>
    <w:rsid w:val="69A73BDF"/>
    <w:rsid w:val="6A317BCE"/>
    <w:rsid w:val="6C311745"/>
    <w:rsid w:val="6D5D78F2"/>
    <w:rsid w:val="6EC500D5"/>
    <w:rsid w:val="6F546052"/>
    <w:rsid w:val="70701042"/>
    <w:rsid w:val="70BC6FE1"/>
    <w:rsid w:val="73F571CF"/>
    <w:rsid w:val="74375DFF"/>
    <w:rsid w:val="75664163"/>
    <w:rsid w:val="75B4712F"/>
    <w:rsid w:val="77882EDE"/>
    <w:rsid w:val="79BC572F"/>
    <w:rsid w:val="7A6E7BA1"/>
    <w:rsid w:val="7BBE5A35"/>
    <w:rsid w:val="7C8C1B3C"/>
    <w:rsid w:val="7CAF7279"/>
    <w:rsid w:val="7DEE3EE2"/>
    <w:rsid w:val="7FAA6C2D"/>
    <w:rsid w:val="7FB72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2020-09-08T08:05:00Z</dcterms:created>
  <dc:creator>Administrator</dc:creator>
  <cp:lastModifiedBy>勇气</cp:lastModifiedBy>
  <dcterms:modified xsi:type="dcterms:W3CDTF">2021-03-19T02:29:10Z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