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盐池县民政局</w:t>
      </w: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关于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2022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年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部门项目支出  绩效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绩效目标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批复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下达情况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eastAsia="zh-CN"/>
        </w:rPr>
        <w:t>年初批复下达部门项目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预算和绩效目标情况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预算社会工作师（助理）一次性奖励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4.2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（盐财〔预〕指标〔2021〕344号）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绩效目标完成情况分析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资金投入情况分析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项目资金到位情况分析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社会工作师（助理）一次性奖励资金4.2万元。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项目资金执行情况分析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我县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社会工作师（助理）一次性奖励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累计支出共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4.2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项目资金管理情况分析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 w:firstLine="320" w:firstLineChars="1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保障取得社会工作师职业水平资格证书人员获得奖励权益。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 w:firstLine="321" w:firstLineChars="1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）绩效目标完成情况</w:t>
      </w: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产出指标完成情况分析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成本指标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年，我县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社会工作师（助理）一次性奖励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4.2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元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资金到位率达100%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时效指标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年度县级配套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社会工作师（助理）一次性奖励资金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年初下达，资金下拨及时性达100%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，已全部按人按标按时发放。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数量指标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奖励社会工作师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，每人奖励2000元，共18000元；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奖励助理社会工作师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24人，每人奖励1000元，共24000元，合计42000元，已全部发放。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质量指标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受益人资格审核、补助发放准确率，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政策执行覆盖率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做到应奖尽奖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效益指标完成情况分析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（1）社会效益指标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鼓励社会工作人员积极考取职业资格证书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，壮大社会工作人才队伍，提升全县社会服务专业化服务水平。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可持续影响指标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持续壮大社会工作人才队伍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满意度指标完成情况分析</w:t>
      </w:r>
    </w:p>
    <w:p>
      <w:pPr>
        <w:widowControl/>
        <w:spacing w:line="580" w:lineRule="exact"/>
        <w:ind w:firstLine="567"/>
        <w:jc w:val="both"/>
      </w:pPr>
      <w:r>
        <w:rPr>
          <w:rFonts w:hint="default" w:ascii="Times New Roman" w:hAnsi="Times New Roman" w:eastAsia="仿宋_GB2312" w:cs="Times New Roman"/>
          <w:sz w:val="32"/>
          <w:szCs w:val="32"/>
        </w:rPr>
        <w:t>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社会工作师（助理）按照政策奖补标准取得了奖补资金，激励考取社会工作师和高级社会工作师职业资格水平证书，提升了满意度。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01E368"/>
    <w:multiLevelType w:val="singleLevel"/>
    <w:tmpl w:val="9001E36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DE0FDFB"/>
    <w:multiLevelType w:val="singleLevel"/>
    <w:tmpl w:val="9DE0FDF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09DBE13B"/>
    <w:multiLevelType w:val="singleLevel"/>
    <w:tmpl w:val="09DBE13B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3135D251"/>
    <w:multiLevelType w:val="singleLevel"/>
    <w:tmpl w:val="3135D251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3B191C0D"/>
    <w:multiLevelType w:val="singleLevel"/>
    <w:tmpl w:val="3B191C0D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4A2BFC5B"/>
    <w:multiLevelType w:val="singleLevel"/>
    <w:tmpl w:val="4A2BFC5B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xZGRhZThhNThiMzQ3ZjcxZTVkZmEwYWFiNGZjODYifQ=="/>
    <w:docVar w:name="KSO_WPS_MARK_KEY" w:val="5bacac2e-013d-49c1-8ad8-33ee2415b0b6"/>
  </w:docVars>
  <w:rsids>
    <w:rsidRoot w:val="2B8F03A0"/>
    <w:rsid w:val="2B8F03A0"/>
    <w:rsid w:val="5E411E05"/>
    <w:rsid w:val="6FF47D4F"/>
    <w:rsid w:val="7D284EF8"/>
    <w:rsid w:val="7EA55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Calibri" w:hAnsi="Calibri" w:eastAsia="宋体" w:cs="Times New Roman"/>
      <w:kern w:val="2"/>
      <w:sz w:val="21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577</Words>
  <Characters>630</Characters>
  <Lines>0</Lines>
  <Paragraphs>0</Paragraphs>
  <TotalTime>51</TotalTime>
  <ScaleCrop>false</ScaleCrop>
  <LinksUpToDate>false</LinksUpToDate>
  <CharactersWithSpaces>632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2023-03-10T07:50:00Z</dcterms:created>
  <dc:creator>小田</dc:creator>
  <cp:lastModifiedBy>Faine</cp:lastModifiedBy>
  <dcterms:modified xsi:type="dcterms:W3CDTF">2023-04-04T08:23:03Z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119F0728B476448CBE0969C130668C3B</vt:lpwstr>
  </property>
</Properties>
</file>