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0" w:beforeAutospacing="0" w:after="0" w:afterAutospacing="0" w:line="580" w:lineRule="exact"/>
        <w:rPr>
          <w:rFonts w:ascii="仿宋_GB2312" w:hAnsi="Arial" w:eastAsia="仿宋_GB2312" w:cs="Arial"/>
          <w:color w:val="000000"/>
          <w:sz w:val="32"/>
          <w:szCs w:val="32"/>
        </w:rPr>
      </w:pPr>
      <w:r>
        <w:rPr>
          <w:rFonts w:hint="eastAsia" w:ascii="仿宋_GB2312" w:hAnsi="Arial" w:eastAsia="仿宋_GB2312" w:cs="Arial"/>
          <w:color w:val="000000"/>
          <w:sz w:val="32"/>
          <w:szCs w:val="32"/>
        </w:rPr>
        <w:t> </w:t>
      </w:r>
    </w:p>
    <w:p>
      <w:pPr>
        <w:pStyle w:val="4"/>
        <w:spacing w:before="0" w:beforeAutospacing="0" w:after="0" w:afterAutospacing="0" w:line="580" w:lineRule="exact"/>
        <w:rPr>
          <w:rFonts w:ascii="仿宋_GB2312" w:hAnsi="Arial" w:eastAsia="仿宋_GB2312" w:cs="Arial"/>
          <w:color w:val="000000"/>
          <w:sz w:val="32"/>
          <w:szCs w:val="32"/>
        </w:rPr>
      </w:pPr>
      <w:r>
        <w:rPr>
          <w:rFonts w:hint="eastAsia" w:ascii="仿宋_GB2312" w:hAnsi="Arial" w:eastAsia="仿宋_GB2312" w:cs="Arial"/>
          <w:color w:val="000000"/>
          <w:sz w:val="32"/>
          <w:szCs w:val="32"/>
        </w:rPr>
        <w:t> </w:t>
      </w:r>
    </w:p>
    <w:p>
      <w:pPr>
        <w:pStyle w:val="4"/>
        <w:spacing w:before="0" w:beforeAutospacing="0" w:after="0" w:afterAutospacing="0" w:line="580" w:lineRule="exact"/>
        <w:rPr>
          <w:rFonts w:ascii="仿宋_GB2312" w:hAnsi="Arial" w:eastAsia="仿宋_GB2312" w:cs="Arial"/>
          <w:color w:val="000000"/>
          <w:sz w:val="32"/>
          <w:szCs w:val="32"/>
        </w:rPr>
      </w:pPr>
      <w:r>
        <w:rPr>
          <w:rFonts w:hint="eastAsia" w:ascii="仿宋_GB2312" w:eastAsia="仿宋_GB2312"/>
          <w:color w:val="000000"/>
          <w:sz w:val="32"/>
          <w:szCs w:val="32"/>
        </w:rPr>
        <w:t> </w:t>
      </w:r>
    </w:p>
    <w:p>
      <w:pPr>
        <w:pStyle w:val="4"/>
        <w:spacing w:before="0" w:beforeAutospacing="0" w:after="0" w:afterAutospacing="0" w:line="580" w:lineRule="exact"/>
        <w:rPr>
          <w:rFonts w:ascii="仿宋_GB2312" w:hAnsi="Arial" w:eastAsia="仿宋_GB2312" w:cs="Arial"/>
          <w:color w:val="000000"/>
          <w:sz w:val="32"/>
          <w:szCs w:val="32"/>
        </w:rPr>
      </w:pPr>
      <w:r>
        <w:rPr>
          <w:rFonts w:hint="eastAsia" w:ascii="仿宋_GB2312" w:eastAsia="仿宋_GB2312"/>
          <w:color w:val="000000"/>
          <w:sz w:val="32"/>
          <w:szCs w:val="32"/>
        </w:rPr>
        <w:t> </w:t>
      </w:r>
    </w:p>
    <w:p>
      <w:pPr>
        <w:pStyle w:val="4"/>
        <w:spacing w:before="0" w:beforeAutospacing="0" w:after="0" w:afterAutospacing="0" w:line="580" w:lineRule="exact"/>
        <w:rPr>
          <w:rFonts w:ascii="仿宋_GB2312" w:hAnsi="Arial" w:eastAsia="仿宋_GB2312" w:cs="Arial"/>
          <w:color w:val="000000"/>
          <w:sz w:val="32"/>
          <w:szCs w:val="32"/>
        </w:rPr>
      </w:pPr>
      <w:r>
        <w:rPr>
          <w:rStyle w:val="7"/>
          <w:rFonts w:hint="eastAsia" w:ascii="仿宋_GB2312" w:eastAsia="仿宋_GB2312" w:cs="Arial"/>
          <w:color w:val="000000"/>
          <w:sz w:val="32"/>
          <w:szCs w:val="32"/>
        </w:rPr>
        <w:t> </w:t>
      </w:r>
    </w:p>
    <w:p>
      <w:pPr>
        <w:pStyle w:val="4"/>
        <w:spacing w:before="0" w:beforeAutospacing="0" w:after="0" w:afterAutospacing="0" w:line="580" w:lineRule="exact"/>
        <w:jc w:val="center"/>
        <w:rPr>
          <w:rFonts w:ascii="方正小标宋简体" w:hAnsi="黑体" w:eastAsia="方正小标宋简体" w:cs="Arial"/>
          <w:color w:val="000000"/>
          <w:sz w:val="44"/>
          <w:szCs w:val="44"/>
        </w:rPr>
      </w:pPr>
      <w:r>
        <w:rPr>
          <w:rStyle w:val="7"/>
          <w:rFonts w:hint="eastAsia" w:ascii="方正小标宋简体" w:hAnsi="黑体" w:eastAsia="方正小标宋简体" w:cs="Arial"/>
          <w:b w:val="0"/>
          <w:color w:val="000000"/>
          <w:sz w:val="44"/>
          <w:szCs w:val="44"/>
        </w:rPr>
        <w:t>盐池县科学技术局2018年部门预算</w:t>
      </w:r>
    </w:p>
    <w:p>
      <w:pPr>
        <w:pStyle w:val="4"/>
        <w:spacing w:before="0" w:beforeAutospacing="0" w:after="0" w:afterAutospacing="0" w:line="580" w:lineRule="exact"/>
        <w:jc w:val="center"/>
        <w:rPr>
          <w:rFonts w:ascii="仿宋_GB2312" w:hAnsi="Arial" w:eastAsia="仿宋_GB2312" w:cs="Arial"/>
          <w:color w:val="000000"/>
          <w:sz w:val="32"/>
          <w:szCs w:val="32"/>
        </w:rPr>
      </w:pPr>
      <w:r>
        <w:rPr>
          <w:rStyle w:val="7"/>
          <w:rFonts w:hint="eastAsia" w:ascii="仿宋_GB2312" w:eastAsia="仿宋_GB2312" w:cs="Arial"/>
          <w:color w:val="000000"/>
          <w:sz w:val="32"/>
          <w:szCs w:val="32"/>
        </w:rPr>
        <w:t> </w:t>
      </w:r>
    </w:p>
    <w:p>
      <w:pPr>
        <w:pStyle w:val="4"/>
        <w:spacing w:before="0" w:beforeAutospacing="0" w:after="0" w:afterAutospacing="0" w:line="580" w:lineRule="exact"/>
        <w:jc w:val="center"/>
        <w:rPr>
          <w:rFonts w:ascii="仿宋_GB2312" w:hAnsi="Arial" w:eastAsia="仿宋_GB2312" w:cs="Arial"/>
          <w:color w:val="000000"/>
          <w:sz w:val="32"/>
          <w:szCs w:val="32"/>
        </w:rPr>
      </w:pPr>
      <w:r>
        <w:rPr>
          <w:rStyle w:val="7"/>
          <w:rFonts w:hint="eastAsia" w:ascii="仿宋_GB2312" w:eastAsia="仿宋_GB2312" w:cs="Arial"/>
          <w:color w:val="000000"/>
          <w:sz w:val="32"/>
          <w:szCs w:val="32"/>
        </w:rPr>
        <w:t> </w:t>
      </w:r>
    </w:p>
    <w:p>
      <w:pPr>
        <w:pStyle w:val="4"/>
        <w:spacing w:before="0" w:beforeAutospacing="0" w:after="0" w:afterAutospacing="0" w:line="580" w:lineRule="exact"/>
        <w:jc w:val="center"/>
        <w:rPr>
          <w:rFonts w:ascii="仿宋_GB2312" w:hAnsi="Arial" w:eastAsia="仿宋_GB2312" w:cs="Arial"/>
          <w:color w:val="000000"/>
          <w:sz w:val="32"/>
          <w:szCs w:val="32"/>
        </w:rPr>
      </w:pPr>
      <w:r>
        <w:rPr>
          <w:rStyle w:val="7"/>
          <w:rFonts w:hint="eastAsia" w:ascii="仿宋_GB2312" w:eastAsia="仿宋_GB2312" w:cs="Arial"/>
          <w:color w:val="000000"/>
          <w:sz w:val="32"/>
          <w:szCs w:val="32"/>
        </w:rPr>
        <w:t> </w:t>
      </w:r>
    </w:p>
    <w:p>
      <w:pPr>
        <w:pStyle w:val="4"/>
        <w:spacing w:before="0" w:beforeAutospacing="0" w:after="0" w:afterAutospacing="0" w:line="580" w:lineRule="exact"/>
        <w:jc w:val="center"/>
        <w:rPr>
          <w:rFonts w:ascii="仿宋_GB2312" w:hAnsi="Arial" w:eastAsia="仿宋_GB2312" w:cs="Arial"/>
          <w:color w:val="000000"/>
          <w:sz w:val="32"/>
          <w:szCs w:val="32"/>
        </w:rPr>
      </w:pPr>
      <w:r>
        <w:rPr>
          <w:rStyle w:val="7"/>
          <w:rFonts w:hint="eastAsia" w:ascii="仿宋_GB2312" w:eastAsia="仿宋_GB2312" w:cs="Arial"/>
          <w:color w:val="000000"/>
          <w:sz w:val="32"/>
          <w:szCs w:val="32"/>
        </w:rPr>
        <w:t> </w:t>
      </w:r>
    </w:p>
    <w:p>
      <w:pPr>
        <w:pStyle w:val="4"/>
        <w:spacing w:before="0" w:beforeAutospacing="0" w:after="0" w:afterAutospacing="0" w:line="580" w:lineRule="exact"/>
        <w:jc w:val="center"/>
        <w:rPr>
          <w:rFonts w:ascii="仿宋_GB2312" w:hAnsi="Arial" w:eastAsia="仿宋_GB2312" w:cs="Arial"/>
          <w:color w:val="000000"/>
          <w:sz w:val="32"/>
          <w:szCs w:val="32"/>
        </w:rPr>
      </w:pPr>
      <w:r>
        <w:rPr>
          <w:rStyle w:val="7"/>
          <w:rFonts w:hint="eastAsia" w:ascii="仿宋_GB2312" w:eastAsia="仿宋_GB2312" w:cs="Arial"/>
          <w:color w:val="000000"/>
          <w:sz w:val="32"/>
          <w:szCs w:val="32"/>
        </w:rPr>
        <w:t> </w:t>
      </w:r>
    </w:p>
    <w:p>
      <w:pPr>
        <w:pStyle w:val="4"/>
        <w:spacing w:before="0" w:beforeAutospacing="0" w:after="0" w:afterAutospacing="0" w:line="580" w:lineRule="exact"/>
        <w:jc w:val="center"/>
        <w:rPr>
          <w:rFonts w:ascii="仿宋_GB2312" w:hAnsi="Arial" w:eastAsia="仿宋_GB2312" w:cs="Arial"/>
          <w:color w:val="000000"/>
          <w:sz w:val="32"/>
          <w:szCs w:val="32"/>
        </w:rPr>
      </w:pPr>
      <w:r>
        <w:rPr>
          <w:rStyle w:val="7"/>
          <w:rFonts w:hint="eastAsia" w:ascii="仿宋_GB2312" w:eastAsia="仿宋_GB2312" w:cs="Arial"/>
          <w:color w:val="000000"/>
          <w:sz w:val="32"/>
          <w:szCs w:val="32"/>
        </w:rPr>
        <w:t> </w:t>
      </w:r>
    </w:p>
    <w:p>
      <w:pPr>
        <w:pStyle w:val="4"/>
        <w:spacing w:before="0" w:beforeAutospacing="0" w:after="0" w:afterAutospacing="0" w:line="580" w:lineRule="exact"/>
        <w:jc w:val="center"/>
        <w:rPr>
          <w:rFonts w:ascii="仿宋_GB2312" w:hAnsi="Arial" w:eastAsia="仿宋_GB2312" w:cs="Arial"/>
          <w:color w:val="000000"/>
          <w:sz w:val="32"/>
          <w:szCs w:val="32"/>
        </w:rPr>
      </w:pPr>
      <w:r>
        <w:rPr>
          <w:rStyle w:val="7"/>
          <w:rFonts w:hint="eastAsia" w:ascii="仿宋_GB2312" w:eastAsia="仿宋_GB2312" w:cs="Arial"/>
          <w:color w:val="000000"/>
          <w:sz w:val="32"/>
          <w:szCs w:val="32"/>
        </w:rPr>
        <w:t> </w:t>
      </w:r>
    </w:p>
    <w:p>
      <w:pPr>
        <w:pStyle w:val="4"/>
        <w:spacing w:before="0" w:beforeAutospacing="0" w:after="0" w:afterAutospacing="0" w:line="580" w:lineRule="exact"/>
        <w:jc w:val="center"/>
        <w:rPr>
          <w:rFonts w:ascii="仿宋_GB2312" w:hAnsi="Arial" w:eastAsia="仿宋_GB2312" w:cs="Arial"/>
          <w:color w:val="000000"/>
          <w:sz w:val="32"/>
          <w:szCs w:val="32"/>
        </w:rPr>
      </w:pPr>
      <w:r>
        <w:rPr>
          <w:rStyle w:val="7"/>
          <w:rFonts w:hint="eastAsia" w:ascii="仿宋_GB2312" w:eastAsia="仿宋_GB2312" w:cs="Arial"/>
          <w:color w:val="000000"/>
          <w:sz w:val="32"/>
          <w:szCs w:val="32"/>
        </w:rPr>
        <w:t> </w:t>
      </w:r>
    </w:p>
    <w:p>
      <w:pPr>
        <w:pStyle w:val="4"/>
        <w:spacing w:before="0" w:beforeAutospacing="0" w:after="0" w:afterAutospacing="0" w:line="580" w:lineRule="exact"/>
        <w:jc w:val="center"/>
        <w:rPr>
          <w:rFonts w:ascii="仿宋_GB2312" w:hAnsi="Arial" w:eastAsia="仿宋_GB2312" w:cs="Arial"/>
          <w:color w:val="000000"/>
          <w:sz w:val="32"/>
          <w:szCs w:val="32"/>
        </w:rPr>
      </w:pPr>
      <w:r>
        <w:rPr>
          <w:rStyle w:val="7"/>
          <w:rFonts w:hint="eastAsia" w:ascii="仿宋_GB2312" w:eastAsia="仿宋_GB2312" w:cs="Arial"/>
          <w:color w:val="000000"/>
          <w:sz w:val="32"/>
          <w:szCs w:val="32"/>
        </w:rPr>
        <w:t> </w:t>
      </w:r>
    </w:p>
    <w:p>
      <w:pPr>
        <w:pStyle w:val="4"/>
        <w:spacing w:before="0" w:beforeAutospacing="0" w:after="0" w:afterAutospacing="0" w:line="580" w:lineRule="exact"/>
        <w:jc w:val="center"/>
        <w:rPr>
          <w:rStyle w:val="7"/>
          <w:rFonts w:ascii="仿宋_GB2312" w:eastAsia="仿宋_GB2312" w:cs="Arial"/>
          <w:color w:val="000000"/>
          <w:sz w:val="32"/>
          <w:szCs w:val="32"/>
        </w:rPr>
      </w:pPr>
    </w:p>
    <w:p>
      <w:pPr>
        <w:pStyle w:val="4"/>
        <w:spacing w:before="0" w:beforeAutospacing="0" w:after="0" w:afterAutospacing="0" w:line="580" w:lineRule="exact"/>
        <w:jc w:val="center"/>
        <w:rPr>
          <w:rStyle w:val="7"/>
          <w:rFonts w:ascii="仿宋_GB2312" w:eastAsia="仿宋_GB2312" w:cs="Arial"/>
          <w:color w:val="000000"/>
          <w:sz w:val="32"/>
          <w:szCs w:val="32"/>
        </w:rPr>
      </w:pPr>
    </w:p>
    <w:p>
      <w:pPr>
        <w:pStyle w:val="4"/>
        <w:spacing w:before="0" w:beforeAutospacing="0" w:after="0" w:afterAutospacing="0" w:line="580" w:lineRule="exact"/>
        <w:jc w:val="center"/>
        <w:rPr>
          <w:rStyle w:val="7"/>
          <w:rFonts w:ascii="仿宋_GB2312" w:eastAsia="仿宋_GB2312" w:cs="Arial"/>
          <w:color w:val="000000"/>
          <w:sz w:val="32"/>
          <w:szCs w:val="32"/>
        </w:rPr>
      </w:pPr>
    </w:p>
    <w:p>
      <w:pPr>
        <w:pStyle w:val="4"/>
        <w:spacing w:before="0" w:beforeAutospacing="0" w:after="0" w:afterAutospacing="0" w:line="580" w:lineRule="exact"/>
        <w:jc w:val="center"/>
        <w:rPr>
          <w:rStyle w:val="7"/>
          <w:rFonts w:ascii="仿宋_GB2312" w:eastAsia="仿宋_GB2312" w:cs="Arial"/>
          <w:color w:val="000000"/>
          <w:sz w:val="32"/>
          <w:szCs w:val="32"/>
        </w:rPr>
      </w:pPr>
    </w:p>
    <w:p>
      <w:pPr>
        <w:pStyle w:val="4"/>
        <w:spacing w:before="0" w:beforeAutospacing="0" w:after="0" w:afterAutospacing="0" w:line="580" w:lineRule="exact"/>
        <w:jc w:val="center"/>
        <w:rPr>
          <w:rStyle w:val="7"/>
          <w:rFonts w:ascii="仿宋_GB2312" w:eastAsia="仿宋_GB2312" w:cs="Arial"/>
          <w:color w:val="000000"/>
          <w:sz w:val="32"/>
          <w:szCs w:val="32"/>
        </w:rPr>
      </w:pPr>
    </w:p>
    <w:p>
      <w:pPr>
        <w:pStyle w:val="4"/>
        <w:spacing w:before="0" w:beforeAutospacing="0" w:after="0" w:afterAutospacing="0" w:line="580" w:lineRule="exact"/>
        <w:jc w:val="center"/>
        <w:rPr>
          <w:rStyle w:val="7"/>
          <w:rFonts w:ascii="仿宋_GB2312" w:eastAsia="仿宋_GB2312" w:cs="Arial"/>
          <w:color w:val="000000"/>
          <w:sz w:val="32"/>
          <w:szCs w:val="32"/>
        </w:rPr>
      </w:pPr>
    </w:p>
    <w:p>
      <w:pPr>
        <w:pStyle w:val="4"/>
        <w:spacing w:before="0" w:beforeAutospacing="0" w:after="0" w:afterAutospacing="0" w:line="580" w:lineRule="exact"/>
        <w:jc w:val="center"/>
        <w:rPr>
          <w:rStyle w:val="7"/>
          <w:rFonts w:ascii="仿宋_GB2312" w:eastAsia="仿宋_GB2312" w:cs="Arial"/>
          <w:color w:val="000000"/>
          <w:sz w:val="32"/>
          <w:szCs w:val="32"/>
        </w:rPr>
      </w:pPr>
    </w:p>
    <w:p>
      <w:pPr>
        <w:pStyle w:val="4"/>
        <w:spacing w:before="0" w:beforeAutospacing="0" w:after="0" w:afterAutospacing="0" w:line="580" w:lineRule="exact"/>
        <w:jc w:val="center"/>
        <w:rPr>
          <w:rStyle w:val="7"/>
          <w:rFonts w:ascii="仿宋_GB2312" w:eastAsia="仿宋_GB2312" w:cs="Arial"/>
          <w:color w:val="000000"/>
          <w:sz w:val="32"/>
          <w:szCs w:val="32"/>
        </w:rPr>
      </w:pPr>
    </w:p>
    <w:p>
      <w:pPr>
        <w:pStyle w:val="4"/>
        <w:spacing w:before="0" w:beforeAutospacing="0" w:after="0" w:afterAutospacing="0" w:line="580" w:lineRule="exact"/>
        <w:jc w:val="center"/>
        <w:rPr>
          <w:rFonts w:ascii="仿宋_GB2312" w:hAnsi="Arial" w:eastAsia="仿宋_GB2312" w:cs="Arial"/>
          <w:color w:val="000000"/>
          <w:sz w:val="32"/>
          <w:szCs w:val="32"/>
        </w:rPr>
      </w:pPr>
      <w:r>
        <w:rPr>
          <w:rStyle w:val="7"/>
          <w:rFonts w:hint="eastAsia" w:ascii="仿宋_GB2312" w:eastAsia="仿宋_GB2312" w:cs="Arial"/>
          <w:color w:val="000000"/>
          <w:sz w:val="32"/>
          <w:szCs w:val="32"/>
        </w:rPr>
        <w:t> </w:t>
      </w:r>
    </w:p>
    <w:p>
      <w:pPr>
        <w:pStyle w:val="4"/>
        <w:spacing w:before="0" w:beforeAutospacing="0" w:after="0" w:afterAutospacing="0" w:line="580" w:lineRule="exact"/>
        <w:jc w:val="center"/>
        <w:rPr>
          <w:rFonts w:ascii="仿宋_GB2312" w:hAnsi="Arial" w:eastAsia="仿宋_GB2312" w:cs="Arial"/>
          <w:color w:val="000000"/>
          <w:sz w:val="44"/>
          <w:szCs w:val="44"/>
        </w:rPr>
      </w:pPr>
      <w:r>
        <w:rPr>
          <w:rStyle w:val="7"/>
          <w:rFonts w:hint="eastAsia" w:ascii="仿宋_GB2312" w:eastAsia="仿宋_GB2312" w:cs="Arial"/>
          <w:color w:val="000000"/>
          <w:sz w:val="44"/>
          <w:szCs w:val="44"/>
        </w:rPr>
        <w:t> </w:t>
      </w:r>
    </w:p>
    <w:p>
      <w:pPr>
        <w:pStyle w:val="4"/>
        <w:spacing w:before="0" w:beforeAutospacing="0" w:after="0" w:afterAutospacing="0" w:line="580" w:lineRule="exact"/>
        <w:jc w:val="center"/>
        <w:rPr>
          <w:rFonts w:ascii="仿宋_GB2312" w:hAnsi="Arial" w:eastAsia="仿宋_GB2312" w:cs="Arial"/>
          <w:color w:val="000000"/>
          <w:sz w:val="44"/>
          <w:szCs w:val="44"/>
        </w:rPr>
      </w:pPr>
      <w:r>
        <w:rPr>
          <w:rStyle w:val="7"/>
          <w:rFonts w:hint="eastAsia" w:ascii="仿宋_GB2312" w:eastAsia="仿宋_GB2312" w:cs="Arial"/>
          <w:color w:val="000000"/>
          <w:sz w:val="44"/>
          <w:szCs w:val="44"/>
        </w:rPr>
        <w:t>目录</w:t>
      </w:r>
    </w:p>
    <w:p>
      <w:pPr>
        <w:pStyle w:val="4"/>
        <w:spacing w:before="0" w:beforeAutospacing="0" w:after="0" w:afterAutospacing="0" w:line="580" w:lineRule="exact"/>
        <w:jc w:val="center"/>
        <w:rPr>
          <w:rFonts w:ascii="仿宋_GB2312" w:hAnsi="Arial" w:eastAsia="仿宋_GB2312" w:cs="Arial"/>
          <w:color w:val="000000"/>
          <w:sz w:val="32"/>
          <w:szCs w:val="32"/>
        </w:rPr>
      </w:pPr>
      <w:r>
        <w:rPr>
          <w:rStyle w:val="7"/>
          <w:rFonts w:hint="eastAsia" w:ascii="仿宋_GB2312" w:eastAsia="仿宋_GB2312" w:cs="Arial"/>
          <w:color w:val="000000"/>
          <w:sz w:val="32"/>
          <w:szCs w:val="32"/>
        </w:rPr>
        <w:t> </w:t>
      </w:r>
    </w:p>
    <w:p>
      <w:pPr>
        <w:pStyle w:val="4"/>
        <w:spacing w:before="0" w:beforeAutospacing="0" w:after="0" w:afterAutospacing="0" w:line="580" w:lineRule="exact"/>
        <w:ind w:firstLine="645"/>
        <w:rPr>
          <w:rFonts w:ascii="仿宋_GB2312" w:hAnsi="Arial" w:eastAsia="仿宋_GB2312" w:cs="Arial"/>
          <w:color w:val="000000"/>
          <w:sz w:val="32"/>
          <w:szCs w:val="32"/>
        </w:rPr>
      </w:pPr>
      <w:r>
        <w:rPr>
          <w:rStyle w:val="7"/>
          <w:rFonts w:hint="eastAsia" w:ascii="仿宋_GB2312" w:hAnsi="Arial" w:eastAsia="仿宋_GB2312" w:cs="Arial"/>
          <w:color w:val="000000"/>
          <w:sz w:val="32"/>
          <w:szCs w:val="32"/>
        </w:rPr>
        <w:t>第一部分  单位概况</w:t>
      </w:r>
    </w:p>
    <w:p>
      <w:pPr>
        <w:pStyle w:val="4"/>
        <w:spacing w:before="0" w:beforeAutospacing="0" w:after="0" w:afterAutospacing="0" w:line="580" w:lineRule="exact"/>
        <w:ind w:firstLine="645"/>
        <w:rPr>
          <w:rFonts w:ascii="仿宋_GB2312" w:hAnsi="Arial" w:eastAsia="仿宋_GB2312" w:cs="Arial"/>
          <w:color w:val="000000"/>
          <w:sz w:val="32"/>
          <w:szCs w:val="32"/>
        </w:rPr>
      </w:pPr>
      <w:r>
        <w:rPr>
          <w:rFonts w:hint="eastAsia" w:ascii="仿宋_GB2312" w:hAnsi="Arial" w:eastAsia="仿宋_GB2312" w:cs="Arial"/>
          <w:color w:val="000000"/>
          <w:sz w:val="32"/>
          <w:szCs w:val="32"/>
        </w:rPr>
        <w:t>一、主要职能</w:t>
      </w:r>
    </w:p>
    <w:p>
      <w:pPr>
        <w:pStyle w:val="4"/>
        <w:spacing w:before="0" w:beforeAutospacing="0" w:after="0" w:afterAutospacing="0" w:line="580" w:lineRule="exact"/>
        <w:ind w:firstLine="645"/>
        <w:rPr>
          <w:rFonts w:ascii="仿宋_GB2312" w:hAnsi="Arial" w:eastAsia="仿宋_GB2312" w:cs="Arial"/>
          <w:color w:val="000000"/>
          <w:sz w:val="32"/>
          <w:szCs w:val="32"/>
        </w:rPr>
      </w:pPr>
      <w:r>
        <w:rPr>
          <w:rFonts w:hint="eastAsia" w:ascii="仿宋_GB2312" w:hAnsi="Arial" w:eastAsia="仿宋_GB2312" w:cs="Arial"/>
          <w:color w:val="000000"/>
          <w:sz w:val="32"/>
          <w:szCs w:val="32"/>
        </w:rPr>
        <w:t>二、部门预算单位构成</w:t>
      </w:r>
    </w:p>
    <w:p>
      <w:pPr>
        <w:pStyle w:val="4"/>
        <w:spacing w:before="0" w:beforeAutospacing="0" w:after="0" w:afterAutospacing="0" w:line="580" w:lineRule="exact"/>
        <w:ind w:firstLine="645"/>
        <w:rPr>
          <w:rFonts w:ascii="仿宋_GB2312" w:hAnsi="Arial" w:eastAsia="仿宋_GB2312" w:cs="Arial"/>
          <w:color w:val="000000"/>
          <w:sz w:val="32"/>
          <w:szCs w:val="32"/>
        </w:rPr>
      </w:pPr>
      <w:r>
        <w:rPr>
          <w:rStyle w:val="7"/>
          <w:rFonts w:hint="eastAsia" w:ascii="仿宋_GB2312" w:hAnsi="Arial" w:eastAsia="仿宋_GB2312" w:cs="Arial"/>
          <w:color w:val="000000"/>
          <w:sz w:val="32"/>
          <w:szCs w:val="32"/>
        </w:rPr>
        <w:t>第二部分  2018年部门预算情况说明</w:t>
      </w:r>
    </w:p>
    <w:p>
      <w:pPr>
        <w:pStyle w:val="4"/>
        <w:spacing w:before="0" w:beforeAutospacing="0" w:after="0" w:afterAutospacing="0" w:line="580" w:lineRule="exact"/>
        <w:ind w:firstLine="645"/>
        <w:rPr>
          <w:rFonts w:ascii="仿宋_GB2312" w:hAnsi="Arial" w:eastAsia="仿宋_GB2312" w:cs="Arial"/>
          <w:color w:val="000000"/>
          <w:sz w:val="32"/>
          <w:szCs w:val="32"/>
        </w:rPr>
      </w:pPr>
      <w:r>
        <w:rPr>
          <w:rStyle w:val="7"/>
          <w:rFonts w:hint="eastAsia" w:ascii="仿宋_GB2312" w:hAnsi="Arial" w:eastAsia="仿宋_GB2312" w:cs="Arial"/>
          <w:color w:val="000000"/>
          <w:sz w:val="32"/>
          <w:szCs w:val="32"/>
        </w:rPr>
        <w:t>第三部分  名词解释</w:t>
      </w:r>
    </w:p>
    <w:p>
      <w:pPr>
        <w:pStyle w:val="4"/>
        <w:spacing w:before="0" w:beforeAutospacing="0" w:after="0" w:afterAutospacing="0" w:line="580" w:lineRule="exact"/>
        <w:ind w:firstLine="645"/>
        <w:rPr>
          <w:rFonts w:ascii="仿宋_GB2312" w:hAnsi="Arial" w:eastAsia="仿宋_GB2312" w:cs="Arial"/>
          <w:color w:val="000000"/>
          <w:sz w:val="32"/>
          <w:szCs w:val="32"/>
        </w:rPr>
      </w:pPr>
      <w:r>
        <w:rPr>
          <w:rStyle w:val="7"/>
          <w:rFonts w:hint="eastAsia" w:ascii="仿宋_GB2312" w:hAnsi="Arial" w:eastAsia="仿宋_GB2312" w:cs="Arial"/>
          <w:color w:val="000000"/>
          <w:sz w:val="32"/>
          <w:szCs w:val="32"/>
        </w:rPr>
        <w:t>第四部分  2018年部门预算表</w:t>
      </w:r>
    </w:p>
    <w:p>
      <w:pPr>
        <w:pStyle w:val="4"/>
        <w:spacing w:before="0" w:beforeAutospacing="0" w:after="0" w:afterAutospacing="0" w:line="580" w:lineRule="exact"/>
        <w:ind w:firstLine="645"/>
        <w:rPr>
          <w:rFonts w:ascii="仿宋_GB2312" w:hAnsi="Arial" w:eastAsia="仿宋_GB2312" w:cs="Arial"/>
          <w:color w:val="000000"/>
          <w:sz w:val="32"/>
          <w:szCs w:val="32"/>
        </w:rPr>
      </w:pPr>
      <w:r>
        <w:rPr>
          <w:rFonts w:hint="eastAsia" w:ascii="仿宋_GB2312" w:hAnsi="Arial" w:eastAsia="仿宋_GB2312" w:cs="Arial"/>
          <w:color w:val="000000"/>
          <w:sz w:val="32"/>
          <w:szCs w:val="32"/>
        </w:rPr>
        <w:t>一、财政拨款收支总表</w:t>
      </w:r>
    </w:p>
    <w:p>
      <w:pPr>
        <w:pStyle w:val="4"/>
        <w:spacing w:before="0" w:beforeAutospacing="0" w:after="0" w:afterAutospacing="0" w:line="580" w:lineRule="exact"/>
        <w:ind w:firstLine="645"/>
        <w:rPr>
          <w:rFonts w:ascii="仿宋_GB2312" w:hAnsi="Arial" w:eastAsia="仿宋_GB2312" w:cs="Arial"/>
          <w:color w:val="000000"/>
          <w:sz w:val="32"/>
          <w:szCs w:val="32"/>
        </w:rPr>
      </w:pPr>
      <w:r>
        <w:rPr>
          <w:rFonts w:hint="eastAsia" w:ascii="仿宋_GB2312" w:hAnsi="Arial" w:eastAsia="仿宋_GB2312" w:cs="Arial"/>
          <w:color w:val="000000"/>
          <w:sz w:val="32"/>
          <w:szCs w:val="32"/>
        </w:rPr>
        <w:t>二、财政拨款支出总表</w:t>
      </w:r>
    </w:p>
    <w:p>
      <w:pPr>
        <w:pStyle w:val="4"/>
        <w:spacing w:before="0" w:beforeAutospacing="0" w:after="0" w:afterAutospacing="0" w:line="580" w:lineRule="exact"/>
        <w:ind w:firstLine="645"/>
        <w:rPr>
          <w:rFonts w:ascii="仿宋_GB2312" w:hAnsi="Arial" w:eastAsia="仿宋_GB2312" w:cs="Arial"/>
          <w:color w:val="000000"/>
          <w:sz w:val="32"/>
          <w:szCs w:val="32"/>
        </w:rPr>
      </w:pPr>
      <w:r>
        <w:rPr>
          <w:rFonts w:hint="eastAsia" w:ascii="仿宋_GB2312" w:hAnsi="Arial" w:eastAsia="仿宋_GB2312" w:cs="Arial"/>
          <w:color w:val="000000"/>
          <w:sz w:val="32"/>
          <w:szCs w:val="32"/>
        </w:rPr>
        <w:t>三、一般公共预算支出表</w:t>
      </w:r>
    </w:p>
    <w:p>
      <w:pPr>
        <w:pStyle w:val="4"/>
        <w:spacing w:before="0" w:beforeAutospacing="0" w:after="0" w:afterAutospacing="0" w:line="580" w:lineRule="exact"/>
        <w:ind w:firstLine="645"/>
        <w:rPr>
          <w:rFonts w:ascii="仿宋_GB2312" w:hAnsi="Arial" w:eastAsia="仿宋_GB2312" w:cs="Arial"/>
          <w:color w:val="000000"/>
          <w:sz w:val="32"/>
          <w:szCs w:val="32"/>
        </w:rPr>
      </w:pPr>
      <w:r>
        <w:rPr>
          <w:rFonts w:hint="eastAsia" w:ascii="仿宋_GB2312" w:hAnsi="Arial" w:eastAsia="仿宋_GB2312" w:cs="Arial"/>
          <w:color w:val="000000"/>
          <w:sz w:val="32"/>
          <w:szCs w:val="32"/>
        </w:rPr>
        <w:t>四、一般公共预算基本支出表</w:t>
      </w:r>
    </w:p>
    <w:p>
      <w:pPr>
        <w:pStyle w:val="4"/>
        <w:spacing w:before="0" w:beforeAutospacing="0" w:after="0" w:afterAutospacing="0" w:line="580" w:lineRule="exact"/>
        <w:ind w:left="1278" w:leftChars="304" w:hanging="640" w:hangingChars="200"/>
        <w:rPr>
          <w:rFonts w:ascii="仿宋_GB2312" w:hAnsi="Arial" w:eastAsia="仿宋_GB2312" w:cs="Arial"/>
          <w:color w:val="000000"/>
          <w:sz w:val="32"/>
          <w:szCs w:val="32"/>
        </w:rPr>
      </w:pPr>
      <w:r>
        <w:rPr>
          <w:rFonts w:hint="eastAsia" w:ascii="仿宋_GB2312" w:hAnsi="Arial" w:eastAsia="仿宋_GB2312" w:cs="Arial"/>
          <w:color w:val="000000"/>
          <w:sz w:val="32"/>
          <w:szCs w:val="32"/>
        </w:rPr>
        <w:t>五、一般公共预算“三公”经费、会议费、培训费支出预算表</w:t>
      </w:r>
    </w:p>
    <w:p>
      <w:pPr>
        <w:pStyle w:val="4"/>
        <w:spacing w:before="0" w:beforeAutospacing="0" w:after="0" w:afterAutospacing="0" w:line="580" w:lineRule="exact"/>
        <w:ind w:firstLine="645"/>
        <w:rPr>
          <w:rFonts w:ascii="仿宋_GB2312" w:hAnsi="Arial" w:eastAsia="仿宋_GB2312" w:cs="Arial"/>
          <w:color w:val="000000"/>
          <w:sz w:val="32"/>
          <w:szCs w:val="32"/>
        </w:rPr>
      </w:pPr>
      <w:r>
        <w:rPr>
          <w:rFonts w:hint="eastAsia" w:ascii="仿宋_GB2312" w:hAnsi="Arial" w:eastAsia="仿宋_GB2312" w:cs="Arial"/>
          <w:color w:val="000000"/>
          <w:sz w:val="32"/>
          <w:szCs w:val="32"/>
        </w:rPr>
        <w:t>六、政府性基金预算支出表</w:t>
      </w:r>
    </w:p>
    <w:p>
      <w:pPr>
        <w:pStyle w:val="4"/>
        <w:spacing w:before="0" w:beforeAutospacing="0" w:after="0" w:afterAutospacing="0" w:line="580" w:lineRule="exact"/>
        <w:ind w:firstLine="645"/>
        <w:rPr>
          <w:rFonts w:ascii="仿宋_GB2312" w:hAnsi="Arial" w:eastAsia="仿宋_GB2312" w:cs="Arial"/>
          <w:color w:val="000000"/>
          <w:sz w:val="32"/>
          <w:szCs w:val="32"/>
        </w:rPr>
      </w:pPr>
      <w:r>
        <w:rPr>
          <w:rFonts w:hint="eastAsia" w:ascii="仿宋_GB2312" w:hAnsi="Arial" w:eastAsia="仿宋_GB2312" w:cs="Arial"/>
          <w:color w:val="000000"/>
          <w:sz w:val="32"/>
          <w:szCs w:val="32"/>
        </w:rPr>
        <w:t>七、部门收支总表</w:t>
      </w:r>
    </w:p>
    <w:p>
      <w:pPr>
        <w:pStyle w:val="4"/>
        <w:spacing w:before="0" w:beforeAutospacing="0" w:after="0" w:afterAutospacing="0" w:line="580" w:lineRule="exact"/>
        <w:ind w:firstLine="645"/>
        <w:rPr>
          <w:rFonts w:ascii="仿宋_GB2312" w:hAnsi="Arial" w:eastAsia="仿宋_GB2312" w:cs="Arial"/>
          <w:color w:val="000000"/>
          <w:sz w:val="32"/>
          <w:szCs w:val="32"/>
        </w:rPr>
      </w:pPr>
      <w:r>
        <w:rPr>
          <w:rFonts w:hint="eastAsia" w:ascii="仿宋_GB2312" w:hAnsi="Arial" w:eastAsia="仿宋_GB2312" w:cs="Arial"/>
          <w:color w:val="000000"/>
          <w:sz w:val="32"/>
          <w:szCs w:val="32"/>
        </w:rPr>
        <w:t>八、部门收入总表</w:t>
      </w:r>
    </w:p>
    <w:p>
      <w:pPr>
        <w:pStyle w:val="4"/>
        <w:spacing w:before="0" w:beforeAutospacing="0" w:after="0" w:afterAutospacing="0" w:line="580" w:lineRule="exact"/>
        <w:ind w:firstLine="645"/>
        <w:rPr>
          <w:rFonts w:ascii="仿宋_GB2312" w:hAnsi="Arial" w:eastAsia="仿宋_GB2312" w:cs="Arial"/>
          <w:color w:val="000000"/>
          <w:sz w:val="32"/>
          <w:szCs w:val="32"/>
        </w:rPr>
      </w:pPr>
      <w:r>
        <w:rPr>
          <w:rFonts w:hint="eastAsia" w:ascii="仿宋_GB2312" w:hAnsi="Arial" w:eastAsia="仿宋_GB2312" w:cs="Arial"/>
          <w:color w:val="000000"/>
          <w:sz w:val="32"/>
          <w:szCs w:val="32"/>
        </w:rPr>
        <w:t>九、部门支出总表</w:t>
      </w:r>
    </w:p>
    <w:p>
      <w:pPr>
        <w:pStyle w:val="4"/>
        <w:spacing w:before="0" w:beforeAutospacing="0" w:after="0" w:afterAutospacing="0" w:line="580" w:lineRule="exact"/>
        <w:rPr>
          <w:rFonts w:ascii="仿宋_GB2312" w:hAnsi="Arial" w:eastAsia="仿宋_GB2312" w:cs="Arial"/>
          <w:color w:val="000000"/>
          <w:sz w:val="32"/>
          <w:szCs w:val="32"/>
        </w:rPr>
      </w:pPr>
      <w:r>
        <w:rPr>
          <w:rStyle w:val="7"/>
          <w:rFonts w:hint="eastAsia" w:ascii="仿宋_GB2312" w:hAnsi="Arial" w:eastAsia="仿宋_GB2312" w:cs="Arial"/>
          <w:color w:val="000000"/>
          <w:sz w:val="32"/>
          <w:szCs w:val="32"/>
        </w:rPr>
        <w:t>   </w:t>
      </w:r>
      <w:r>
        <w:rPr>
          <w:rFonts w:hint="eastAsia" w:ascii="仿宋_GB2312" w:hAnsi="Arial" w:eastAsia="仿宋_GB2312" w:cs="Arial"/>
          <w:color w:val="000000"/>
          <w:sz w:val="32"/>
          <w:szCs w:val="32"/>
        </w:rPr>
        <w:t>   十、政府采购预算表</w:t>
      </w:r>
    </w:p>
    <w:p>
      <w:pPr>
        <w:pStyle w:val="4"/>
        <w:spacing w:before="0" w:beforeAutospacing="0" w:after="0" w:afterAutospacing="0" w:line="580" w:lineRule="exact"/>
        <w:rPr>
          <w:rFonts w:ascii="仿宋_GB2312" w:hAnsi="Arial" w:eastAsia="仿宋_GB2312" w:cs="Arial"/>
          <w:color w:val="000000"/>
          <w:sz w:val="32"/>
          <w:szCs w:val="32"/>
        </w:rPr>
      </w:pPr>
      <w:r>
        <w:rPr>
          <w:rStyle w:val="7"/>
          <w:rFonts w:hint="eastAsia" w:ascii="仿宋_GB2312" w:hAnsi="Arial" w:eastAsia="仿宋_GB2312" w:cs="Arial"/>
          <w:color w:val="000000"/>
          <w:sz w:val="32"/>
          <w:szCs w:val="32"/>
        </w:rPr>
        <w:t> </w:t>
      </w:r>
    </w:p>
    <w:p>
      <w:pPr>
        <w:pStyle w:val="4"/>
        <w:spacing w:before="0" w:beforeAutospacing="0" w:after="0" w:afterAutospacing="0" w:line="580" w:lineRule="exact"/>
        <w:rPr>
          <w:rFonts w:ascii="仿宋_GB2312" w:hAnsi="Arial" w:eastAsia="仿宋_GB2312" w:cs="Arial"/>
          <w:color w:val="000000"/>
          <w:sz w:val="32"/>
          <w:szCs w:val="32"/>
        </w:rPr>
      </w:pPr>
      <w:r>
        <w:rPr>
          <w:rStyle w:val="7"/>
          <w:rFonts w:hint="eastAsia" w:ascii="仿宋_GB2312" w:hAnsi="Arial" w:eastAsia="仿宋_GB2312" w:cs="Arial"/>
          <w:color w:val="000000"/>
          <w:sz w:val="32"/>
          <w:szCs w:val="32"/>
        </w:rPr>
        <w:t> </w:t>
      </w:r>
    </w:p>
    <w:p>
      <w:pPr>
        <w:pStyle w:val="4"/>
        <w:spacing w:before="0" w:beforeAutospacing="0" w:after="0" w:afterAutospacing="0" w:line="580" w:lineRule="exact"/>
        <w:rPr>
          <w:rStyle w:val="7"/>
          <w:rFonts w:ascii="仿宋_GB2312" w:hAnsi="Arial" w:eastAsia="仿宋_GB2312" w:cs="Arial"/>
          <w:color w:val="000000"/>
          <w:sz w:val="32"/>
          <w:szCs w:val="32"/>
        </w:rPr>
      </w:pPr>
    </w:p>
    <w:p>
      <w:pPr>
        <w:pStyle w:val="4"/>
        <w:spacing w:before="0" w:beforeAutospacing="0" w:after="0" w:afterAutospacing="0" w:line="580" w:lineRule="exact"/>
        <w:rPr>
          <w:rStyle w:val="7"/>
          <w:rFonts w:ascii="仿宋_GB2312" w:hAnsi="Arial" w:eastAsia="仿宋_GB2312" w:cs="Arial"/>
          <w:color w:val="000000"/>
          <w:sz w:val="32"/>
          <w:szCs w:val="32"/>
        </w:rPr>
      </w:pPr>
    </w:p>
    <w:p>
      <w:pPr>
        <w:pStyle w:val="4"/>
        <w:spacing w:before="0" w:beforeAutospacing="0" w:after="0" w:afterAutospacing="0" w:line="580" w:lineRule="exact"/>
        <w:rPr>
          <w:rFonts w:ascii="仿宋_GB2312" w:hAnsi="黑体" w:eastAsia="仿宋_GB2312" w:cs="Arial"/>
          <w:color w:val="000000"/>
          <w:sz w:val="32"/>
          <w:szCs w:val="32"/>
        </w:rPr>
      </w:pPr>
      <w:r>
        <w:rPr>
          <w:rStyle w:val="7"/>
          <w:rFonts w:hint="eastAsia" w:ascii="仿宋_GB2312" w:hAnsi="黑体" w:eastAsia="仿宋_GB2312" w:cs="Arial"/>
          <w:color w:val="000000"/>
          <w:sz w:val="32"/>
          <w:szCs w:val="32"/>
        </w:rPr>
        <w:t>盐池县科学技术局2018年部门预算——单位概况</w:t>
      </w:r>
    </w:p>
    <w:p>
      <w:pPr>
        <w:pStyle w:val="4"/>
        <w:spacing w:before="0" w:beforeAutospacing="0" w:after="0" w:afterAutospacing="0" w:line="580" w:lineRule="exact"/>
        <w:ind w:firstLine="645"/>
        <w:rPr>
          <w:rFonts w:ascii="黑体" w:hAnsi="黑体" w:eastAsia="黑体" w:cs="Arial"/>
          <w:color w:val="000000"/>
          <w:sz w:val="32"/>
          <w:szCs w:val="32"/>
        </w:rPr>
      </w:pPr>
      <w:r>
        <w:rPr>
          <w:rStyle w:val="7"/>
          <w:rFonts w:hint="eastAsia"/>
          <w:color w:val="000000"/>
          <w:sz w:val="32"/>
          <w:szCs w:val="32"/>
        </w:rPr>
        <w:t> </w:t>
      </w:r>
    </w:p>
    <w:p>
      <w:pPr>
        <w:pStyle w:val="4"/>
        <w:spacing w:before="0" w:beforeAutospacing="0" w:after="0" w:afterAutospacing="0" w:line="580" w:lineRule="exact"/>
        <w:ind w:firstLine="645"/>
        <w:rPr>
          <w:rFonts w:ascii="黑体" w:hAnsi="黑体" w:eastAsia="黑体" w:cs="Arial"/>
          <w:color w:val="000000"/>
          <w:sz w:val="32"/>
          <w:szCs w:val="32"/>
        </w:rPr>
      </w:pPr>
      <w:r>
        <w:rPr>
          <w:rStyle w:val="7"/>
          <w:rFonts w:hint="eastAsia" w:ascii="黑体" w:hAnsi="黑体" w:eastAsia="黑体" w:cs="Arial"/>
          <w:color w:val="000000"/>
          <w:sz w:val="32"/>
          <w:szCs w:val="32"/>
        </w:rPr>
        <w:t>一、主要职能</w:t>
      </w:r>
    </w:p>
    <w:p>
      <w:pPr>
        <w:pStyle w:val="4"/>
        <w:shd w:val="clear" w:color="auto" w:fill="F8F8F8"/>
        <w:spacing w:before="0" w:beforeAutospacing="0" w:after="0" w:afterAutospacing="0" w:line="580" w:lineRule="exact"/>
        <w:ind w:firstLine="645"/>
        <w:rPr>
          <w:rFonts w:ascii="仿宋_GB2312" w:hAnsi="Arial" w:eastAsia="仿宋_GB2312" w:cs="Arial"/>
          <w:color w:val="000000"/>
          <w:sz w:val="32"/>
          <w:szCs w:val="32"/>
        </w:rPr>
      </w:pPr>
      <w:r>
        <w:rPr>
          <w:rFonts w:hint="eastAsia" w:ascii="仿宋_GB2312" w:hAnsi="Arial" w:eastAsia="仿宋_GB2312" w:cs="Arial"/>
          <w:color w:val="000000"/>
          <w:sz w:val="32"/>
          <w:szCs w:val="32"/>
        </w:rPr>
        <w:t>（一）贯彻执行国家和自治区有关科技发展、科技促进经济社会发展的战略、方针、政策和法规，推进科技体制改革；拟定全县科技工作政策及实施意见；会同有关部门组织编制科技发展中长期规划、年度计划并组织实施。</w:t>
      </w:r>
    </w:p>
    <w:p>
      <w:pPr>
        <w:pStyle w:val="4"/>
        <w:shd w:val="clear" w:color="auto" w:fill="F8F8F8"/>
        <w:spacing w:before="0" w:beforeAutospacing="0" w:after="0" w:afterAutospacing="0" w:line="580" w:lineRule="exact"/>
        <w:ind w:firstLine="645"/>
        <w:rPr>
          <w:rFonts w:ascii="仿宋_GB2312" w:hAnsi="Arial" w:eastAsia="仿宋_GB2312" w:cs="Arial"/>
          <w:color w:val="000000"/>
          <w:sz w:val="32"/>
          <w:szCs w:val="32"/>
        </w:rPr>
      </w:pPr>
      <w:r>
        <w:rPr>
          <w:rFonts w:hint="eastAsia" w:ascii="仿宋_GB2312" w:hAnsi="Arial" w:eastAsia="仿宋_GB2312" w:cs="Arial"/>
          <w:color w:val="000000"/>
          <w:sz w:val="32"/>
          <w:szCs w:val="32"/>
        </w:rPr>
        <w:t>（二）负责全县地震宏观信息网建设及管理工作；进行防震减灾知识的宣传、教育培训、普及等工作。</w:t>
      </w:r>
    </w:p>
    <w:p>
      <w:pPr>
        <w:pStyle w:val="4"/>
        <w:shd w:val="clear" w:color="auto" w:fill="F8F8F8"/>
        <w:spacing w:before="0" w:beforeAutospacing="0" w:after="0" w:afterAutospacing="0" w:line="580" w:lineRule="exact"/>
        <w:ind w:firstLine="645"/>
        <w:rPr>
          <w:rFonts w:ascii="仿宋_GB2312" w:hAnsi="Arial" w:eastAsia="仿宋_GB2312" w:cs="Arial"/>
          <w:color w:val="000000"/>
          <w:sz w:val="32"/>
          <w:szCs w:val="32"/>
        </w:rPr>
      </w:pPr>
      <w:r>
        <w:rPr>
          <w:rFonts w:hint="eastAsia" w:ascii="仿宋_GB2312" w:hAnsi="Arial" w:eastAsia="仿宋_GB2312" w:cs="Arial"/>
          <w:color w:val="000000"/>
          <w:sz w:val="32"/>
          <w:szCs w:val="32"/>
        </w:rPr>
        <w:t>（三）负责全县知识产权工作。</w:t>
      </w:r>
    </w:p>
    <w:p>
      <w:pPr>
        <w:pStyle w:val="4"/>
        <w:shd w:val="clear" w:color="auto" w:fill="F8F8F8"/>
        <w:spacing w:before="0" w:beforeAutospacing="0" w:after="0" w:afterAutospacing="0" w:line="580" w:lineRule="exact"/>
        <w:ind w:firstLine="645"/>
        <w:rPr>
          <w:rFonts w:ascii="仿宋_GB2312" w:hAnsi="Arial" w:eastAsia="仿宋_GB2312" w:cs="Arial"/>
          <w:color w:val="000000"/>
          <w:sz w:val="32"/>
          <w:szCs w:val="32"/>
        </w:rPr>
      </w:pPr>
      <w:r>
        <w:rPr>
          <w:rFonts w:hint="eastAsia" w:ascii="仿宋_GB2312" w:hAnsi="Arial" w:eastAsia="仿宋_GB2312" w:cs="Arial"/>
          <w:color w:val="000000"/>
          <w:sz w:val="32"/>
          <w:szCs w:val="32"/>
        </w:rPr>
        <w:t>（四）承担全县中药材产业的中长期规划、实施、协调服务及“盐池甘草”商标管理和质量检验监督等工作。</w:t>
      </w:r>
    </w:p>
    <w:p>
      <w:pPr>
        <w:pStyle w:val="4"/>
        <w:shd w:val="clear" w:color="auto" w:fill="F8F8F8"/>
        <w:spacing w:before="0" w:beforeAutospacing="0" w:after="0" w:afterAutospacing="0" w:line="580" w:lineRule="exact"/>
        <w:ind w:firstLine="645"/>
        <w:rPr>
          <w:rFonts w:ascii="仿宋_GB2312" w:hAnsi="Arial" w:eastAsia="仿宋_GB2312" w:cs="Arial"/>
          <w:color w:val="000000"/>
          <w:sz w:val="32"/>
          <w:szCs w:val="32"/>
        </w:rPr>
      </w:pPr>
      <w:r>
        <w:rPr>
          <w:rFonts w:hint="eastAsia" w:ascii="仿宋_GB2312" w:hAnsi="Arial" w:eastAsia="仿宋_GB2312" w:cs="Arial"/>
          <w:color w:val="000000"/>
          <w:sz w:val="32"/>
          <w:szCs w:val="32"/>
        </w:rPr>
        <w:t>（五）负责全县农业、工业等科技项目的筛选、立项、申报、实施、管理工作。</w:t>
      </w:r>
    </w:p>
    <w:p>
      <w:pPr>
        <w:pStyle w:val="4"/>
        <w:shd w:val="clear" w:color="auto" w:fill="F8F8F8"/>
        <w:spacing w:before="0" w:beforeAutospacing="0" w:after="0" w:afterAutospacing="0" w:line="580" w:lineRule="exact"/>
        <w:ind w:firstLine="645"/>
        <w:rPr>
          <w:rFonts w:ascii="仿宋_GB2312" w:hAnsi="Arial" w:eastAsia="仿宋_GB2312" w:cs="Arial"/>
          <w:color w:val="000000"/>
          <w:sz w:val="32"/>
          <w:szCs w:val="32"/>
        </w:rPr>
      </w:pPr>
      <w:r>
        <w:rPr>
          <w:rFonts w:hint="eastAsia" w:ascii="仿宋_GB2312" w:hAnsi="Arial" w:eastAsia="仿宋_GB2312" w:cs="Arial"/>
          <w:color w:val="000000"/>
          <w:sz w:val="32"/>
          <w:szCs w:val="32"/>
        </w:rPr>
        <w:t>（六）负责全县科技创新、科技示范基地建设，负责与科研院所、高等院校联合开展技术研究。</w:t>
      </w:r>
    </w:p>
    <w:p>
      <w:pPr>
        <w:pStyle w:val="4"/>
        <w:shd w:val="clear" w:color="auto" w:fill="F8F8F8"/>
        <w:spacing w:before="0" w:beforeAutospacing="0" w:after="0" w:afterAutospacing="0" w:line="580" w:lineRule="exact"/>
        <w:ind w:firstLine="645"/>
        <w:rPr>
          <w:rFonts w:ascii="仿宋_GB2312" w:hAnsi="Arial" w:eastAsia="仿宋_GB2312" w:cs="Arial"/>
          <w:color w:val="000000"/>
          <w:sz w:val="32"/>
          <w:szCs w:val="32"/>
        </w:rPr>
      </w:pPr>
      <w:r>
        <w:rPr>
          <w:rFonts w:hint="eastAsia" w:ascii="仿宋_GB2312" w:hAnsi="Arial" w:eastAsia="仿宋_GB2312" w:cs="Arial"/>
          <w:color w:val="000000"/>
          <w:sz w:val="32"/>
          <w:szCs w:val="32"/>
        </w:rPr>
        <w:t>（七）负责全县科技特派员创业行动管理、组织、指导、服务工作。</w:t>
      </w:r>
    </w:p>
    <w:p>
      <w:pPr>
        <w:pStyle w:val="4"/>
        <w:spacing w:before="0" w:beforeAutospacing="0" w:after="0" w:afterAutospacing="0" w:line="580" w:lineRule="exact"/>
        <w:ind w:firstLine="645"/>
        <w:rPr>
          <w:rFonts w:ascii="黑体" w:hAnsi="黑体" w:eastAsia="黑体" w:cs="Arial"/>
          <w:color w:val="000000"/>
          <w:sz w:val="32"/>
          <w:szCs w:val="32"/>
        </w:rPr>
      </w:pPr>
      <w:r>
        <w:rPr>
          <w:rFonts w:hint="eastAsia"/>
          <w:color w:val="000000"/>
          <w:sz w:val="32"/>
          <w:szCs w:val="32"/>
        </w:rPr>
        <w:t> </w:t>
      </w:r>
      <w:r>
        <w:rPr>
          <w:rStyle w:val="7"/>
          <w:rFonts w:hint="eastAsia" w:ascii="黑体" w:hAnsi="黑体" w:eastAsia="黑体" w:cs="Arial"/>
          <w:color w:val="000000"/>
          <w:sz w:val="32"/>
          <w:szCs w:val="32"/>
        </w:rPr>
        <w:t>二、部门预算单位构成</w:t>
      </w:r>
    </w:p>
    <w:p>
      <w:pPr>
        <w:pStyle w:val="4"/>
        <w:spacing w:before="0" w:beforeAutospacing="0" w:after="0" w:afterAutospacing="0" w:line="580" w:lineRule="exact"/>
        <w:ind w:firstLine="645"/>
        <w:rPr>
          <w:rFonts w:ascii="仿宋_GB2312" w:hAnsi="Arial" w:eastAsia="仿宋_GB2312" w:cs="Arial"/>
          <w:color w:val="000000"/>
          <w:sz w:val="32"/>
          <w:szCs w:val="32"/>
        </w:rPr>
      </w:pPr>
      <w:r>
        <w:rPr>
          <w:rFonts w:hint="eastAsia" w:ascii="仿宋_GB2312" w:hAnsi="Arial" w:eastAsia="仿宋_GB2312" w:cs="Arial"/>
          <w:color w:val="000000"/>
          <w:sz w:val="32"/>
          <w:szCs w:val="32"/>
        </w:rPr>
        <w:t>从预算单位构成看，科技局部门预算包括：科技局本级预算、盐池县科协预算。</w:t>
      </w:r>
    </w:p>
    <w:p>
      <w:pPr>
        <w:pStyle w:val="4"/>
        <w:spacing w:before="0" w:beforeAutospacing="0" w:after="0" w:afterAutospacing="0" w:line="580" w:lineRule="exact"/>
        <w:ind w:firstLine="720"/>
        <w:rPr>
          <w:rFonts w:ascii="仿宋_GB2312" w:hAnsi="Arial" w:eastAsia="仿宋_GB2312" w:cs="Arial"/>
          <w:color w:val="000000"/>
          <w:sz w:val="32"/>
          <w:szCs w:val="32"/>
        </w:rPr>
      </w:pPr>
      <w:r>
        <w:rPr>
          <w:rStyle w:val="7"/>
          <w:rFonts w:hint="eastAsia" w:ascii="仿宋_GB2312" w:hAnsi="Arial" w:eastAsia="仿宋_GB2312" w:cs="Arial"/>
          <w:color w:val="000000"/>
          <w:sz w:val="32"/>
          <w:szCs w:val="32"/>
        </w:rPr>
        <w:t> </w:t>
      </w:r>
    </w:p>
    <w:p>
      <w:pPr>
        <w:pStyle w:val="4"/>
        <w:spacing w:before="0" w:beforeAutospacing="0" w:after="0" w:afterAutospacing="0" w:line="580" w:lineRule="exact"/>
        <w:ind w:firstLine="720"/>
        <w:rPr>
          <w:rStyle w:val="7"/>
          <w:rFonts w:ascii="仿宋_GB2312" w:hAnsi="Arial" w:eastAsia="仿宋_GB2312" w:cs="Arial"/>
          <w:color w:val="000000"/>
          <w:sz w:val="32"/>
          <w:szCs w:val="32"/>
        </w:rPr>
      </w:pPr>
    </w:p>
    <w:p>
      <w:pPr>
        <w:pStyle w:val="4"/>
        <w:spacing w:before="0" w:beforeAutospacing="0" w:after="0" w:afterAutospacing="0" w:line="580" w:lineRule="exact"/>
        <w:ind w:firstLine="720"/>
        <w:rPr>
          <w:rStyle w:val="7"/>
          <w:rFonts w:ascii="仿宋_GB2312" w:hAnsi="Arial" w:eastAsia="仿宋_GB2312" w:cs="Arial"/>
          <w:color w:val="000000"/>
          <w:sz w:val="32"/>
          <w:szCs w:val="32"/>
        </w:rPr>
      </w:pPr>
    </w:p>
    <w:p>
      <w:pPr>
        <w:pStyle w:val="4"/>
        <w:spacing w:before="0" w:beforeAutospacing="0" w:after="0" w:afterAutospacing="0" w:line="580" w:lineRule="exact"/>
        <w:rPr>
          <w:rFonts w:ascii="仿宋_GB2312" w:hAnsi="黑体" w:eastAsia="仿宋_GB2312" w:cs="Arial"/>
          <w:color w:val="000000"/>
          <w:sz w:val="32"/>
          <w:szCs w:val="32"/>
        </w:rPr>
      </w:pPr>
      <w:r>
        <w:rPr>
          <w:rStyle w:val="7"/>
          <w:rFonts w:hint="eastAsia" w:ascii="仿宋_GB2312" w:hAnsi="黑体" w:eastAsia="仿宋_GB2312" w:cs="Arial"/>
          <w:color w:val="000000"/>
          <w:sz w:val="32"/>
          <w:szCs w:val="32"/>
        </w:rPr>
        <w:t>盐池县科学技术局2018年部门预算——部门预算情况说明</w:t>
      </w:r>
    </w:p>
    <w:p>
      <w:pPr>
        <w:pStyle w:val="4"/>
        <w:spacing w:before="0" w:beforeAutospacing="0" w:after="0" w:afterAutospacing="0" w:line="580" w:lineRule="exact"/>
        <w:ind w:firstLine="720"/>
        <w:rPr>
          <w:rFonts w:ascii="仿宋_GB2312" w:hAnsi="Arial" w:eastAsia="仿宋_GB2312" w:cs="Arial"/>
          <w:color w:val="000000"/>
          <w:sz w:val="32"/>
          <w:szCs w:val="32"/>
        </w:rPr>
      </w:pPr>
      <w:r>
        <w:rPr>
          <w:rStyle w:val="7"/>
          <w:rFonts w:hint="eastAsia" w:ascii="仿宋_GB2312" w:hAnsi="Arial" w:eastAsia="仿宋_GB2312" w:cs="Arial"/>
          <w:color w:val="000000"/>
          <w:sz w:val="32"/>
          <w:szCs w:val="32"/>
        </w:rPr>
        <w:t> </w:t>
      </w:r>
    </w:p>
    <w:p>
      <w:pPr>
        <w:pStyle w:val="4"/>
        <w:spacing w:before="0" w:beforeAutospacing="0" w:after="0" w:afterAutospacing="0" w:line="580" w:lineRule="exact"/>
        <w:ind w:firstLine="645"/>
        <w:rPr>
          <w:rFonts w:ascii="黑体" w:hAnsi="黑体" w:eastAsia="黑体" w:cs="Arial"/>
          <w:color w:val="000000"/>
          <w:sz w:val="32"/>
          <w:szCs w:val="32"/>
        </w:rPr>
      </w:pPr>
      <w:r>
        <w:rPr>
          <w:rStyle w:val="7"/>
          <w:rFonts w:hint="eastAsia" w:ascii="黑体" w:hAnsi="黑体" w:eastAsia="黑体" w:cs="Arial"/>
          <w:color w:val="000000"/>
          <w:sz w:val="32"/>
          <w:szCs w:val="32"/>
        </w:rPr>
        <w:t>一、关于科技局2018年财政拨款收支预算情况的总体说明</w:t>
      </w:r>
    </w:p>
    <w:p>
      <w:pPr>
        <w:pStyle w:val="4"/>
        <w:spacing w:before="0" w:beforeAutospacing="0" w:after="0" w:afterAutospacing="0" w:line="580" w:lineRule="exact"/>
        <w:ind w:firstLine="645"/>
        <w:rPr>
          <w:rFonts w:ascii="仿宋_GB2312" w:hAnsi="Arial" w:eastAsia="仿宋_GB2312" w:cs="Arial"/>
          <w:color w:val="000000"/>
          <w:sz w:val="32"/>
          <w:szCs w:val="32"/>
        </w:rPr>
      </w:pPr>
      <w:r>
        <w:rPr>
          <w:rFonts w:hint="eastAsia" w:ascii="仿宋_GB2312" w:hAnsi="Arial" w:eastAsia="仿宋_GB2312" w:cs="Arial"/>
          <w:color w:val="000000"/>
          <w:sz w:val="32"/>
          <w:szCs w:val="32"/>
        </w:rPr>
        <w:t>科技局（含科协)2018年财政拨款收支总预算 694.94万元。收入预算包括：一般公共预算拨款694.94万元，无政府性基金预算拨款。支出预算包括：科学技术支出515.35万元、社会保障和就业支出82.22万元、医疗卫生和计划生育支出37.99万元，住房保障支出59.38万元。</w:t>
      </w:r>
    </w:p>
    <w:p>
      <w:pPr>
        <w:pStyle w:val="4"/>
        <w:spacing w:before="0" w:beforeAutospacing="0" w:after="0" w:afterAutospacing="0" w:line="580" w:lineRule="exact"/>
        <w:ind w:firstLine="645"/>
        <w:rPr>
          <w:rFonts w:ascii="黑体" w:hAnsi="黑体" w:eastAsia="黑体" w:cs="Arial"/>
          <w:color w:val="000000"/>
          <w:sz w:val="32"/>
          <w:szCs w:val="32"/>
        </w:rPr>
      </w:pPr>
      <w:r>
        <w:rPr>
          <w:rStyle w:val="7"/>
          <w:rFonts w:hint="eastAsia" w:ascii="黑体" w:hAnsi="黑体" w:eastAsia="黑体" w:cs="Arial"/>
          <w:color w:val="000000"/>
          <w:sz w:val="32"/>
          <w:szCs w:val="32"/>
        </w:rPr>
        <w:t>二、关于科技局2018年一般公共预算本年拨款情况说明</w:t>
      </w:r>
    </w:p>
    <w:p>
      <w:pPr>
        <w:pStyle w:val="4"/>
        <w:spacing w:before="0" w:beforeAutospacing="0" w:after="0" w:afterAutospacing="0" w:line="580" w:lineRule="exact"/>
        <w:ind w:firstLine="645"/>
        <w:rPr>
          <w:rFonts w:ascii="楷体" w:hAnsi="楷体" w:eastAsia="楷体" w:cs="Arial"/>
          <w:color w:val="000000"/>
          <w:sz w:val="32"/>
          <w:szCs w:val="32"/>
        </w:rPr>
      </w:pPr>
      <w:r>
        <w:rPr>
          <w:rStyle w:val="7"/>
          <w:rFonts w:hint="eastAsia" w:ascii="楷体" w:hAnsi="楷体" w:eastAsia="楷体" w:cs="Arial"/>
          <w:color w:val="000000"/>
          <w:sz w:val="32"/>
          <w:szCs w:val="32"/>
        </w:rPr>
        <w:t>（一）基本支出情况说明。</w:t>
      </w:r>
    </w:p>
    <w:p>
      <w:pPr>
        <w:pStyle w:val="4"/>
        <w:spacing w:before="0" w:beforeAutospacing="0" w:after="0" w:afterAutospacing="0" w:line="580" w:lineRule="exact"/>
        <w:ind w:firstLine="645"/>
        <w:rPr>
          <w:rFonts w:ascii="仿宋_GB2312" w:hAnsi="Arial" w:eastAsia="仿宋_GB2312" w:cs="Arial"/>
          <w:color w:val="000000"/>
          <w:sz w:val="32"/>
          <w:szCs w:val="32"/>
        </w:rPr>
      </w:pPr>
      <w:r>
        <w:rPr>
          <w:rFonts w:hint="eastAsia" w:ascii="仿宋_GB2312" w:hAnsi="Arial" w:eastAsia="仿宋_GB2312" w:cs="Arial"/>
          <w:color w:val="000000"/>
          <w:sz w:val="32"/>
          <w:szCs w:val="32"/>
        </w:rPr>
        <w:t>科技局（含科协2018年一般公共预算拨款基本支出550.94万元，比2017年执行数据减少1.84万元，下降0.33 %。其中：</w:t>
      </w:r>
    </w:p>
    <w:p>
      <w:pPr>
        <w:pStyle w:val="4"/>
        <w:spacing w:before="0" w:beforeAutospacing="0" w:after="0" w:afterAutospacing="0" w:line="580" w:lineRule="exact"/>
        <w:ind w:firstLine="645"/>
        <w:rPr>
          <w:rFonts w:ascii="仿宋_GB2312" w:hAnsi="Arial" w:eastAsia="仿宋_GB2312" w:cs="Arial"/>
          <w:color w:val="000000"/>
          <w:sz w:val="32"/>
          <w:szCs w:val="32"/>
        </w:rPr>
      </w:pPr>
      <w:r>
        <w:rPr>
          <w:rFonts w:hint="eastAsia" w:ascii="仿宋_GB2312" w:hAnsi="Arial" w:eastAsia="仿宋_GB2312" w:cs="Arial"/>
          <w:color w:val="000000"/>
          <w:sz w:val="32"/>
          <w:szCs w:val="32"/>
        </w:rPr>
        <w:t>人员经费528.31万元，主要包括：基本工资135.75万元、津贴补贴170.56万元、奖金11.31万元、社会保障缴费102.30万元、住房公积金34.31万元、其他工资福利支出45.94万元、退休费21.11万元、生活补助1.08万元、医疗费5.95万元；</w:t>
      </w:r>
    </w:p>
    <w:p>
      <w:pPr>
        <w:pStyle w:val="4"/>
        <w:spacing w:before="0" w:beforeAutospacing="0" w:after="0" w:afterAutospacing="0" w:line="580" w:lineRule="exact"/>
        <w:ind w:firstLine="645"/>
        <w:rPr>
          <w:rFonts w:ascii="仿宋_GB2312" w:hAnsi="Arial" w:eastAsia="仿宋_GB2312" w:cs="Arial"/>
          <w:color w:val="000000"/>
          <w:sz w:val="32"/>
          <w:szCs w:val="32"/>
        </w:rPr>
      </w:pPr>
      <w:r>
        <w:rPr>
          <w:rFonts w:hint="eastAsia" w:ascii="仿宋_GB2312" w:hAnsi="Arial" w:eastAsia="仿宋_GB2312" w:cs="Arial"/>
          <w:color w:val="000000"/>
          <w:sz w:val="32"/>
          <w:szCs w:val="32"/>
        </w:rPr>
        <w:t>公用经费22.63 万元，主要包括：办公费4.75万元、印刷费1.00万元、水费0.50万元、电费2.50万元、邮电费1.80万元、取暖费3.38万元、物业管理费2.00万元、维修（护）费0.60万元、会议费1.00万元、培训费2.00万元、公务接待费1.70万元、其他支出1.40万元。</w:t>
      </w:r>
    </w:p>
    <w:p>
      <w:pPr>
        <w:pStyle w:val="4"/>
        <w:spacing w:before="0" w:beforeAutospacing="0" w:after="0" w:afterAutospacing="0" w:line="580" w:lineRule="exact"/>
        <w:ind w:firstLine="645"/>
        <w:rPr>
          <w:rFonts w:ascii="楷体" w:hAnsi="楷体" w:eastAsia="楷体" w:cs="Arial"/>
          <w:b/>
          <w:color w:val="000000"/>
          <w:sz w:val="32"/>
          <w:szCs w:val="32"/>
        </w:rPr>
      </w:pPr>
      <w:r>
        <w:rPr>
          <w:rFonts w:hint="eastAsia" w:ascii="楷体" w:hAnsi="楷体" w:eastAsia="楷体"/>
          <w:b/>
          <w:bCs/>
          <w:sz w:val="32"/>
          <w:szCs w:val="32"/>
        </w:rPr>
        <w:t>（二）项目支出情况说明。</w:t>
      </w:r>
    </w:p>
    <w:p>
      <w:pPr>
        <w:pStyle w:val="4"/>
        <w:spacing w:before="0" w:beforeAutospacing="0" w:after="0" w:afterAutospacing="0" w:line="580" w:lineRule="exact"/>
        <w:ind w:firstLine="645"/>
        <w:rPr>
          <w:rFonts w:ascii="仿宋_GB2312" w:hAnsi="Arial" w:eastAsia="仿宋_GB2312" w:cs="Arial"/>
          <w:color w:val="000000"/>
          <w:sz w:val="32"/>
          <w:szCs w:val="32"/>
        </w:rPr>
      </w:pPr>
      <w:r>
        <w:rPr>
          <w:rFonts w:hint="eastAsia" w:ascii="仿宋_GB2312" w:hAnsi="Arial" w:eastAsia="仿宋_GB2312" w:cs="Arial"/>
          <w:color w:val="000000"/>
          <w:sz w:val="32"/>
          <w:szCs w:val="32"/>
        </w:rPr>
        <w:t>科技局（含科协）2018年一般公共预算拨款项目支出144.00万元，其中：</w:t>
      </w:r>
    </w:p>
    <w:p>
      <w:pPr>
        <w:pStyle w:val="4"/>
        <w:spacing w:before="0" w:beforeAutospacing="0" w:after="0" w:afterAutospacing="0" w:line="580" w:lineRule="exact"/>
        <w:ind w:firstLine="645"/>
        <w:rPr>
          <w:rFonts w:ascii="仿宋_GB2312" w:hAnsi="Arial" w:eastAsia="仿宋_GB2312" w:cs="Arial"/>
          <w:color w:val="000000"/>
          <w:sz w:val="32"/>
          <w:szCs w:val="32"/>
        </w:rPr>
      </w:pPr>
      <w:r>
        <w:rPr>
          <w:rStyle w:val="7"/>
          <w:rFonts w:hint="eastAsia" w:ascii="仿宋_GB2312" w:hAnsi="Arial" w:eastAsia="仿宋_GB2312" w:cs="Arial"/>
          <w:color w:val="000000"/>
          <w:sz w:val="32"/>
          <w:szCs w:val="32"/>
        </w:rPr>
        <w:t>科学技术支出</w:t>
      </w:r>
    </w:p>
    <w:p>
      <w:pPr>
        <w:pStyle w:val="4"/>
        <w:spacing w:before="0" w:beforeAutospacing="0" w:after="0" w:afterAutospacing="0" w:line="580" w:lineRule="exact"/>
        <w:ind w:firstLine="645"/>
        <w:rPr>
          <w:rFonts w:ascii="仿宋_GB2312" w:hAnsi="Arial" w:eastAsia="仿宋_GB2312" w:cs="Arial"/>
          <w:color w:val="000000"/>
          <w:sz w:val="32"/>
          <w:szCs w:val="32"/>
        </w:rPr>
      </w:pPr>
      <w:r>
        <w:rPr>
          <w:rStyle w:val="7"/>
          <w:rFonts w:hint="eastAsia" w:ascii="仿宋_GB2312" w:hAnsi="Arial" w:eastAsia="仿宋_GB2312" w:cs="Arial"/>
          <w:color w:val="000000"/>
          <w:sz w:val="32"/>
          <w:szCs w:val="32"/>
        </w:rPr>
        <w:t>科学技术管理事务支出：</w:t>
      </w:r>
    </w:p>
    <w:p>
      <w:pPr>
        <w:pStyle w:val="4"/>
        <w:spacing w:before="0" w:beforeAutospacing="0" w:after="0" w:afterAutospacing="0" w:line="580" w:lineRule="exact"/>
        <w:ind w:firstLine="645"/>
        <w:rPr>
          <w:rFonts w:ascii="仿宋_GB2312" w:hAnsi="Arial" w:eastAsia="仿宋_GB2312" w:cs="Arial"/>
          <w:color w:val="000000"/>
          <w:sz w:val="32"/>
          <w:szCs w:val="32"/>
        </w:rPr>
      </w:pPr>
      <w:r>
        <w:rPr>
          <w:rFonts w:hint="eastAsia" w:ascii="仿宋_GB2312" w:hAnsi="Arial" w:eastAsia="仿宋_GB2312" w:cs="Arial"/>
          <w:color w:val="000000"/>
          <w:sz w:val="32"/>
          <w:szCs w:val="32"/>
        </w:rPr>
        <w:t>一般行政管理事务（2060102） 2018年预算16.00万元，比2017年执行数据25.80万元减少9.80万元，下降37.98 %。主要由于专项业务费用预算支出压减。</w:t>
      </w:r>
    </w:p>
    <w:p>
      <w:pPr>
        <w:pStyle w:val="4"/>
        <w:spacing w:before="0" w:beforeAutospacing="0" w:after="0" w:afterAutospacing="0" w:line="580" w:lineRule="exact"/>
        <w:ind w:firstLine="645"/>
        <w:rPr>
          <w:rFonts w:ascii="仿宋_GB2312" w:hAnsi="Arial" w:eastAsia="仿宋_GB2312" w:cs="Arial"/>
          <w:color w:val="000000"/>
          <w:sz w:val="32"/>
          <w:szCs w:val="32"/>
        </w:rPr>
      </w:pPr>
      <w:r>
        <w:rPr>
          <w:rStyle w:val="7"/>
          <w:rFonts w:hint="eastAsia" w:ascii="仿宋_GB2312" w:hAnsi="Arial" w:eastAsia="仿宋_GB2312" w:cs="Arial"/>
          <w:color w:val="000000"/>
          <w:sz w:val="32"/>
          <w:szCs w:val="32"/>
        </w:rPr>
        <w:t>应用研究：</w:t>
      </w:r>
    </w:p>
    <w:p>
      <w:pPr>
        <w:pStyle w:val="4"/>
        <w:spacing w:before="0" w:beforeAutospacing="0" w:after="0" w:afterAutospacing="0" w:line="580" w:lineRule="exact"/>
        <w:ind w:firstLine="645"/>
        <w:rPr>
          <w:rFonts w:ascii="仿宋_GB2312" w:hAnsi="Arial" w:eastAsia="仿宋_GB2312" w:cs="Arial"/>
          <w:color w:val="000000"/>
          <w:sz w:val="32"/>
          <w:szCs w:val="32"/>
        </w:rPr>
      </w:pPr>
      <w:r>
        <w:rPr>
          <w:rFonts w:hint="eastAsia" w:ascii="仿宋_GB2312" w:hAnsi="Arial" w:eastAsia="仿宋_GB2312" w:cs="Arial"/>
          <w:color w:val="000000"/>
          <w:sz w:val="32"/>
          <w:szCs w:val="32"/>
        </w:rPr>
        <w:t>其他应用研究支出（2060399） 2018年预算10.00万元，比2017年执行数据7.16万元增加2.84万元，增加39.66 %。主要由于科技科研及3个基地经费预算增加。</w:t>
      </w:r>
    </w:p>
    <w:p>
      <w:pPr>
        <w:pStyle w:val="4"/>
        <w:spacing w:before="0" w:beforeAutospacing="0" w:after="0" w:afterAutospacing="0" w:line="580" w:lineRule="exact"/>
        <w:ind w:firstLine="645"/>
        <w:rPr>
          <w:rFonts w:ascii="仿宋_GB2312" w:hAnsi="Arial" w:eastAsia="仿宋_GB2312" w:cs="Arial"/>
          <w:color w:val="000000"/>
          <w:sz w:val="32"/>
          <w:szCs w:val="32"/>
        </w:rPr>
      </w:pPr>
      <w:r>
        <w:rPr>
          <w:rStyle w:val="7"/>
          <w:rFonts w:hint="eastAsia" w:ascii="仿宋_GB2312" w:hAnsi="Arial" w:eastAsia="仿宋_GB2312" w:cs="Arial"/>
          <w:color w:val="000000"/>
          <w:sz w:val="32"/>
          <w:szCs w:val="32"/>
        </w:rPr>
        <w:t>科技条件与服务：</w:t>
      </w:r>
    </w:p>
    <w:p>
      <w:pPr>
        <w:pStyle w:val="4"/>
        <w:spacing w:before="0" w:beforeAutospacing="0" w:after="0" w:afterAutospacing="0" w:line="580" w:lineRule="exact"/>
        <w:ind w:firstLine="645"/>
        <w:rPr>
          <w:rFonts w:ascii="仿宋_GB2312" w:hAnsi="Arial" w:eastAsia="仿宋_GB2312" w:cs="Arial"/>
          <w:color w:val="000000"/>
          <w:sz w:val="32"/>
          <w:szCs w:val="32"/>
        </w:rPr>
      </w:pPr>
      <w:r>
        <w:rPr>
          <w:rFonts w:hint="eastAsia" w:ascii="仿宋_GB2312" w:hAnsi="Arial" w:eastAsia="仿宋_GB2312" w:cs="Arial"/>
          <w:color w:val="000000"/>
          <w:sz w:val="32"/>
          <w:szCs w:val="32"/>
        </w:rPr>
        <w:t>机构运行（2060501） 中2018年项目预算10.00万元，比2017年执行数据8.00万元增加2.00万元，增加25%。主要用是基地租赁费增加2.00万元。</w:t>
      </w:r>
    </w:p>
    <w:p>
      <w:pPr>
        <w:pStyle w:val="4"/>
        <w:spacing w:before="0" w:beforeAutospacing="0" w:after="0" w:afterAutospacing="0" w:line="580" w:lineRule="exact"/>
        <w:ind w:firstLine="645"/>
        <w:rPr>
          <w:rFonts w:ascii="仿宋_GB2312" w:hAnsi="Arial" w:eastAsia="仿宋_GB2312" w:cs="Arial"/>
          <w:color w:val="000000"/>
          <w:sz w:val="32"/>
          <w:szCs w:val="32"/>
        </w:rPr>
      </w:pPr>
      <w:r>
        <w:rPr>
          <w:rStyle w:val="7"/>
          <w:rFonts w:hint="eastAsia" w:ascii="仿宋_GB2312" w:hAnsi="Arial" w:eastAsia="仿宋_GB2312" w:cs="Arial"/>
          <w:color w:val="000000"/>
          <w:sz w:val="32"/>
          <w:szCs w:val="32"/>
        </w:rPr>
        <w:t>科学技术普及：</w:t>
      </w:r>
    </w:p>
    <w:p>
      <w:pPr>
        <w:pStyle w:val="4"/>
        <w:spacing w:before="0" w:beforeAutospacing="0" w:after="0" w:afterAutospacing="0" w:line="580" w:lineRule="exact"/>
        <w:ind w:firstLine="645"/>
        <w:rPr>
          <w:rFonts w:ascii="仿宋_GB2312" w:hAnsi="Arial" w:eastAsia="仿宋_GB2312" w:cs="Arial"/>
          <w:color w:val="000000"/>
          <w:sz w:val="32"/>
          <w:szCs w:val="32"/>
        </w:rPr>
      </w:pPr>
      <w:r>
        <w:rPr>
          <w:rFonts w:hint="eastAsia" w:ascii="仿宋_GB2312" w:hAnsi="Arial" w:eastAsia="仿宋_GB2312" w:cs="Arial"/>
          <w:color w:val="000000"/>
          <w:sz w:val="32"/>
          <w:szCs w:val="32"/>
        </w:rPr>
        <w:t>科普活动（2060702） 2018年预算36.00万元，与2017年执行数据36.00万元持平。</w:t>
      </w:r>
    </w:p>
    <w:p>
      <w:pPr>
        <w:pStyle w:val="4"/>
        <w:spacing w:before="0" w:beforeAutospacing="0" w:after="0" w:afterAutospacing="0" w:line="580" w:lineRule="exact"/>
        <w:ind w:firstLine="645"/>
        <w:rPr>
          <w:rFonts w:ascii="仿宋_GB2312" w:hAnsi="Arial" w:eastAsia="仿宋_GB2312" w:cs="Arial"/>
          <w:color w:val="000000"/>
          <w:sz w:val="32"/>
          <w:szCs w:val="32"/>
        </w:rPr>
      </w:pPr>
      <w:r>
        <w:rPr>
          <w:rFonts w:hint="eastAsia" w:ascii="仿宋_GB2312" w:hAnsi="Arial" w:eastAsia="仿宋_GB2312" w:cs="Arial"/>
          <w:color w:val="000000"/>
          <w:sz w:val="32"/>
          <w:szCs w:val="32"/>
        </w:rPr>
        <w:t>其他科学技术普及支出（2060799） 2018年预算2.00万元，比2017年执行数据45.87万元减少43.87万元，减少95.64%。主要是科协上年科普基层行动计划项目款，2018年该项目未纳入预算。</w:t>
      </w:r>
    </w:p>
    <w:p>
      <w:pPr>
        <w:pStyle w:val="4"/>
        <w:spacing w:before="0" w:beforeAutospacing="0" w:after="0" w:afterAutospacing="0" w:line="580" w:lineRule="exact"/>
        <w:ind w:firstLine="645"/>
        <w:rPr>
          <w:rFonts w:ascii="仿宋_GB2312" w:hAnsi="Arial" w:eastAsia="仿宋_GB2312" w:cs="Arial"/>
          <w:color w:val="000000"/>
          <w:sz w:val="32"/>
          <w:szCs w:val="32"/>
        </w:rPr>
      </w:pPr>
      <w:r>
        <w:rPr>
          <w:rStyle w:val="7"/>
          <w:rFonts w:hint="eastAsia" w:ascii="仿宋_GB2312" w:hAnsi="Arial" w:eastAsia="仿宋_GB2312" w:cs="Arial"/>
          <w:color w:val="000000"/>
          <w:sz w:val="32"/>
          <w:szCs w:val="32"/>
        </w:rPr>
        <w:t>其他科学技术支出：</w:t>
      </w:r>
    </w:p>
    <w:p>
      <w:pPr>
        <w:pStyle w:val="4"/>
        <w:spacing w:before="0" w:beforeAutospacing="0" w:after="0" w:afterAutospacing="0" w:line="580" w:lineRule="exact"/>
        <w:ind w:firstLine="645"/>
        <w:rPr>
          <w:rFonts w:ascii="仿宋_GB2312" w:hAnsi="Arial" w:eastAsia="仿宋_GB2312" w:cs="Arial"/>
          <w:color w:val="000000"/>
          <w:sz w:val="32"/>
          <w:szCs w:val="32"/>
        </w:rPr>
      </w:pPr>
      <w:r>
        <w:rPr>
          <w:rFonts w:hint="eastAsia" w:ascii="仿宋_GB2312" w:hAnsi="Arial" w:eastAsia="仿宋_GB2312" w:cs="Arial"/>
          <w:color w:val="000000"/>
          <w:sz w:val="32"/>
          <w:szCs w:val="32"/>
        </w:rPr>
        <w:t>科技奖励（2069901）2018年预算70.00万元，比2017年执行数据69.96万元增加0.04万元，主要用于奖励专利发明企业。</w:t>
      </w:r>
    </w:p>
    <w:p>
      <w:pPr>
        <w:pStyle w:val="4"/>
        <w:spacing w:before="0" w:beforeAutospacing="0" w:after="0" w:afterAutospacing="0" w:line="580" w:lineRule="exact"/>
        <w:ind w:firstLine="645"/>
        <w:rPr>
          <w:rFonts w:ascii="黑体" w:hAnsi="黑体" w:eastAsia="黑体" w:cs="Arial"/>
          <w:color w:val="000000"/>
          <w:sz w:val="32"/>
          <w:szCs w:val="32"/>
        </w:rPr>
      </w:pPr>
      <w:r>
        <w:rPr>
          <w:rStyle w:val="7"/>
          <w:rFonts w:hint="eastAsia" w:ascii="黑体" w:hAnsi="黑体" w:eastAsia="黑体" w:cs="Arial"/>
          <w:color w:val="000000"/>
          <w:sz w:val="32"/>
          <w:szCs w:val="32"/>
        </w:rPr>
        <w:t>三、关于科技局2018年一般公共预算“三公”经费预算情况说明</w:t>
      </w:r>
    </w:p>
    <w:p>
      <w:pPr>
        <w:pStyle w:val="4"/>
        <w:spacing w:before="0" w:beforeAutospacing="0" w:after="0" w:afterAutospacing="0" w:line="580" w:lineRule="exact"/>
        <w:ind w:firstLine="480"/>
        <w:rPr>
          <w:rFonts w:ascii="仿宋_GB2312" w:hAnsi="Arial" w:eastAsia="仿宋_GB2312" w:cs="Arial"/>
          <w:color w:val="000000"/>
          <w:sz w:val="32"/>
          <w:szCs w:val="32"/>
        </w:rPr>
      </w:pPr>
      <w:r>
        <w:rPr>
          <w:rFonts w:hint="eastAsia" w:ascii="仿宋_GB2312" w:hAnsi="Arial" w:eastAsia="仿宋_GB2312" w:cs="Arial"/>
          <w:color w:val="000000"/>
          <w:sz w:val="32"/>
          <w:szCs w:val="32"/>
        </w:rPr>
        <w:t>科技局（含科协）2018年“三公”经费财政拨款预算数为1.70万元，其中：因公出国（境）费0.00万元，公务用车购置0.00万元，公务用车运行费0.00万元，公务接待费1.70万元。</w:t>
      </w:r>
    </w:p>
    <w:p>
      <w:pPr>
        <w:pStyle w:val="4"/>
        <w:spacing w:before="0" w:beforeAutospacing="0" w:after="0" w:afterAutospacing="0" w:line="580" w:lineRule="exact"/>
        <w:ind w:firstLine="480"/>
        <w:rPr>
          <w:rFonts w:ascii="仿宋_GB2312" w:hAnsi="Arial" w:eastAsia="仿宋_GB2312" w:cs="Arial"/>
          <w:color w:val="000000"/>
          <w:sz w:val="32"/>
          <w:szCs w:val="32"/>
        </w:rPr>
      </w:pPr>
      <w:r>
        <w:rPr>
          <w:rFonts w:hint="eastAsia" w:ascii="仿宋_GB2312" w:hAnsi="Arial" w:eastAsia="仿宋_GB2312" w:cs="Arial"/>
          <w:color w:val="000000"/>
          <w:sz w:val="32"/>
          <w:szCs w:val="32"/>
        </w:rPr>
        <w:t>2018年“三公”经费财政拨款预算与2017年持平，无增减。其中：因公出国（境）费减少0.00万元，主要原因是我单位无因公出国（境）人员，未安排预算。公务用车购置费减少0.00万元，主要原因是参加车改，不再重新购置车辆，未安排相关预算；公务用车运行费减少0.00万元，主要原因是我局无公务车，无车辆运行费。公务接待费预算与2017年预算一致为1.70万元，主要原因是我局厉行节约，严格执行八项规定，经费预算和上年持平。</w:t>
      </w:r>
    </w:p>
    <w:p>
      <w:pPr>
        <w:pStyle w:val="4"/>
        <w:spacing w:before="0" w:beforeAutospacing="0" w:after="0" w:afterAutospacing="0" w:line="580" w:lineRule="exact"/>
        <w:ind w:firstLine="480"/>
        <w:rPr>
          <w:rFonts w:ascii="黑体" w:hAnsi="黑体" w:eastAsia="黑体" w:cs="Arial"/>
          <w:color w:val="000000"/>
          <w:sz w:val="32"/>
          <w:szCs w:val="32"/>
        </w:rPr>
      </w:pPr>
      <w:r>
        <w:rPr>
          <w:rFonts w:hint="eastAsia" w:ascii="黑体" w:hAnsi="黑体" w:eastAsia="黑体" w:cs="Arial"/>
          <w:color w:val="000000"/>
          <w:sz w:val="32"/>
          <w:szCs w:val="32"/>
        </w:rPr>
        <w:t xml:space="preserve"> </w:t>
      </w:r>
      <w:r>
        <w:rPr>
          <w:rStyle w:val="7"/>
          <w:rFonts w:hint="eastAsia" w:ascii="黑体" w:hAnsi="黑体" w:eastAsia="黑体" w:cs="Arial"/>
          <w:color w:val="000000"/>
          <w:sz w:val="32"/>
          <w:szCs w:val="32"/>
        </w:rPr>
        <w:t>四、关于科技局2018年政府性基金预算拨款情况说明</w:t>
      </w:r>
    </w:p>
    <w:p>
      <w:pPr>
        <w:pStyle w:val="4"/>
        <w:spacing w:before="0" w:beforeAutospacing="0" w:after="0" w:afterAutospacing="0" w:line="580" w:lineRule="exact"/>
        <w:ind w:firstLine="480"/>
        <w:rPr>
          <w:rFonts w:ascii="楷体" w:hAnsi="楷体" w:eastAsia="楷体" w:cs="Arial"/>
          <w:b/>
          <w:color w:val="000000"/>
          <w:sz w:val="32"/>
          <w:szCs w:val="32"/>
        </w:rPr>
      </w:pPr>
      <w:r>
        <w:rPr>
          <w:rStyle w:val="7"/>
          <w:rFonts w:hint="eastAsia" w:ascii="仿宋_GB2312" w:hAnsi="Arial" w:eastAsia="仿宋_GB2312" w:cs="Arial"/>
          <w:color w:val="000000"/>
          <w:sz w:val="32"/>
          <w:szCs w:val="32"/>
        </w:rPr>
        <w:t>（</w:t>
      </w:r>
      <w:r>
        <w:rPr>
          <w:rFonts w:hint="eastAsia" w:ascii="楷体" w:hAnsi="楷体" w:eastAsia="楷体" w:cs="Arial"/>
          <w:b/>
          <w:color w:val="000000"/>
          <w:sz w:val="32"/>
          <w:szCs w:val="32"/>
        </w:rPr>
        <w:t>一）基本支出情况说明</w:t>
      </w:r>
    </w:p>
    <w:p>
      <w:pPr>
        <w:pStyle w:val="4"/>
        <w:spacing w:before="0" w:beforeAutospacing="0" w:after="0" w:afterAutospacing="0" w:line="580" w:lineRule="exact"/>
        <w:ind w:firstLine="645"/>
        <w:rPr>
          <w:rFonts w:ascii="仿宋_GB2312" w:hAnsi="Arial" w:eastAsia="仿宋_GB2312" w:cs="Arial"/>
          <w:color w:val="000000"/>
          <w:sz w:val="32"/>
          <w:szCs w:val="32"/>
        </w:rPr>
      </w:pPr>
      <w:r>
        <w:rPr>
          <w:rFonts w:hint="eastAsia" w:ascii="仿宋_GB2312" w:hAnsi="Arial" w:eastAsia="仿宋_GB2312" w:cs="Arial"/>
          <w:color w:val="000000"/>
          <w:sz w:val="32"/>
          <w:szCs w:val="32"/>
        </w:rPr>
        <w:t>科技局（含科协）2018年政府性基金预算拨款基本支出 0.00万元，比2017年执行数据增加0.00万元，增长0.00%。其中：</w:t>
      </w:r>
    </w:p>
    <w:p>
      <w:pPr>
        <w:pStyle w:val="4"/>
        <w:spacing w:before="0" w:beforeAutospacing="0" w:after="0" w:afterAutospacing="0" w:line="580" w:lineRule="exact"/>
        <w:ind w:firstLine="645"/>
        <w:rPr>
          <w:rFonts w:ascii="仿宋_GB2312" w:hAnsi="Arial" w:eastAsia="仿宋_GB2312" w:cs="Arial"/>
          <w:color w:val="000000"/>
          <w:sz w:val="32"/>
          <w:szCs w:val="32"/>
        </w:rPr>
      </w:pPr>
      <w:r>
        <w:rPr>
          <w:rFonts w:hint="eastAsia" w:ascii="仿宋_GB2312" w:hAnsi="Arial" w:eastAsia="仿宋_GB2312" w:cs="Arial"/>
          <w:color w:val="000000"/>
          <w:sz w:val="32"/>
          <w:szCs w:val="32"/>
        </w:rPr>
        <w:t>人员经费 0.00万元，主要包括：基本工资 0.00万元、津贴补贴 0.00万元、奖金 0.00万元、社会保障缴费 0.00万元、伙食补助费 0.00万元、绩效工资 0.00万元、其他工资福利支出 0.00万元、离休费 0.00万元、退休费 0.00万元、抚恤金 0.00万元、生活补助 0.00万元、医疗费 0.00万元、助学金 0.00万元、奖励金 0.00万元、住房公积金 0.00万元、提租补贴 0.00万元、购房补贴 0.00万元、其他对个人和家庭的补助支出 0.00万元；</w:t>
      </w:r>
    </w:p>
    <w:p>
      <w:pPr>
        <w:pStyle w:val="4"/>
        <w:spacing w:before="0" w:beforeAutospacing="0" w:after="0" w:afterAutospacing="0" w:line="580" w:lineRule="exact"/>
        <w:ind w:firstLine="480"/>
        <w:rPr>
          <w:rFonts w:ascii="仿宋_GB2312" w:hAnsi="Arial" w:eastAsia="仿宋_GB2312" w:cs="Arial"/>
          <w:color w:val="000000"/>
          <w:sz w:val="32"/>
          <w:szCs w:val="32"/>
        </w:rPr>
      </w:pPr>
      <w:r>
        <w:rPr>
          <w:rFonts w:hint="eastAsia" w:ascii="仿宋_GB2312" w:hAnsi="Arial" w:eastAsia="仿宋_GB2312" w:cs="Arial"/>
          <w:color w:val="000000"/>
          <w:sz w:val="32"/>
          <w:szCs w:val="32"/>
        </w:rPr>
        <w:t>公用经费 0.00万元，主要包括：办公费 0.00万元、印刷费 0.00万元、咨询费 0.00万元、手续费 0.00万元、水费 0.00万元、电费 0.00万元、邮电费 0.00万元、取暖费 0.00万元、物业管理费 0.00万元、差旅费 0.00万元、因公出国（境）费 0.00万元、维修（护）费 0.00万元、租赁费 0.00万元、会议费 0.00万元、培训费 0.00万元、公务接待费 0.00万元、专用材料费 0.00万元、劳务费 0.00万元、委托业务费 0.00万元、工会经费 0.00万元、福利费 0.00万元、公务用车运行维护费 0.00万元、其他交通费 0.00万元、其他商品和服务支出 0.00万元、办公设备购置 0.00万元、专用设备购置 0.00万元。</w:t>
      </w:r>
    </w:p>
    <w:p>
      <w:pPr>
        <w:pStyle w:val="4"/>
        <w:spacing w:before="0" w:beforeAutospacing="0" w:after="0" w:afterAutospacing="0" w:line="580" w:lineRule="exact"/>
        <w:ind w:firstLine="480"/>
        <w:rPr>
          <w:rFonts w:ascii="楷体" w:hAnsi="楷体" w:eastAsia="楷体" w:cs="Arial"/>
          <w:b/>
          <w:color w:val="000000"/>
          <w:sz w:val="32"/>
          <w:szCs w:val="32"/>
        </w:rPr>
      </w:pPr>
      <w:r>
        <w:rPr>
          <w:rFonts w:hint="eastAsia" w:ascii="楷体" w:hAnsi="楷体" w:eastAsia="楷体"/>
          <w:bCs/>
        </w:rPr>
        <w:t>（</w:t>
      </w:r>
      <w:r>
        <w:rPr>
          <w:rFonts w:hint="eastAsia" w:ascii="楷体" w:hAnsi="楷体" w:eastAsia="楷体" w:cs="Arial"/>
          <w:b/>
          <w:color w:val="000000"/>
          <w:sz w:val="32"/>
          <w:szCs w:val="32"/>
        </w:rPr>
        <w:t>二）项目支出情况说明</w:t>
      </w:r>
    </w:p>
    <w:p>
      <w:pPr>
        <w:pStyle w:val="4"/>
        <w:spacing w:before="0" w:beforeAutospacing="0" w:after="0" w:afterAutospacing="0" w:line="580" w:lineRule="exact"/>
        <w:ind w:firstLine="480"/>
        <w:rPr>
          <w:rFonts w:ascii="仿宋_GB2312" w:hAnsi="Arial" w:eastAsia="仿宋_GB2312" w:cs="Arial"/>
          <w:color w:val="000000"/>
          <w:sz w:val="32"/>
          <w:szCs w:val="32"/>
        </w:rPr>
      </w:pPr>
      <w:r>
        <w:rPr>
          <w:rFonts w:hint="eastAsia" w:ascii="仿宋_GB2312" w:hAnsi="Arial" w:eastAsia="仿宋_GB2312" w:cs="Arial"/>
          <w:color w:val="000000"/>
          <w:sz w:val="32"/>
          <w:szCs w:val="32"/>
        </w:rPr>
        <w:t>科技局（含科协）2018年政府性基金预算拨款项目支出 0.00万元，比2017年执行数据增加 0.00万元，增长0.00%。主要是本单位无相关预算。</w:t>
      </w:r>
    </w:p>
    <w:p>
      <w:pPr>
        <w:pStyle w:val="4"/>
        <w:spacing w:before="0" w:beforeAutospacing="0" w:after="0" w:afterAutospacing="0" w:line="580" w:lineRule="exact"/>
        <w:ind w:firstLine="645"/>
        <w:rPr>
          <w:rFonts w:ascii="黑体" w:hAnsi="黑体" w:eastAsia="黑体" w:cs="Arial"/>
          <w:color w:val="000000"/>
          <w:sz w:val="32"/>
          <w:szCs w:val="32"/>
        </w:rPr>
      </w:pPr>
      <w:r>
        <w:rPr>
          <w:rStyle w:val="7"/>
          <w:rFonts w:hint="eastAsia" w:ascii="黑体" w:hAnsi="黑体" w:eastAsia="黑体" w:cs="Arial"/>
          <w:color w:val="000000"/>
          <w:sz w:val="32"/>
          <w:szCs w:val="32"/>
        </w:rPr>
        <w:t>五、关于科技局2018年收支预算情况的总体说明</w:t>
      </w:r>
    </w:p>
    <w:p>
      <w:pPr>
        <w:pStyle w:val="4"/>
        <w:spacing w:before="0" w:beforeAutospacing="0" w:after="0" w:afterAutospacing="0" w:line="580" w:lineRule="exact"/>
        <w:ind w:firstLine="480"/>
        <w:rPr>
          <w:rFonts w:ascii="仿宋_GB2312" w:hAnsi="Arial" w:eastAsia="仿宋_GB2312" w:cs="Arial"/>
          <w:color w:val="000000"/>
          <w:sz w:val="32"/>
          <w:szCs w:val="32"/>
        </w:rPr>
      </w:pPr>
      <w:r>
        <w:rPr>
          <w:rFonts w:hint="eastAsia" w:ascii="仿宋_GB2312" w:hAnsi="Arial" w:eastAsia="仿宋_GB2312" w:cs="Arial"/>
          <w:color w:val="000000"/>
          <w:sz w:val="32"/>
          <w:szCs w:val="32"/>
        </w:rPr>
        <w:t>按照全口径预算的原则，科技局2018（含科协）年所有收入和支出均纳入部门预算管理。收入总预算 694.94万元，支出总预算694.94万元。</w:t>
      </w:r>
    </w:p>
    <w:p>
      <w:pPr>
        <w:pStyle w:val="4"/>
        <w:spacing w:before="0" w:beforeAutospacing="0" w:after="0" w:afterAutospacing="0" w:line="580" w:lineRule="exact"/>
        <w:ind w:firstLine="480"/>
        <w:rPr>
          <w:rFonts w:ascii="仿宋_GB2312" w:hAnsi="Arial" w:eastAsia="仿宋_GB2312" w:cs="Arial"/>
          <w:color w:val="000000"/>
          <w:sz w:val="32"/>
          <w:szCs w:val="32"/>
        </w:rPr>
      </w:pPr>
      <w:r>
        <w:rPr>
          <w:rFonts w:hint="eastAsia" w:ascii="仿宋_GB2312" w:hAnsi="Arial" w:eastAsia="仿宋_GB2312" w:cs="Arial"/>
          <w:color w:val="000000"/>
          <w:sz w:val="32"/>
          <w:szCs w:val="32"/>
        </w:rPr>
        <w:t>收入预算包括：上年结转 0.00万元，占 0.00%；财政拨款收入   694.94万元，占100.00%；事业收入 0.00万元，占 0.00%；事业单位经营收入 0.00万元，占 0.00%；其他收入 0.00万元，占0.00%。</w:t>
      </w:r>
    </w:p>
    <w:p>
      <w:pPr>
        <w:pStyle w:val="4"/>
        <w:spacing w:before="0" w:beforeAutospacing="0" w:after="0" w:afterAutospacing="0" w:line="580" w:lineRule="exact"/>
        <w:ind w:left="180" w:firstLine="360"/>
        <w:rPr>
          <w:rFonts w:ascii="仿宋_GB2312" w:hAnsi="Arial" w:eastAsia="仿宋_GB2312" w:cs="Arial"/>
          <w:color w:val="000000"/>
          <w:sz w:val="32"/>
          <w:szCs w:val="32"/>
        </w:rPr>
      </w:pPr>
      <w:r>
        <w:rPr>
          <w:rFonts w:hint="eastAsia" w:ascii="仿宋_GB2312" w:hAnsi="Arial" w:eastAsia="仿宋_GB2312" w:cs="Arial"/>
          <w:color w:val="000000"/>
          <w:sz w:val="32"/>
          <w:szCs w:val="32"/>
        </w:rPr>
        <w:t>支出预算包括：基本支出 550.94万元，占79.30 %；项</w:t>
      </w:r>
    </w:p>
    <w:p>
      <w:pPr>
        <w:pStyle w:val="4"/>
        <w:spacing w:before="0" w:beforeAutospacing="0" w:after="0" w:afterAutospacing="0" w:line="580" w:lineRule="exact"/>
        <w:rPr>
          <w:rFonts w:ascii="仿宋_GB2312" w:hAnsi="Arial" w:eastAsia="仿宋_GB2312" w:cs="Arial"/>
          <w:color w:val="000000"/>
          <w:sz w:val="32"/>
          <w:szCs w:val="32"/>
        </w:rPr>
      </w:pPr>
      <w:r>
        <w:rPr>
          <w:rFonts w:hint="eastAsia" w:ascii="仿宋_GB2312" w:hAnsi="Arial" w:eastAsia="仿宋_GB2312" w:cs="Arial"/>
          <w:color w:val="000000"/>
          <w:sz w:val="32"/>
          <w:szCs w:val="32"/>
        </w:rPr>
        <w:t>目支出 144.00万元，事业单位经营支出 0.00万元占 0.00%；上缴上级支出 0.00万元，占 0.00%；对附属单位补助支出</w:t>
      </w:r>
    </w:p>
    <w:p>
      <w:pPr>
        <w:pStyle w:val="4"/>
        <w:spacing w:before="0" w:beforeAutospacing="0" w:after="0" w:afterAutospacing="0" w:line="580" w:lineRule="exact"/>
        <w:rPr>
          <w:rFonts w:ascii="仿宋_GB2312" w:hAnsi="Arial" w:eastAsia="仿宋_GB2312" w:cs="Arial"/>
          <w:color w:val="000000"/>
          <w:sz w:val="32"/>
          <w:szCs w:val="32"/>
        </w:rPr>
      </w:pPr>
      <w:r>
        <w:rPr>
          <w:rFonts w:hint="eastAsia" w:ascii="仿宋_GB2312" w:hAnsi="Arial" w:eastAsia="仿宋_GB2312" w:cs="Arial"/>
          <w:color w:val="000000"/>
          <w:sz w:val="32"/>
          <w:szCs w:val="32"/>
        </w:rPr>
        <w:t> 0.00万元，占 0.00%。</w:t>
      </w:r>
    </w:p>
    <w:p>
      <w:pPr>
        <w:pStyle w:val="4"/>
        <w:spacing w:before="0" w:beforeAutospacing="0" w:after="0" w:afterAutospacing="0" w:line="580" w:lineRule="exact"/>
        <w:ind w:firstLine="645"/>
        <w:rPr>
          <w:rFonts w:ascii="黑体" w:hAnsi="黑体" w:eastAsia="黑体" w:cs="Arial"/>
          <w:color w:val="000000"/>
          <w:sz w:val="32"/>
          <w:szCs w:val="32"/>
        </w:rPr>
      </w:pPr>
      <w:r>
        <w:rPr>
          <w:rStyle w:val="7"/>
          <w:rFonts w:hint="eastAsia" w:ascii="黑体" w:hAnsi="黑体" w:eastAsia="黑体" w:cs="Arial"/>
          <w:color w:val="000000"/>
          <w:sz w:val="32"/>
          <w:szCs w:val="32"/>
        </w:rPr>
        <w:t>六、其他重要事项的情况说明</w:t>
      </w:r>
    </w:p>
    <w:p>
      <w:pPr>
        <w:pStyle w:val="4"/>
        <w:spacing w:before="0" w:beforeAutospacing="0" w:after="0" w:afterAutospacing="0" w:line="580" w:lineRule="exact"/>
        <w:ind w:firstLine="645"/>
        <w:rPr>
          <w:rFonts w:ascii="楷体" w:hAnsi="楷体" w:eastAsia="楷体" w:cs="Arial"/>
          <w:b/>
          <w:color w:val="000000"/>
          <w:sz w:val="32"/>
          <w:szCs w:val="32"/>
        </w:rPr>
      </w:pPr>
      <w:r>
        <w:rPr>
          <w:rFonts w:hint="eastAsia" w:ascii="楷体" w:hAnsi="楷体" w:eastAsia="楷体" w:cs="Arial"/>
          <w:b/>
          <w:color w:val="000000"/>
          <w:sz w:val="32"/>
          <w:szCs w:val="32"/>
        </w:rPr>
        <w:t>（一）机关运行经费</w:t>
      </w:r>
    </w:p>
    <w:p>
      <w:pPr>
        <w:pStyle w:val="4"/>
        <w:spacing w:before="0" w:beforeAutospacing="0" w:after="0" w:afterAutospacing="0" w:line="580" w:lineRule="exact"/>
        <w:ind w:firstLine="645"/>
        <w:rPr>
          <w:rFonts w:ascii="仿宋_GB2312" w:hAnsi="Arial" w:eastAsia="仿宋_GB2312" w:cs="Arial"/>
          <w:color w:val="000000"/>
          <w:sz w:val="32"/>
          <w:szCs w:val="32"/>
        </w:rPr>
      </w:pPr>
      <w:r>
        <w:rPr>
          <w:rFonts w:hint="eastAsia" w:ascii="仿宋_GB2312" w:hAnsi="Arial" w:eastAsia="仿宋_GB2312" w:cs="Arial"/>
          <w:color w:val="000000"/>
          <w:sz w:val="32"/>
          <w:szCs w:val="32"/>
        </w:rPr>
        <w:t>2018年，科技局（含科协）本级机关运行经费财政拨款预算 22.63万元，比2017年预算26.48万元减少3.85万元，下降14.5%。主要原因是人员经费减少。</w:t>
      </w:r>
    </w:p>
    <w:p>
      <w:pPr>
        <w:pStyle w:val="4"/>
        <w:spacing w:before="0" w:beforeAutospacing="0" w:after="0" w:afterAutospacing="0" w:line="580" w:lineRule="exact"/>
        <w:ind w:firstLine="645"/>
        <w:rPr>
          <w:rFonts w:ascii="楷体" w:hAnsi="楷体" w:eastAsia="楷体" w:cs="Arial"/>
          <w:b/>
          <w:color w:val="000000"/>
          <w:sz w:val="32"/>
          <w:szCs w:val="32"/>
        </w:rPr>
      </w:pPr>
      <w:r>
        <w:rPr>
          <w:rFonts w:hint="eastAsia" w:ascii="楷体" w:hAnsi="楷体" w:eastAsia="楷体" w:cs="Arial"/>
          <w:b/>
          <w:color w:val="000000"/>
          <w:sz w:val="32"/>
          <w:szCs w:val="32"/>
        </w:rPr>
        <w:t>（二）政府采购情况</w:t>
      </w:r>
    </w:p>
    <w:p>
      <w:pPr>
        <w:pStyle w:val="4"/>
        <w:spacing w:before="0" w:beforeAutospacing="0" w:after="0" w:afterAutospacing="0" w:line="580" w:lineRule="exact"/>
        <w:ind w:firstLine="480"/>
        <w:rPr>
          <w:rFonts w:ascii="仿宋_GB2312" w:hAnsi="Arial" w:eastAsia="仿宋_GB2312" w:cs="Arial"/>
          <w:color w:val="000000"/>
          <w:sz w:val="32"/>
          <w:szCs w:val="32"/>
        </w:rPr>
      </w:pPr>
      <w:r>
        <w:rPr>
          <w:rFonts w:hint="eastAsia" w:ascii="仿宋_GB2312" w:hAnsi="Arial" w:eastAsia="仿宋_GB2312" w:cs="Arial"/>
          <w:color w:val="000000"/>
          <w:sz w:val="32"/>
          <w:szCs w:val="32"/>
        </w:rPr>
        <w:t>2018年，科技局政府采购预算 0.00万元，其中：政府采购货物预算 0.00万元，政府采购工程预算 0.00万元，政府采购服务预算 0.00万元。</w:t>
      </w:r>
    </w:p>
    <w:p>
      <w:pPr>
        <w:pStyle w:val="4"/>
        <w:spacing w:before="0" w:beforeAutospacing="0" w:after="0" w:afterAutospacing="0" w:line="580" w:lineRule="exact"/>
        <w:ind w:firstLine="645"/>
        <w:rPr>
          <w:rFonts w:ascii="楷体" w:hAnsi="楷体" w:eastAsia="楷体" w:cs="Arial"/>
          <w:b/>
          <w:color w:val="000000"/>
          <w:sz w:val="32"/>
          <w:szCs w:val="32"/>
        </w:rPr>
      </w:pPr>
      <w:r>
        <w:rPr>
          <w:rFonts w:hint="eastAsia" w:ascii="楷体" w:hAnsi="楷体" w:eastAsia="楷体" w:cs="Arial"/>
          <w:b/>
          <w:color w:val="000000"/>
          <w:sz w:val="32"/>
          <w:szCs w:val="32"/>
        </w:rPr>
        <w:t>（三）国有资产占用使用情况</w:t>
      </w:r>
    </w:p>
    <w:p>
      <w:pPr>
        <w:pStyle w:val="4"/>
        <w:spacing w:before="0" w:beforeAutospacing="0" w:after="0" w:afterAutospacing="0" w:line="580" w:lineRule="exact"/>
        <w:ind w:firstLine="480"/>
        <w:rPr>
          <w:rFonts w:ascii="仿宋_GB2312" w:hAnsi="Arial" w:eastAsia="仿宋_GB2312" w:cs="Arial"/>
          <w:color w:val="000000"/>
          <w:sz w:val="32"/>
          <w:szCs w:val="32"/>
        </w:rPr>
      </w:pPr>
      <w:r>
        <w:rPr>
          <w:rFonts w:hint="eastAsia" w:ascii="仿宋_GB2312" w:hAnsi="Arial" w:eastAsia="仿宋_GB2312" w:cs="Arial"/>
          <w:color w:val="000000"/>
          <w:sz w:val="32"/>
          <w:szCs w:val="32"/>
        </w:rPr>
        <w:t>截至2017年12月31日，科技局（含科协）占用使用国有资产总体情况为房屋4303.00平方米，价值74.58万元；土地 0.00平方米，价值 0.00万元；车辆2辆（已上交未下账），价值29.35万元；办公家具价值11.54万元；其他资产价值   244.33万元。国有资产分布情况为：</w:t>
      </w:r>
    </w:p>
    <w:p>
      <w:pPr>
        <w:pStyle w:val="4"/>
        <w:spacing w:before="0" w:beforeAutospacing="0" w:after="0" w:afterAutospacing="0" w:line="580" w:lineRule="exact"/>
        <w:ind w:firstLine="480"/>
        <w:rPr>
          <w:rFonts w:ascii="仿宋_GB2312" w:hAnsi="Arial" w:eastAsia="仿宋_GB2312" w:cs="Arial"/>
          <w:color w:val="000000"/>
          <w:sz w:val="32"/>
          <w:szCs w:val="32"/>
        </w:rPr>
      </w:pPr>
      <w:r>
        <w:rPr>
          <w:rFonts w:hint="eastAsia" w:ascii="仿宋_GB2312" w:hAnsi="Arial" w:eastAsia="仿宋_GB2312" w:cs="Arial"/>
          <w:color w:val="000000"/>
          <w:sz w:val="32"/>
          <w:szCs w:val="32"/>
        </w:rPr>
        <w:t>本级部门房屋4303.00平方米，价值74.58万元；土地 0.00平方米，价值 0.00万元；车辆2辆，价值 29.35万元；办公家具价值11.54万元；其他资产价值244.33万元。</w:t>
      </w:r>
    </w:p>
    <w:p>
      <w:pPr>
        <w:pStyle w:val="4"/>
        <w:spacing w:before="0" w:beforeAutospacing="0" w:after="0" w:afterAutospacing="0" w:line="580" w:lineRule="exact"/>
        <w:ind w:firstLine="480"/>
        <w:rPr>
          <w:rFonts w:ascii="仿宋_GB2312" w:hAnsi="Arial" w:eastAsia="仿宋_GB2312" w:cs="Arial"/>
          <w:color w:val="000000"/>
          <w:sz w:val="32"/>
          <w:szCs w:val="32"/>
        </w:rPr>
      </w:pPr>
      <w:r>
        <w:rPr>
          <w:rFonts w:hint="eastAsia" w:ascii="仿宋_GB2312" w:hAnsi="Arial" w:eastAsia="仿宋_GB2312" w:cs="Arial"/>
          <w:color w:val="000000"/>
          <w:sz w:val="32"/>
          <w:szCs w:val="32"/>
        </w:rPr>
        <w:t>所属单位房屋 0.00平方米，价值 0.00万元；土地 0.00平方米，价值 0.00万元；车辆 0.00辆，价值 0.00万元；办公家具价值 0.00万元；其他资产价值 0.00万元。</w:t>
      </w:r>
    </w:p>
    <w:p>
      <w:pPr>
        <w:pStyle w:val="4"/>
        <w:spacing w:before="0" w:beforeAutospacing="0" w:after="0" w:afterAutospacing="0" w:line="580" w:lineRule="exact"/>
        <w:ind w:firstLine="645"/>
        <w:rPr>
          <w:rFonts w:ascii="楷体" w:hAnsi="楷体" w:eastAsia="楷体" w:cs="Arial"/>
          <w:b/>
          <w:color w:val="000000"/>
          <w:sz w:val="32"/>
          <w:szCs w:val="32"/>
        </w:rPr>
      </w:pPr>
      <w:r>
        <w:rPr>
          <w:rFonts w:hint="eastAsia" w:ascii="楷体" w:hAnsi="楷体" w:eastAsia="楷体" w:cs="Arial"/>
          <w:b/>
          <w:color w:val="000000"/>
          <w:sz w:val="32"/>
          <w:szCs w:val="32"/>
        </w:rPr>
        <w:t>（四）预算绩效情况</w:t>
      </w:r>
    </w:p>
    <w:p>
      <w:pPr>
        <w:pStyle w:val="4"/>
        <w:spacing w:before="0" w:beforeAutospacing="0" w:after="0" w:afterAutospacing="0" w:line="580" w:lineRule="exact"/>
        <w:ind w:firstLine="645"/>
        <w:rPr>
          <w:rFonts w:ascii="仿宋_GB2312" w:hAnsi="Arial" w:eastAsia="仿宋_GB2312" w:cs="Arial"/>
          <w:color w:val="000000"/>
          <w:sz w:val="32"/>
          <w:szCs w:val="32"/>
        </w:rPr>
      </w:pPr>
      <w:r>
        <w:rPr>
          <w:rFonts w:hint="eastAsia" w:ascii="仿宋_GB2312" w:hAnsi="Arial" w:eastAsia="仿宋_GB2312" w:cs="Arial"/>
          <w:color w:val="000000"/>
          <w:sz w:val="32"/>
          <w:szCs w:val="32"/>
        </w:rPr>
        <w:t>2018年科技局预算专利补助资金70.00万元，用于奖励企业发明专利的资金。</w:t>
      </w:r>
    </w:p>
    <w:p>
      <w:pPr>
        <w:pStyle w:val="4"/>
        <w:spacing w:before="0" w:beforeAutospacing="0" w:after="0" w:afterAutospacing="0" w:line="580" w:lineRule="exact"/>
        <w:ind w:firstLine="645"/>
        <w:rPr>
          <w:rFonts w:ascii="仿宋_GB2312" w:hAnsi="Arial" w:eastAsia="仿宋_GB2312" w:cs="Arial"/>
          <w:color w:val="000000"/>
          <w:sz w:val="32"/>
          <w:szCs w:val="32"/>
        </w:rPr>
      </w:pPr>
      <w:r>
        <w:rPr>
          <w:rFonts w:hint="eastAsia" w:ascii="仿宋_GB2312" w:hAnsi="Arial" w:eastAsia="仿宋_GB2312" w:cs="Arial"/>
          <w:color w:val="000000"/>
          <w:sz w:val="32"/>
          <w:szCs w:val="32"/>
        </w:rPr>
        <w:t>年度总体目标：凡年度获得发明专利的，一次性给予2.00万元奖励，凡年度获得实用新型专利的一次给予0.20万元奖励。</w:t>
      </w:r>
    </w:p>
    <w:p>
      <w:pPr>
        <w:pStyle w:val="4"/>
        <w:spacing w:before="0" w:beforeAutospacing="0" w:after="0" w:afterAutospacing="0" w:line="580" w:lineRule="exact"/>
        <w:ind w:firstLine="645"/>
        <w:rPr>
          <w:rFonts w:ascii="仿宋_GB2312" w:hAnsi="Arial" w:eastAsia="仿宋_GB2312" w:cs="Arial"/>
          <w:color w:val="000000"/>
          <w:sz w:val="32"/>
          <w:szCs w:val="32"/>
        </w:rPr>
      </w:pPr>
      <w:r>
        <w:rPr>
          <w:rFonts w:hint="eastAsia" w:ascii="仿宋_GB2312" w:hAnsi="Arial" w:eastAsia="仿宋_GB2312" w:cs="Arial"/>
          <w:color w:val="000000"/>
          <w:sz w:val="32"/>
          <w:szCs w:val="32"/>
        </w:rPr>
        <w:t>1、产出指标：</w:t>
      </w:r>
    </w:p>
    <w:p>
      <w:pPr>
        <w:pStyle w:val="4"/>
        <w:spacing w:before="0" w:beforeAutospacing="0" w:after="0" w:afterAutospacing="0" w:line="580" w:lineRule="exact"/>
        <w:ind w:firstLine="645"/>
        <w:rPr>
          <w:rFonts w:ascii="仿宋_GB2312" w:hAnsi="Arial" w:eastAsia="仿宋_GB2312" w:cs="Arial"/>
          <w:color w:val="000000"/>
          <w:sz w:val="32"/>
          <w:szCs w:val="32"/>
        </w:rPr>
      </w:pPr>
      <w:r>
        <w:rPr>
          <w:rFonts w:hint="eastAsia" w:ascii="仿宋_GB2312" w:hAnsi="Arial" w:eastAsia="仿宋_GB2312" w:cs="Arial"/>
          <w:color w:val="000000"/>
          <w:sz w:val="32"/>
          <w:szCs w:val="32"/>
        </w:rPr>
        <w:t>（1）数量指标：</w:t>
      </w:r>
    </w:p>
    <w:p>
      <w:pPr>
        <w:pStyle w:val="4"/>
        <w:spacing w:before="0" w:beforeAutospacing="0" w:after="0" w:afterAutospacing="0" w:line="580" w:lineRule="exact"/>
        <w:ind w:firstLine="645"/>
        <w:rPr>
          <w:rFonts w:ascii="仿宋_GB2312" w:hAnsi="Arial" w:eastAsia="仿宋_GB2312" w:cs="Arial"/>
          <w:color w:val="000000"/>
          <w:sz w:val="32"/>
          <w:szCs w:val="32"/>
        </w:rPr>
      </w:pPr>
      <w:r>
        <w:rPr>
          <w:rFonts w:hint="eastAsia" w:ascii="仿宋_GB2312" w:hAnsi="Arial" w:eastAsia="仿宋_GB2312" w:cs="Arial"/>
          <w:color w:val="000000"/>
          <w:sz w:val="32"/>
          <w:szCs w:val="32"/>
        </w:rPr>
        <w:t>指标</w:t>
      </w:r>
      <w:r>
        <w:rPr>
          <w:rFonts w:hint="eastAsia" w:cs="Arial"/>
          <w:color w:val="000000"/>
          <w:sz w:val="32"/>
          <w:szCs w:val="32"/>
        </w:rPr>
        <w:t>①</w:t>
      </w:r>
      <w:r>
        <w:rPr>
          <w:rFonts w:hint="eastAsia" w:ascii="仿宋_GB2312" w:hAnsi="Arial" w:eastAsia="仿宋_GB2312" w:cs="Arial"/>
          <w:color w:val="000000"/>
          <w:sz w:val="32"/>
          <w:szCs w:val="32"/>
        </w:rPr>
        <w:t>：奖励发明专利12件，指标值:100.00%。</w:t>
      </w:r>
    </w:p>
    <w:p>
      <w:pPr>
        <w:pStyle w:val="4"/>
        <w:spacing w:before="0" w:beforeAutospacing="0" w:after="0" w:afterAutospacing="0" w:line="580" w:lineRule="exact"/>
        <w:ind w:firstLine="645"/>
        <w:rPr>
          <w:rFonts w:ascii="仿宋_GB2312" w:hAnsi="Arial" w:eastAsia="仿宋_GB2312" w:cs="Arial"/>
          <w:color w:val="000000"/>
          <w:sz w:val="32"/>
          <w:szCs w:val="32"/>
        </w:rPr>
      </w:pPr>
      <w:r>
        <w:rPr>
          <w:rFonts w:hint="eastAsia" w:ascii="仿宋_GB2312" w:hAnsi="Arial" w:eastAsia="仿宋_GB2312" w:cs="Arial"/>
          <w:color w:val="000000"/>
          <w:sz w:val="32"/>
          <w:szCs w:val="32"/>
        </w:rPr>
        <w:t>指标</w:t>
      </w:r>
      <w:r>
        <w:rPr>
          <w:rFonts w:hint="eastAsia" w:cs="Arial"/>
          <w:color w:val="000000"/>
          <w:sz w:val="32"/>
          <w:szCs w:val="32"/>
        </w:rPr>
        <w:t>②</w:t>
      </w:r>
      <w:r>
        <w:rPr>
          <w:rFonts w:hint="eastAsia" w:ascii="仿宋_GB2312" w:hAnsi="Arial" w:eastAsia="仿宋_GB2312" w:cs="Arial"/>
          <w:color w:val="000000"/>
          <w:sz w:val="32"/>
          <w:szCs w:val="32"/>
        </w:rPr>
        <w:t>：奖励实用新型185件,指标值:100.00%。</w:t>
      </w:r>
    </w:p>
    <w:p>
      <w:pPr>
        <w:pStyle w:val="4"/>
        <w:spacing w:before="0" w:beforeAutospacing="0" w:after="0" w:afterAutospacing="0" w:line="580" w:lineRule="exact"/>
        <w:ind w:firstLine="645"/>
        <w:rPr>
          <w:rFonts w:ascii="仿宋_GB2312" w:hAnsi="Arial" w:eastAsia="仿宋_GB2312" w:cs="Arial"/>
          <w:color w:val="000000"/>
          <w:sz w:val="32"/>
          <w:szCs w:val="32"/>
        </w:rPr>
      </w:pPr>
      <w:r>
        <w:rPr>
          <w:rFonts w:hint="eastAsia" w:ascii="仿宋_GB2312" w:hAnsi="Arial" w:eastAsia="仿宋_GB2312" w:cs="Arial"/>
          <w:color w:val="000000"/>
          <w:sz w:val="32"/>
          <w:szCs w:val="32"/>
        </w:rPr>
        <w:t>时效指标：按时兑现。</w:t>
      </w:r>
    </w:p>
    <w:p>
      <w:pPr>
        <w:pStyle w:val="4"/>
        <w:spacing w:before="0" w:beforeAutospacing="0" w:after="0" w:afterAutospacing="0" w:line="580" w:lineRule="exact"/>
        <w:ind w:firstLine="645"/>
        <w:rPr>
          <w:rFonts w:ascii="仿宋_GB2312" w:hAnsi="Arial" w:eastAsia="仿宋_GB2312" w:cs="Arial"/>
          <w:color w:val="000000"/>
          <w:sz w:val="32"/>
          <w:szCs w:val="32"/>
        </w:rPr>
      </w:pPr>
      <w:r>
        <w:rPr>
          <w:rFonts w:hint="eastAsia" w:ascii="仿宋_GB2312" w:hAnsi="Arial" w:eastAsia="仿宋_GB2312" w:cs="Arial"/>
          <w:color w:val="000000"/>
          <w:sz w:val="32"/>
          <w:szCs w:val="32"/>
        </w:rPr>
        <w:t>经济指标：增强创新意识，加大科技投入。</w:t>
      </w:r>
    </w:p>
    <w:p>
      <w:pPr>
        <w:pStyle w:val="4"/>
        <w:spacing w:before="0" w:beforeAutospacing="0" w:after="0" w:afterAutospacing="0" w:line="580" w:lineRule="exact"/>
        <w:ind w:firstLine="645"/>
        <w:rPr>
          <w:rFonts w:ascii="仿宋_GB2312" w:hAnsi="Arial" w:eastAsia="仿宋_GB2312" w:cs="Arial"/>
          <w:color w:val="000000"/>
          <w:sz w:val="32"/>
          <w:szCs w:val="32"/>
        </w:rPr>
      </w:pPr>
      <w:r>
        <w:rPr>
          <w:rFonts w:hint="eastAsia" w:ascii="仿宋_GB2312" w:hAnsi="Arial" w:eastAsia="仿宋_GB2312" w:cs="Arial"/>
          <w:color w:val="000000"/>
          <w:sz w:val="32"/>
          <w:szCs w:val="32"/>
        </w:rPr>
        <w:t>效益指标：增强知识产权保护意识，提升知识产权创造水平，强化企业知识产权管理标准化建设，提升企业专利信息利用能力，提升专利创造运用能力，提升知识产权保护能力。指标值：有所提升。</w:t>
      </w:r>
    </w:p>
    <w:p>
      <w:pPr>
        <w:pStyle w:val="4"/>
        <w:spacing w:before="0" w:beforeAutospacing="0" w:after="0" w:afterAutospacing="0" w:line="580" w:lineRule="exact"/>
        <w:ind w:firstLine="645"/>
        <w:rPr>
          <w:rFonts w:ascii="仿宋_GB2312" w:hAnsi="Arial" w:eastAsia="仿宋_GB2312" w:cs="Arial"/>
          <w:color w:val="000000"/>
          <w:sz w:val="32"/>
          <w:szCs w:val="32"/>
        </w:rPr>
      </w:pPr>
      <w:r>
        <w:rPr>
          <w:rFonts w:hint="eastAsia" w:ascii="仿宋_GB2312" w:hAnsi="Arial" w:eastAsia="仿宋_GB2312" w:cs="Arial"/>
          <w:color w:val="000000"/>
          <w:sz w:val="32"/>
          <w:szCs w:val="32"/>
        </w:rPr>
        <w:t>满意度指标：满意，指标值:100%</w:t>
      </w:r>
    </w:p>
    <w:p>
      <w:pPr>
        <w:pStyle w:val="4"/>
        <w:spacing w:before="0" w:beforeAutospacing="0" w:after="0" w:afterAutospacing="0" w:line="580" w:lineRule="exact"/>
        <w:ind w:firstLine="645"/>
        <w:rPr>
          <w:rFonts w:ascii="仿宋_GB2312" w:hAnsi="Arial" w:eastAsia="仿宋_GB2312" w:cs="Arial"/>
          <w:color w:val="000000"/>
          <w:sz w:val="32"/>
          <w:szCs w:val="32"/>
        </w:rPr>
      </w:pPr>
      <w:r>
        <w:rPr>
          <w:rFonts w:hint="eastAsia" w:ascii="仿宋_GB2312" w:hAnsi="Arial" w:eastAsia="仿宋_GB2312" w:cs="Arial"/>
          <w:color w:val="000000"/>
          <w:sz w:val="32"/>
          <w:szCs w:val="32"/>
        </w:rPr>
        <w:t> （五）其他需说明的事项</w:t>
      </w:r>
    </w:p>
    <w:p>
      <w:pPr>
        <w:pStyle w:val="4"/>
        <w:spacing w:before="0" w:beforeAutospacing="0" w:after="0" w:afterAutospacing="0" w:line="580" w:lineRule="exact"/>
        <w:ind w:firstLine="645"/>
        <w:rPr>
          <w:rFonts w:ascii="仿宋_GB2312" w:hAnsi="Arial" w:eastAsia="仿宋_GB2312" w:cs="Arial"/>
          <w:color w:val="000000"/>
          <w:sz w:val="32"/>
          <w:szCs w:val="32"/>
        </w:rPr>
      </w:pPr>
      <w:r>
        <w:rPr>
          <w:rFonts w:hint="eastAsia" w:ascii="仿宋_GB2312" w:hAnsi="Arial" w:eastAsia="仿宋_GB2312" w:cs="Arial"/>
          <w:color w:val="000000"/>
          <w:sz w:val="32"/>
          <w:szCs w:val="32"/>
        </w:rPr>
        <w:t>无其他需要说明情况</w:t>
      </w:r>
    </w:p>
    <w:p>
      <w:pPr>
        <w:pStyle w:val="4"/>
        <w:spacing w:before="0" w:beforeAutospacing="0" w:after="0" w:afterAutospacing="0" w:line="580" w:lineRule="exact"/>
        <w:ind w:firstLine="720"/>
        <w:rPr>
          <w:rStyle w:val="7"/>
          <w:rFonts w:ascii="仿宋_GB2312" w:hAnsi="黑体" w:eastAsia="仿宋_GB2312"/>
          <w:sz w:val="32"/>
          <w:szCs w:val="32"/>
        </w:rPr>
      </w:pPr>
      <w:r>
        <w:rPr>
          <w:rStyle w:val="7"/>
          <w:rFonts w:hint="eastAsia" w:ascii="仿宋_GB2312" w:hAnsi="黑体" w:eastAsia="仿宋_GB2312" w:cs="Arial"/>
          <w:color w:val="000000"/>
          <w:sz w:val="32"/>
          <w:szCs w:val="32"/>
        </w:rPr>
        <w:t>盐池县科学技术局------名词解释</w:t>
      </w:r>
    </w:p>
    <w:p>
      <w:pPr>
        <w:pStyle w:val="4"/>
        <w:spacing w:before="0" w:beforeAutospacing="0" w:after="0" w:afterAutospacing="0" w:line="580" w:lineRule="exact"/>
        <w:ind w:firstLine="630"/>
        <w:rPr>
          <w:rFonts w:ascii="仿宋_GB2312" w:hAnsi="Arial" w:eastAsia="仿宋_GB2312" w:cs="Arial"/>
          <w:color w:val="000000"/>
          <w:sz w:val="32"/>
          <w:szCs w:val="32"/>
        </w:rPr>
      </w:pPr>
      <w:r>
        <w:rPr>
          <w:rFonts w:hint="eastAsia" w:ascii="仿宋_GB2312" w:hAnsi="Arial" w:eastAsia="仿宋_GB2312" w:cs="Arial"/>
          <w:color w:val="000000"/>
          <w:sz w:val="32"/>
          <w:szCs w:val="32"/>
        </w:rPr>
        <w:t>本年收入：是指单位本年度取得的全部收入。</w:t>
      </w:r>
    </w:p>
    <w:p>
      <w:pPr>
        <w:pStyle w:val="4"/>
        <w:spacing w:before="0" w:beforeAutospacing="0" w:after="0" w:afterAutospacing="0" w:line="580" w:lineRule="exact"/>
        <w:ind w:firstLine="645"/>
        <w:rPr>
          <w:rFonts w:ascii="仿宋_GB2312" w:hAnsi="Arial" w:eastAsia="仿宋_GB2312" w:cs="Arial"/>
          <w:color w:val="000000"/>
          <w:sz w:val="32"/>
          <w:szCs w:val="32"/>
        </w:rPr>
      </w:pPr>
      <w:r>
        <w:rPr>
          <w:rFonts w:hint="eastAsia" w:ascii="仿宋_GB2312" w:hAnsi="Arial" w:eastAsia="仿宋_GB2312" w:cs="Arial"/>
          <w:color w:val="000000"/>
          <w:sz w:val="32"/>
          <w:szCs w:val="32"/>
        </w:rPr>
        <w:t>本年支出：是指单位本年度全部支出。</w:t>
      </w:r>
    </w:p>
    <w:p>
      <w:pPr>
        <w:pStyle w:val="4"/>
        <w:spacing w:before="0" w:beforeAutospacing="0" w:after="0" w:afterAutospacing="0" w:line="580" w:lineRule="exact"/>
        <w:ind w:firstLine="645"/>
        <w:rPr>
          <w:rFonts w:ascii="仿宋_GB2312" w:hAnsi="Arial" w:eastAsia="仿宋_GB2312" w:cs="Arial"/>
          <w:color w:val="000000"/>
          <w:sz w:val="32"/>
          <w:szCs w:val="32"/>
        </w:rPr>
      </w:pPr>
      <w:r>
        <w:rPr>
          <w:rFonts w:hint="eastAsia" w:ascii="仿宋_GB2312" w:hAnsi="Arial" w:eastAsia="仿宋_GB2312" w:cs="Arial"/>
          <w:color w:val="000000"/>
          <w:sz w:val="32"/>
          <w:szCs w:val="32"/>
        </w:rPr>
        <w:t>基本支出：是指预算单位为保障机构正常运转和完成日常工作任务而发生的各项支出，包括人员经费和公用经费。</w:t>
      </w:r>
    </w:p>
    <w:p>
      <w:pPr>
        <w:pStyle w:val="4"/>
        <w:spacing w:before="0" w:beforeAutospacing="0" w:after="0" w:afterAutospacing="0" w:line="580" w:lineRule="exact"/>
        <w:ind w:firstLine="645"/>
        <w:rPr>
          <w:rFonts w:ascii="仿宋_GB2312" w:hAnsi="Arial" w:eastAsia="仿宋_GB2312" w:cs="Arial"/>
          <w:color w:val="000000"/>
          <w:sz w:val="32"/>
          <w:szCs w:val="32"/>
        </w:rPr>
      </w:pPr>
      <w:r>
        <w:rPr>
          <w:rFonts w:hint="eastAsia" w:ascii="仿宋_GB2312" w:hAnsi="Arial" w:eastAsia="仿宋_GB2312" w:cs="Arial"/>
          <w:color w:val="000000"/>
          <w:sz w:val="32"/>
          <w:szCs w:val="32"/>
        </w:rPr>
        <w:t>项目支出：是指行政单位为完成特定的工作任务和事业发展目标，在基本的预算支出以外，财政预算专项安排的支出。</w:t>
      </w:r>
      <w:r>
        <w:rPr>
          <w:rFonts w:hint="eastAsia" w:ascii="仿宋_GB2312" w:hAnsi="微软雅黑" w:eastAsia="仿宋_GB2312" w:cs="Arial"/>
          <w:color w:val="000000"/>
          <w:sz w:val="32"/>
          <w:szCs w:val="32"/>
        </w:rPr>
        <w:t>   </w:t>
      </w:r>
    </w:p>
    <w:p>
      <w:pPr>
        <w:pStyle w:val="4"/>
        <w:spacing w:before="0" w:beforeAutospacing="0" w:after="0" w:afterAutospacing="0" w:line="580" w:lineRule="exact"/>
        <w:ind w:firstLine="645"/>
        <w:rPr>
          <w:rFonts w:ascii="仿宋_GB2312" w:hAnsi="Arial" w:eastAsia="仿宋_GB2312" w:cs="Arial"/>
          <w:color w:val="000000"/>
          <w:sz w:val="32"/>
          <w:szCs w:val="32"/>
        </w:rPr>
      </w:pPr>
      <w:r>
        <w:rPr>
          <w:rFonts w:hint="eastAsia" w:ascii="仿宋_GB2312" w:hAnsi="Arial" w:eastAsia="仿宋_GB2312" w:cs="Arial"/>
          <w:color w:val="000000"/>
          <w:sz w:val="32"/>
          <w:szCs w:val="32"/>
        </w:rPr>
        <w:t>“三公”经费：是指用财政性资金安排的因公出国（境）费、公务用车购置及运行维护费、公务接待费。</w:t>
      </w:r>
    </w:p>
    <w:p>
      <w:pPr>
        <w:pStyle w:val="4"/>
        <w:spacing w:before="0" w:beforeAutospacing="0" w:after="0" w:afterAutospacing="0" w:line="580" w:lineRule="exact"/>
        <w:ind w:firstLine="645"/>
        <w:rPr>
          <w:rFonts w:ascii="仿宋_GB2312" w:hAnsi="Arial" w:eastAsia="仿宋_GB2312" w:cs="Arial"/>
          <w:color w:val="000000"/>
          <w:sz w:val="32"/>
          <w:szCs w:val="32"/>
        </w:rPr>
      </w:pPr>
      <w:r>
        <w:rPr>
          <w:rFonts w:hint="eastAsia" w:ascii="仿宋_GB2312" w:hAnsi="Arial" w:eastAsia="仿宋_GB2312" w:cs="Arial"/>
          <w:color w:val="000000"/>
          <w:sz w:val="32"/>
          <w:szCs w:val="32"/>
        </w:rPr>
        <w:t>住房公积金：指按照国家统一规定，按规定比例</w:t>
      </w:r>
      <w:bookmarkStart w:id="0" w:name="_GoBack"/>
      <w:bookmarkEnd w:id="0"/>
      <w:r>
        <w:rPr>
          <w:rFonts w:hint="eastAsia" w:ascii="仿宋_GB2312" w:hAnsi="Arial" w:eastAsia="仿宋_GB2312" w:cs="Arial"/>
          <w:color w:val="000000"/>
          <w:sz w:val="32"/>
          <w:szCs w:val="32"/>
        </w:rPr>
        <w:t>为职工缴纳的住房公积金。</w:t>
      </w:r>
    </w:p>
    <w:p>
      <w:pPr>
        <w:pStyle w:val="4"/>
        <w:spacing w:before="0" w:beforeAutospacing="0" w:after="0" w:afterAutospacing="0" w:line="580" w:lineRule="exact"/>
        <w:ind w:firstLine="645"/>
        <w:rPr>
          <w:rFonts w:ascii="仿宋_GB2312" w:hAnsi="Arial" w:eastAsia="仿宋_GB2312" w:cs="Arial"/>
          <w:color w:val="000000"/>
          <w:sz w:val="32"/>
          <w:szCs w:val="32"/>
        </w:rPr>
      </w:pPr>
      <w:r>
        <w:rPr>
          <w:rFonts w:hint="eastAsia" w:ascii="仿宋_GB2312" w:hAnsi="Arial" w:eastAsia="仿宋_GB2312" w:cs="Arial"/>
          <w:color w:val="000000"/>
          <w:sz w:val="32"/>
          <w:szCs w:val="32"/>
        </w:rPr>
        <w:t>购房补贴：指按照房改政策规定，向无房职工、住房面积未达到规定标准的职工发放的住房补贴。</w:t>
      </w:r>
    </w:p>
    <w:p>
      <w:pPr>
        <w:pStyle w:val="4"/>
        <w:spacing w:before="0" w:beforeAutospacing="0" w:after="0" w:afterAutospacing="0" w:line="580" w:lineRule="exact"/>
        <w:ind w:firstLine="645"/>
        <w:rPr>
          <w:rFonts w:ascii="仿宋_GB2312" w:hAnsi="Arial" w:eastAsia="仿宋_GB2312" w:cs="Arial"/>
          <w:color w:val="000000"/>
          <w:sz w:val="32"/>
          <w:szCs w:val="32"/>
        </w:rPr>
      </w:pPr>
      <w:r>
        <w:rPr>
          <w:rFonts w:hint="eastAsia" w:ascii="仿宋_GB2312" w:hAnsi="Arial" w:eastAsia="仿宋_GB2312" w:cs="Arial"/>
          <w:color w:val="000000"/>
          <w:sz w:val="32"/>
          <w:szCs w:val="32"/>
        </w:rPr>
        <w:t>机关运行经费：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交通费用。</w:t>
      </w:r>
    </w:p>
    <w:p>
      <w:pPr>
        <w:pStyle w:val="4"/>
        <w:spacing w:before="0" w:beforeAutospacing="0" w:after="0" w:afterAutospacing="0" w:line="580" w:lineRule="exact"/>
        <w:rPr>
          <w:rFonts w:ascii="仿宋_GB2312" w:hAnsi="Arial" w:eastAsia="仿宋_GB2312" w:cs="Arial"/>
          <w:color w:val="000000"/>
          <w:sz w:val="32"/>
          <w:szCs w:val="32"/>
        </w:rPr>
      </w:pPr>
      <w:r>
        <w:rPr>
          <w:rFonts w:hint="eastAsia" w:ascii="仿宋_GB2312" w:hAnsi="Arial" w:eastAsia="仿宋_GB2312" w:cs="Arial"/>
          <w:color w:val="000000"/>
          <w:sz w:val="32"/>
          <w:szCs w:val="32"/>
        </w:rPr>
        <w:t> </w:t>
      </w:r>
    </w:p>
    <w:p>
      <w:pPr>
        <w:pStyle w:val="4"/>
        <w:spacing w:before="0" w:beforeAutospacing="0" w:after="0" w:afterAutospacing="0" w:line="580" w:lineRule="exact"/>
        <w:ind w:firstLine="540"/>
        <w:rPr>
          <w:rFonts w:ascii="仿宋_GB2312" w:hAnsi="Arial" w:eastAsia="仿宋_GB2312" w:cs="Arial"/>
          <w:color w:val="000000"/>
          <w:sz w:val="32"/>
          <w:szCs w:val="32"/>
        </w:rPr>
      </w:pPr>
      <w:r>
        <w:rPr>
          <w:rFonts w:hint="eastAsia" w:ascii="仿宋_GB2312" w:eastAsia="仿宋_GB2312" w:cs="Arial"/>
          <w:color w:val="000000"/>
          <w:sz w:val="32"/>
          <w:szCs w:val="32"/>
        </w:rPr>
        <w:t> </w:t>
      </w:r>
    </w:p>
    <w:p>
      <w:pPr>
        <w:spacing w:line="580" w:lineRule="exact"/>
        <w:rPr>
          <w:rFonts w:ascii="仿宋_GB2312" w:eastAsia="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00007A87" w:usb1="80000000" w:usb2="00000008" w:usb3="00000000" w:csb0="400001FF" w:csb1="FFFF0000"/>
  </w:font>
  <w:font w:name="方正小标宋简体">
    <w:altName w:val="仿宋_GB2312"/>
    <w:panose1 w:val="02010601030101010101"/>
    <w:charset w:val="86"/>
    <w:family w:val="auto"/>
    <w:pitch w:val="default"/>
    <w:sig w:usb0="00000000" w:usb1="00000000" w:usb2="00000010" w:usb3="00000000" w:csb0="00040000" w:csb1="00000000"/>
  </w:font>
  <w:font w:name="楷体">
    <w:altName w:val="楷体_GB2312"/>
    <w:panose1 w:val="02010609060101010101"/>
    <w:charset w:val="86"/>
    <w:family w:val="modern"/>
    <w:pitch w:val="default"/>
    <w:sig w:usb0="00000000" w:usb1="00000000" w:usb2="00000016" w:usb3="00000000" w:csb0="00040001" w:csb1="00000000"/>
  </w:font>
  <w:font w:name="微软雅黑">
    <w:panose1 w:val="020B0503020204020204"/>
    <w:charset w:val="86"/>
    <w:family w:val="swiss"/>
    <w:pitch w:val="default"/>
    <w:sig w:usb0="80000287" w:usb1="1A0F3C52" w:usb2="00000010" w:usb3="00000000" w:csb0="0004001F"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7D90"/>
    <w:rsid w:val="000067DC"/>
    <w:rsid w:val="000565CE"/>
    <w:rsid w:val="001903F8"/>
    <w:rsid w:val="002C7D7B"/>
    <w:rsid w:val="00356835"/>
    <w:rsid w:val="003E0DDD"/>
    <w:rsid w:val="00526622"/>
    <w:rsid w:val="00672642"/>
    <w:rsid w:val="00695149"/>
    <w:rsid w:val="006B3542"/>
    <w:rsid w:val="007C4F86"/>
    <w:rsid w:val="007D542D"/>
    <w:rsid w:val="0086065D"/>
    <w:rsid w:val="008E61AF"/>
    <w:rsid w:val="00943D29"/>
    <w:rsid w:val="00A1165F"/>
    <w:rsid w:val="00A34BB5"/>
    <w:rsid w:val="00A8082D"/>
    <w:rsid w:val="00AB7D90"/>
    <w:rsid w:val="00AE2CA5"/>
    <w:rsid w:val="00BC05F1"/>
    <w:rsid w:val="00C47101"/>
    <w:rsid w:val="00C657D9"/>
    <w:rsid w:val="00CA6479"/>
    <w:rsid w:val="00CD3F56"/>
    <w:rsid w:val="00DB571B"/>
    <w:rsid w:val="00E67F42"/>
    <w:rsid w:val="00E71818"/>
    <w:rsid w:val="00FD3DC8"/>
    <w:rsid w:val="526F02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customStyle="1" w:styleId="8">
    <w:name w:val="页眉 Char"/>
    <w:basedOn w:val="6"/>
    <w:link w:val="3"/>
    <w:qFormat/>
    <w:uiPriority w:val="99"/>
    <w:rPr>
      <w:sz w:val="18"/>
      <w:szCs w:val="18"/>
    </w:rPr>
  </w:style>
  <w:style w:type="character" w:customStyle="1" w:styleId="9">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11</Pages>
  <Words>684</Words>
  <Characters>3905</Characters>
  <Lines>32</Lines>
  <Paragraphs>9</Paragraphs>
  <TotalTime>13</TotalTime>
  <ScaleCrop>false</ScaleCrop>
  <LinksUpToDate>false</LinksUpToDate>
  <CharactersWithSpaces>4580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2019-04-01T09:42:00Z</dcterms:created>
  <dc:creator>Windows User</dc:creator>
  <cp:lastModifiedBy>Lee</cp:lastModifiedBy>
  <dcterms:modified xsi:type="dcterms:W3CDTF">2023-04-20T08:57:48Z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