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spacing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spacing w:val="0"/>
          <w:sz w:val="44"/>
          <w:szCs w:val="44"/>
          <w:lang w:eastAsia="zh-CN"/>
        </w:rPr>
      </w:pPr>
      <w:r>
        <w:rPr>
          <w:rFonts w:hint="eastAsia" w:ascii="方正小标宋简体" w:hAnsi="方正小标宋简体" w:eastAsia="方正小标宋简体" w:cs="方正小标宋简体"/>
          <w:color w:val="000000"/>
          <w:spacing w:val="0"/>
          <w:sz w:val="44"/>
          <w:szCs w:val="44"/>
          <w:lang w:eastAsia="zh-CN"/>
        </w:rPr>
        <w:t>关于</w:t>
      </w:r>
      <w:r>
        <w:rPr>
          <w:rFonts w:hint="eastAsia" w:ascii="方正小标宋_GBK" w:hAnsi="方正小标宋_GBK" w:eastAsia="方正小标宋_GBK" w:cs="方正小标宋_GBK"/>
          <w:color w:val="000000"/>
          <w:spacing w:val="0"/>
          <w:sz w:val="44"/>
          <w:szCs w:val="44"/>
          <w:lang w:eastAsia="zh-CN"/>
        </w:rPr>
        <w:t>2020年全县财政收支决算和2021</w:t>
      </w:r>
      <w:r>
        <w:rPr>
          <w:rFonts w:hint="eastAsia" w:ascii="方正小标宋简体" w:hAnsi="方正小标宋简体" w:eastAsia="方正小标宋简体" w:cs="方正小标宋简体"/>
          <w:color w:val="000000"/>
          <w:spacing w:val="0"/>
          <w:sz w:val="44"/>
          <w:szCs w:val="44"/>
          <w:lang w:eastAsia="zh-CN"/>
        </w:rPr>
        <w:t>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color w:val="000000"/>
          <w:spacing w:val="0"/>
          <w:sz w:val="44"/>
          <w:szCs w:val="44"/>
          <w:lang w:eastAsia="zh-CN"/>
        </w:rPr>
      </w:pPr>
      <w:r>
        <w:rPr>
          <w:rFonts w:hint="eastAsia" w:ascii="方正小标宋简体" w:hAnsi="方正小标宋简体" w:eastAsia="方正小标宋简体" w:cs="方正小标宋简体"/>
          <w:color w:val="000000"/>
          <w:spacing w:val="0"/>
          <w:sz w:val="44"/>
          <w:szCs w:val="44"/>
          <w:lang w:eastAsia="zh-CN"/>
        </w:rPr>
        <w:t>上半年财政预算执行情况的报告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spacing w:val="0"/>
          <w:sz w:val="33"/>
          <w:szCs w:val="33"/>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 w:cs="Times New Roman"/>
          <w:spacing w:val="0"/>
          <w:sz w:val="24"/>
        </w:rPr>
      </w:pPr>
      <w:r>
        <w:rPr>
          <w:rFonts w:hint="default" w:ascii="Times New Roman" w:hAnsi="Times New Roman" w:eastAsia="楷体" w:cs="Times New Roman"/>
          <w:spacing w:val="0"/>
          <w:sz w:val="24"/>
        </w:rPr>
        <w:t>（20</w:t>
      </w:r>
      <w:r>
        <w:rPr>
          <w:rFonts w:hint="default" w:ascii="Times New Roman" w:hAnsi="Times New Roman" w:eastAsia="楷体" w:cs="Times New Roman"/>
          <w:spacing w:val="0"/>
          <w:sz w:val="24"/>
          <w:lang w:val="en-US" w:eastAsia="zh-CN"/>
        </w:rPr>
        <w:t>2</w:t>
      </w:r>
      <w:r>
        <w:rPr>
          <w:rFonts w:hint="eastAsia" w:eastAsia="楷体" w:cs="Times New Roman"/>
          <w:spacing w:val="0"/>
          <w:sz w:val="24"/>
          <w:lang w:val="en-US" w:eastAsia="zh-CN"/>
        </w:rPr>
        <w:t>1</w:t>
      </w:r>
      <w:r>
        <w:rPr>
          <w:rFonts w:hint="default" w:ascii="Times New Roman" w:hAnsi="Times New Roman" w:eastAsia="楷体" w:cs="Times New Roman"/>
          <w:spacing w:val="0"/>
          <w:sz w:val="24"/>
        </w:rPr>
        <w:t>年</w:t>
      </w:r>
      <w:r>
        <w:rPr>
          <w:rFonts w:hint="eastAsia" w:eastAsia="楷体" w:cs="Times New Roman"/>
          <w:spacing w:val="0"/>
          <w:sz w:val="24"/>
          <w:lang w:val="en-US" w:eastAsia="zh-CN"/>
        </w:rPr>
        <w:t>8</w:t>
      </w:r>
      <w:r>
        <w:rPr>
          <w:rFonts w:hint="default" w:ascii="Times New Roman" w:hAnsi="Times New Roman" w:eastAsia="楷体" w:cs="Times New Roman"/>
          <w:spacing w:val="0"/>
          <w:sz w:val="24"/>
        </w:rPr>
        <w:t>月</w:t>
      </w:r>
      <w:r>
        <w:rPr>
          <w:rFonts w:hint="eastAsia" w:eastAsia="楷体" w:cs="Times New Roman"/>
          <w:spacing w:val="0"/>
          <w:sz w:val="24"/>
          <w:lang w:val="en-US" w:eastAsia="zh-CN"/>
        </w:rPr>
        <w:t>26</w:t>
      </w:r>
      <w:r>
        <w:rPr>
          <w:rFonts w:hint="default" w:ascii="Times New Roman" w:hAnsi="Times New Roman" w:eastAsia="楷体" w:cs="Times New Roman"/>
          <w:spacing w:val="0"/>
          <w:sz w:val="24"/>
        </w:rPr>
        <w:t>日在盐池县第十七届人民代表大会常务委员会第</w:t>
      </w:r>
      <w:r>
        <w:rPr>
          <w:rFonts w:hint="eastAsia" w:ascii="Times New Roman" w:hAnsi="Times New Roman" w:eastAsia="楷体" w:cs="Times New Roman"/>
          <w:spacing w:val="0"/>
          <w:sz w:val="24"/>
          <w:lang w:eastAsia="zh-CN"/>
        </w:rPr>
        <w:t>三十</w:t>
      </w:r>
      <w:r>
        <w:rPr>
          <w:rFonts w:hint="eastAsia" w:eastAsia="楷体" w:cs="Times New Roman"/>
          <w:spacing w:val="0"/>
          <w:sz w:val="24"/>
          <w:lang w:eastAsia="zh-CN"/>
        </w:rPr>
        <w:t>六</w:t>
      </w:r>
      <w:r>
        <w:rPr>
          <w:rFonts w:hint="default" w:ascii="Times New Roman" w:hAnsi="Times New Roman" w:eastAsia="楷体" w:cs="Times New Roman"/>
          <w:spacing w:val="0"/>
          <w:sz w:val="24"/>
        </w:rPr>
        <w:t>次会议上）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spacing w:val="0"/>
          <w:sz w:val="33"/>
          <w:szCs w:val="33"/>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楷体_GB2312" w:eastAsia="楷体"/>
          <w:spacing w:val="0"/>
          <w:sz w:val="28"/>
          <w:szCs w:val="28"/>
          <w:lang w:val="en-US" w:eastAsia="zh-CN"/>
        </w:rPr>
      </w:pPr>
      <w:r>
        <w:rPr>
          <w:rFonts w:hint="eastAsia" w:ascii="楷体" w:hAnsi="楷体" w:eastAsia="楷体" w:cs="楷体"/>
          <w:spacing w:val="0"/>
          <w:sz w:val="32"/>
          <w:szCs w:val="32"/>
        </w:rPr>
        <w:t>盐池县</w:t>
      </w:r>
      <w:r>
        <w:rPr>
          <w:rFonts w:hint="eastAsia" w:ascii="楷体" w:hAnsi="楷体" w:eastAsia="楷体" w:cs="楷体"/>
          <w:spacing w:val="0"/>
          <w:sz w:val="32"/>
          <w:szCs w:val="32"/>
          <w:lang w:eastAsia="zh-CN"/>
        </w:rPr>
        <w:t>财政局</w:t>
      </w:r>
      <w:r>
        <w:rPr>
          <w:rFonts w:hint="eastAsia" w:ascii="楷体" w:hAnsi="楷体" w:eastAsia="楷体" w:cs="楷体"/>
          <w:spacing w:val="0"/>
          <w:sz w:val="32"/>
          <w:szCs w:val="32"/>
          <w:lang w:val="en-US" w:eastAsia="zh-CN"/>
        </w:rPr>
        <w:t xml:space="preserve">  卢星明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eastAsia="楷体_GB2312"/>
          <w:spacing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主任，副主任、各位委员：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lang w:eastAsia="zh-CN"/>
        </w:rPr>
      </w:pPr>
      <w:r>
        <w:rPr>
          <w:rFonts w:hint="eastAsia" w:ascii="仿宋_GB2312" w:hAnsi="仿宋_GB2312" w:eastAsia="仿宋_GB2312" w:cs="仿宋_GB2312"/>
          <w:spacing w:val="0"/>
          <w:sz w:val="32"/>
          <w:szCs w:val="32"/>
        </w:rPr>
        <w:t>受县人民政府委托，</w:t>
      </w:r>
      <w:r>
        <w:rPr>
          <w:rFonts w:hint="default" w:ascii="Times New Roman" w:hAnsi="Times New Roman" w:eastAsia="仿宋_GB2312" w:cs="Times New Roman"/>
          <w:spacing w:val="0"/>
          <w:sz w:val="32"/>
          <w:szCs w:val="32"/>
        </w:rPr>
        <w:t>现将2020年全县财政收支决算和2021年上半年财政预算执行情况</w:t>
      </w:r>
      <w:r>
        <w:rPr>
          <w:rFonts w:hint="eastAsia" w:eastAsia="仿宋_GB2312" w:cs="Times New Roman"/>
          <w:spacing w:val="0"/>
          <w:sz w:val="32"/>
          <w:szCs w:val="32"/>
          <w:lang w:eastAsia="zh-CN"/>
        </w:rPr>
        <w:t>报告</w:t>
      </w:r>
      <w:r>
        <w:rPr>
          <w:rFonts w:hint="default" w:ascii="Times New Roman" w:hAnsi="Times New Roman" w:eastAsia="仿宋_GB2312" w:cs="Times New Roman"/>
          <w:spacing w:val="0"/>
          <w:sz w:val="32"/>
          <w:szCs w:val="32"/>
        </w:rPr>
        <w:t>如下</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color w:val="auto"/>
          <w:sz w:val="32"/>
          <w:szCs w:val="32"/>
        </w:rPr>
        <w:t>请予审议</w:t>
      </w:r>
      <w:r>
        <w:rPr>
          <w:rFonts w:hint="eastAsia"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一、2020年全县财政收支决算情况</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8"/>
        <w:textAlignment w:val="auto"/>
        <w:rPr>
          <w:rFonts w:hint="eastAsia"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eastAsia="zh-CN"/>
        </w:rPr>
        <w:t>2020年，我县全面贯彻党的十九大和十九届二中、三中、四中、五中全会精神，严格执行县人大十七届四次会议审查批准的预算，坚持稳中求进工作总基调，深入贯彻新发展理念，坚持以供给侧结构性改革为主线，深入推进减税降费政策落地落实，充分发挥财政职能作用，推动积极的财政政策更加积极有为，打好财税金融政策“组合拳”，最大限度对冲疫情影响，完成全年主要目标任务，为推动高质量发展和社会大局和谐稳定做出了贡献。积极推进财政改革发展各项工作，财政决算情况总体较好，不断把财政改革发展推向新的更高水平。</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8"/>
        <w:textAlignment w:val="auto"/>
        <w:rPr>
          <w:rFonts w:eastAsia="方正仿宋简体"/>
          <w:b/>
          <w:color w:val="000000"/>
          <w:sz w:val="32"/>
          <w:szCs w:val="32"/>
        </w:rPr>
      </w:pPr>
      <w:r>
        <w:rPr>
          <w:rFonts w:eastAsia="楷体_GB2312"/>
          <w:b/>
          <w:color w:val="000000"/>
          <w:sz w:val="32"/>
          <w:szCs w:val="32"/>
        </w:rPr>
        <w:t>（一）一般公共预算收支完成情况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sectPr>
          <w:footerReference r:id="rId3" w:type="default"/>
          <w:pgSz w:w="11906" w:h="16838"/>
          <w:pgMar w:top="1984" w:right="1349" w:bottom="1247" w:left="1701" w:header="851" w:footer="850" w:gutter="0"/>
          <w:pgNumType w:fmt="decimal" w:start="2"/>
          <w:cols w:space="425" w:num="1"/>
          <w:docGrid w:type="lines" w:linePitch="312" w:charSpace="0"/>
        </w:sectPr>
      </w:pPr>
      <w:r>
        <w:rPr>
          <w:rFonts w:eastAsia="仿宋_GB2312"/>
          <w:sz w:val="32"/>
          <w:szCs w:val="32"/>
        </w:rPr>
        <w:t>20</w:t>
      </w:r>
      <w:r>
        <w:rPr>
          <w:rFonts w:hint="eastAsia" w:eastAsia="仿宋_GB2312"/>
          <w:sz w:val="32"/>
          <w:szCs w:val="32"/>
        </w:rPr>
        <w:t>20</w:t>
      </w:r>
      <w:r>
        <w:rPr>
          <w:rFonts w:eastAsia="仿宋_GB2312"/>
          <w:sz w:val="32"/>
          <w:szCs w:val="32"/>
        </w:rPr>
        <w:t>年，全县一般公共预算全口径决算收入为</w:t>
      </w:r>
      <w:r>
        <w:rPr>
          <w:rFonts w:hint="eastAsia" w:eastAsia="仿宋_GB2312"/>
          <w:sz w:val="32"/>
          <w:szCs w:val="32"/>
        </w:rPr>
        <w:t>411025</w:t>
      </w:r>
      <w:r>
        <w:rPr>
          <w:rFonts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sz w:val="32"/>
          <w:szCs w:val="32"/>
        </w:rPr>
      </w:pPr>
      <w:r>
        <w:rPr>
          <w:rFonts w:eastAsia="仿宋_GB2312"/>
          <w:sz w:val="32"/>
          <w:szCs w:val="32"/>
        </w:rPr>
        <w:t>其中：县级一般公共预算收入</w:t>
      </w:r>
      <w:r>
        <w:rPr>
          <w:rFonts w:hint="eastAsia" w:eastAsia="仿宋_GB2312"/>
          <w:sz w:val="32"/>
          <w:szCs w:val="32"/>
        </w:rPr>
        <w:t>88569</w:t>
      </w:r>
      <w:r>
        <w:rPr>
          <w:rFonts w:eastAsia="仿宋_GB2312"/>
          <w:sz w:val="32"/>
          <w:szCs w:val="32"/>
        </w:rPr>
        <w:t>万元，自治区转移支付收入</w:t>
      </w:r>
      <w:r>
        <w:rPr>
          <w:rFonts w:hint="eastAsia" w:eastAsia="仿宋_GB2312"/>
          <w:sz w:val="32"/>
          <w:szCs w:val="32"/>
        </w:rPr>
        <w:t>279511</w:t>
      </w:r>
      <w:r>
        <w:rPr>
          <w:rFonts w:eastAsia="仿宋_GB2312"/>
          <w:sz w:val="32"/>
          <w:szCs w:val="32"/>
        </w:rPr>
        <w:t>万元，上年结转</w:t>
      </w:r>
      <w:r>
        <w:rPr>
          <w:rFonts w:hint="eastAsia" w:eastAsia="仿宋_GB2312"/>
          <w:sz w:val="32"/>
          <w:szCs w:val="32"/>
        </w:rPr>
        <w:t>924</w:t>
      </w:r>
      <w:r>
        <w:rPr>
          <w:rFonts w:eastAsia="仿宋_GB2312"/>
          <w:sz w:val="32"/>
          <w:szCs w:val="32"/>
        </w:rPr>
        <w:t>万元，地方政府债券转贷收入</w:t>
      </w:r>
      <w:r>
        <w:rPr>
          <w:rFonts w:hint="eastAsia" w:eastAsia="仿宋_GB2312"/>
          <w:sz w:val="32"/>
          <w:szCs w:val="32"/>
        </w:rPr>
        <w:t>32303</w:t>
      </w:r>
      <w:r>
        <w:rPr>
          <w:rFonts w:eastAsia="仿宋_GB2312"/>
          <w:sz w:val="32"/>
          <w:szCs w:val="32"/>
        </w:rPr>
        <w:t>万元，地方政府向国际组织借款转贷收入</w:t>
      </w:r>
      <w:r>
        <w:rPr>
          <w:rFonts w:hint="eastAsia" w:eastAsia="仿宋_GB2312"/>
          <w:sz w:val="32"/>
          <w:szCs w:val="32"/>
        </w:rPr>
        <w:t>636</w:t>
      </w:r>
      <w:r>
        <w:rPr>
          <w:rFonts w:eastAsia="仿宋_GB2312"/>
          <w:sz w:val="32"/>
          <w:szCs w:val="32"/>
        </w:rPr>
        <w:t>万元，</w:t>
      </w:r>
      <w:r>
        <w:rPr>
          <w:rFonts w:hint="eastAsia" w:eastAsia="仿宋_GB2312"/>
          <w:sz w:val="32"/>
          <w:szCs w:val="32"/>
        </w:rPr>
        <w:t>动用</w:t>
      </w:r>
      <w:r>
        <w:rPr>
          <w:rFonts w:eastAsia="仿宋_GB2312"/>
          <w:sz w:val="32"/>
          <w:szCs w:val="32"/>
        </w:rPr>
        <w:t>预算稳定调节基金</w:t>
      </w:r>
      <w:r>
        <w:rPr>
          <w:rFonts w:hint="eastAsia" w:eastAsia="仿宋_GB2312"/>
          <w:sz w:val="32"/>
          <w:szCs w:val="32"/>
        </w:rPr>
        <w:t>840</w:t>
      </w:r>
      <w:r>
        <w:rPr>
          <w:rFonts w:eastAsia="仿宋_GB2312"/>
          <w:sz w:val="32"/>
          <w:szCs w:val="32"/>
        </w:rPr>
        <w:t>万元</w:t>
      </w:r>
      <w:r>
        <w:rPr>
          <w:rFonts w:hint="eastAsia" w:eastAsia="仿宋_GB2312"/>
          <w:sz w:val="32"/>
          <w:szCs w:val="32"/>
        </w:rPr>
        <w:t>，从政府性基金预算调入一般公共预算8242万元</w:t>
      </w:r>
      <w:r>
        <w:rPr>
          <w:rFonts w:eastAsia="仿宋_GB2312"/>
          <w:sz w:val="32"/>
          <w:szCs w:val="32"/>
        </w:rPr>
        <w:t>。全县一般公共预算全口径决算支出为</w:t>
      </w:r>
      <w:r>
        <w:rPr>
          <w:rFonts w:hint="eastAsia" w:eastAsia="仿宋_GB2312"/>
          <w:sz w:val="32"/>
          <w:szCs w:val="32"/>
        </w:rPr>
        <w:t>411025</w:t>
      </w:r>
      <w:r>
        <w:rPr>
          <w:rFonts w:eastAsia="仿宋_GB2312"/>
          <w:sz w:val="32"/>
          <w:szCs w:val="32"/>
        </w:rPr>
        <w:t>万元，其中：</w:t>
      </w:r>
      <w:r>
        <w:rPr>
          <w:rFonts w:eastAsia="仿宋_GB2312"/>
          <w:sz w:val="32"/>
          <w:szCs w:val="32"/>
          <w:lang w:val="zh-CN"/>
        </w:rPr>
        <w:t>一般公共预算支出</w:t>
      </w:r>
      <w:r>
        <w:rPr>
          <w:rFonts w:hint="eastAsia" w:eastAsia="仿宋_GB2312"/>
          <w:sz w:val="32"/>
          <w:szCs w:val="32"/>
        </w:rPr>
        <w:t>393779</w:t>
      </w:r>
      <w:r>
        <w:rPr>
          <w:rFonts w:eastAsia="仿宋_GB2312"/>
          <w:sz w:val="32"/>
          <w:szCs w:val="32"/>
          <w:lang w:val="zh-CN"/>
        </w:rPr>
        <w:t>万元，完成年度预算的</w:t>
      </w:r>
      <w:r>
        <w:rPr>
          <w:rFonts w:eastAsia="仿宋_GB2312"/>
          <w:sz w:val="32"/>
          <w:szCs w:val="32"/>
        </w:rPr>
        <w:t>99.</w:t>
      </w:r>
      <w:r>
        <w:rPr>
          <w:rFonts w:hint="eastAsia" w:eastAsia="仿宋_GB2312"/>
          <w:sz w:val="32"/>
          <w:szCs w:val="32"/>
        </w:rPr>
        <w:t>3</w:t>
      </w:r>
      <w:r>
        <w:rPr>
          <w:rFonts w:eastAsia="仿宋_GB2312"/>
          <w:sz w:val="32"/>
          <w:szCs w:val="32"/>
          <w:lang w:val="zh-CN"/>
        </w:rPr>
        <w:t>%，</w:t>
      </w:r>
      <w:r>
        <w:rPr>
          <w:rFonts w:eastAsia="仿宋_GB2312"/>
          <w:sz w:val="32"/>
          <w:szCs w:val="32"/>
        </w:rPr>
        <w:t>债务还本支出</w:t>
      </w:r>
      <w:r>
        <w:rPr>
          <w:rFonts w:hint="eastAsia" w:eastAsia="仿宋_GB2312"/>
          <w:sz w:val="32"/>
          <w:szCs w:val="32"/>
        </w:rPr>
        <w:t>5202</w:t>
      </w:r>
      <w:r>
        <w:rPr>
          <w:rFonts w:eastAsia="仿宋_GB2312"/>
          <w:sz w:val="32"/>
          <w:szCs w:val="32"/>
        </w:rPr>
        <w:t>万元，上解上级支出</w:t>
      </w:r>
      <w:r>
        <w:rPr>
          <w:rFonts w:hint="eastAsia" w:eastAsia="仿宋_GB2312"/>
          <w:sz w:val="32"/>
          <w:szCs w:val="32"/>
        </w:rPr>
        <w:t>1218</w:t>
      </w:r>
      <w:r>
        <w:rPr>
          <w:rFonts w:eastAsia="仿宋_GB2312"/>
          <w:sz w:val="32"/>
          <w:szCs w:val="32"/>
        </w:rPr>
        <w:t>万元，</w:t>
      </w:r>
      <w:r>
        <w:rPr>
          <w:rFonts w:hint="eastAsia" w:eastAsia="仿宋_GB2312"/>
          <w:sz w:val="32"/>
          <w:szCs w:val="32"/>
        </w:rPr>
        <w:t>安排</w:t>
      </w:r>
      <w:r>
        <w:rPr>
          <w:rFonts w:eastAsia="仿宋_GB2312"/>
          <w:sz w:val="32"/>
          <w:szCs w:val="32"/>
        </w:rPr>
        <w:t>预算稳定调节基金</w:t>
      </w:r>
      <w:r>
        <w:rPr>
          <w:rFonts w:hint="eastAsia" w:eastAsia="仿宋_GB2312"/>
          <w:sz w:val="32"/>
          <w:szCs w:val="32"/>
        </w:rPr>
        <w:t>8242</w:t>
      </w:r>
      <w:r>
        <w:rPr>
          <w:rFonts w:eastAsia="仿宋_GB2312"/>
          <w:sz w:val="32"/>
          <w:szCs w:val="32"/>
        </w:rPr>
        <w:t>万元，结转下年支出</w:t>
      </w:r>
      <w:r>
        <w:rPr>
          <w:rFonts w:hint="eastAsia" w:eastAsia="仿宋_GB2312"/>
          <w:sz w:val="32"/>
          <w:szCs w:val="32"/>
        </w:rPr>
        <w:t>2584</w:t>
      </w:r>
      <w:r>
        <w:rPr>
          <w:rFonts w:eastAsia="仿宋_GB2312"/>
          <w:sz w:val="32"/>
          <w:szCs w:val="32"/>
        </w:rPr>
        <w:t>万元。收支总量相抵，实现收支平衡。</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8"/>
        <w:textAlignment w:val="auto"/>
        <w:rPr>
          <w:rFonts w:eastAsia="仿宋_GB2312"/>
          <w:sz w:val="32"/>
          <w:szCs w:val="32"/>
        </w:rPr>
      </w:pPr>
      <w:r>
        <w:rPr>
          <w:rFonts w:eastAsia="仿宋_GB2312"/>
          <w:sz w:val="32"/>
          <w:szCs w:val="32"/>
        </w:rPr>
        <w:t>从收入决算具体情况看，在</w:t>
      </w:r>
      <w:r>
        <w:rPr>
          <w:rFonts w:hint="eastAsia" w:eastAsia="仿宋_GB2312"/>
          <w:sz w:val="32"/>
          <w:szCs w:val="32"/>
        </w:rPr>
        <w:t>受新冠疫情影响、</w:t>
      </w:r>
      <w:r>
        <w:rPr>
          <w:rFonts w:eastAsia="仿宋_GB2312"/>
          <w:sz w:val="32"/>
          <w:szCs w:val="32"/>
        </w:rPr>
        <w:t>减税降费</w:t>
      </w:r>
      <w:r>
        <w:rPr>
          <w:rFonts w:hint="eastAsia" w:eastAsia="仿宋_GB2312"/>
          <w:sz w:val="32"/>
          <w:szCs w:val="32"/>
        </w:rPr>
        <w:t>政策落地落实</w:t>
      </w:r>
      <w:r>
        <w:rPr>
          <w:rFonts w:eastAsia="仿宋_GB2312"/>
          <w:sz w:val="32"/>
          <w:szCs w:val="32"/>
        </w:rPr>
        <w:t>、经济增速放缓等</w:t>
      </w:r>
      <w:r>
        <w:rPr>
          <w:rFonts w:hint="eastAsia" w:eastAsia="仿宋_GB2312"/>
          <w:sz w:val="32"/>
          <w:szCs w:val="32"/>
        </w:rPr>
        <w:t>多重减收因素背景</w:t>
      </w:r>
      <w:r>
        <w:rPr>
          <w:rFonts w:eastAsia="仿宋_GB2312"/>
          <w:sz w:val="32"/>
          <w:szCs w:val="32"/>
        </w:rPr>
        <w:t>下，采取</w:t>
      </w:r>
      <w:r>
        <w:rPr>
          <w:rFonts w:hint="eastAsia" w:eastAsia="仿宋_GB2312"/>
          <w:sz w:val="32"/>
          <w:szCs w:val="32"/>
        </w:rPr>
        <w:t>有力</w:t>
      </w:r>
      <w:r>
        <w:rPr>
          <w:rFonts w:eastAsia="仿宋_GB2312"/>
          <w:sz w:val="32"/>
          <w:szCs w:val="32"/>
        </w:rPr>
        <w:t>措施，</w:t>
      </w:r>
      <w:r>
        <w:rPr>
          <w:rFonts w:hint="eastAsia" w:eastAsia="仿宋_GB2312"/>
          <w:sz w:val="32"/>
          <w:szCs w:val="32"/>
          <w:lang w:eastAsia="zh-CN"/>
        </w:rPr>
        <w:t>深入挖掘增收潜力，</w:t>
      </w:r>
      <w:r>
        <w:rPr>
          <w:rFonts w:eastAsia="仿宋_GB2312"/>
          <w:sz w:val="32"/>
          <w:szCs w:val="32"/>
        </w:rPr>
        <w:t>加大盘活闲置国有资产</w:t>
      </w:r>
      <w:r>
        <w:rPr>
          <w:rFonts w:hint="eastAsia" w:eastAsia="仿宋_GB2312"/>
          <w:sz w:val="32"/>
          <w:szCs w:val="32"/>
        </w:rPr>
        <w:t>力度</w:t>
      </w:r>
      <w:r>
        <w:rPr>
          <w:rFonts w:eastAsia="仿宋_GB2312"/>
          <w:sz w:val="32"/>
          <w:szCs w:val="32"/>
        </w:rPr>
        <w:t>，县级一般公共预算收入完成8</w:t>
      </w:r>
      <w:r>
        <w:rPr>
          <w:rFonts w:hint="eastAsia" w:eastAsia="仿宋_GB2312"/>
          <w:sz w:val="32"/>
          <w:szCs w:val="32"/>
        </w:rPr>
        <w:t>8569</w:t>
      </w:r>
      <w:r>
        <w:rPr>
          <w:rFonts w:eastAsia="仿宋_GB2312"/>
          <w:sz w:val="32"/>
          <w:szCs w:val="32"/>
        </w:rPr>
        <w:t>万元，完成年度预算任务的</w:t>
      </w:r>
      <w:r>
        <w:rPr>
          <w:rFonts w:hint="eastAsia" w:eastAsia="仿宋_GB2312"/>
          <w:sz w:val="32"/>
          <w:szCs w:val="32"/>
        </w:rPr>
        <w:t>98.4</w:t>
      </w:r>
      <w:r>
        <w:rPr>
          <w:rFonts w:eastAsia="仿宋_GB2312"/>
          <w:sz w:val="32"/>
          <w:szCs w:val="32"/>
        </w:rPr>
        <w:t>%，同比增长</w:t>
      </w:r>
      <w:r>
        <w:rPr>
          <w:rFonts w:hint="eastAsia" w:eastAsia="仿宋_GB2312"/>
          <w:sz w:val="32"/>
          <w:szCs w:val="32"/>
        </w:rPr>
        <w:t>1.1</w:t>
      </w:r>
      <w:r>
        <w:rPr>
          <w:rFonts w:eastAsia="仿宋_GB2312"/>
          <w:sz w:val="32"/>
          <w:szCs w:val="32"/>
        </w:rPr>
        <w:t>%</w:t>
      </w:r>
      <w:r>
        <w:rPr>
          <w:rFonts w:hint="eastAsia" w:eastAsia="仿宋_GB2312"/>
          <w:sz w:val="32"/>
          <w:szCs w:val="32"/>
        </w:rPr>
        <w:t>。</w:t>
      </w:r>
      <w:r>
        <w:rPr>
          <w:rFonts w:eastAsia="仿宋_GB2312"/>
          <w:sz w:val="32"/>
          <w:szCs w:val="32"/>
        </w:rPr>
        <w:t>其中：税收收入4</w:t>
      </w:r>
      <w:r>
        <w:rPr>
          <w:rFonts w:hint="eastAsia" w:eastAsia="仿宋_GB2312"/>
          <w:sz w:val="32"/>
          <w:szCs w:val="32"/>
        </w:rPr>
        <w:t>1138</w:t>
      </w:r>
      <w:r>
        <w:rPr>
          <w:rFonts w:eastAsia="仿宋_GB2312"/>
          <w:sz w:val="32"/>
          <w:szCs w:val="32"/>
        </w:rPr>
        <w:t>万元，完成预算任务的</w:t>
      </w:r>
      <w:r>
        <w:rPr>
          <w:rFonts w:hint="eastAsia" w:eastAsia="仿宋_GB2312"/>
          <w:sz w:val="32"/>
          <w:szCs w:val="32"/>
        </w:rPr>
        <w:t>68.6</w:t>
      </w:r>
      <w:r>
        <w:rPr>
          <w:rFonts w:eastAsia="仿宋_GB2312"/>
          <w:sz w:val="32"/>
          <w:szCs w:val="32"/>
        </w:rPr>
        <w:t>%，同比下降</w:t>
      </w:r>
      <w:r>
        <w:rPr>
          <w:rFonts w:hint="eastAsia" w:eastAsia="仿宋_GB2312"/>
          <w:sz w:val="32"/>
          <w:szCs w:val="32"/>
        </w:rPr>
        <w:t>13</w:t>
      </w:r>
      <w:r>
        <w:rPr>
          <w:rFonts w:eastAsia="仿宋_GB2312"/>
          <w:sz w:val="32"/>
          <w:szCs w:val="32"/>
        </w:rPr>
        <w:t>%，非税收入</w:t>
      </w:r>
      <w:r>
        <w:rPr>
          <w:rFonts w:hint="eastAsia" w:eastAsia="仿宋_GB2312"/>
          <w:sz w:val="32"/>
          <w:szCs w:val="32"/>
        </w:rPr>
        <w:t>47431</w:t>
      </w:r>
      <w:r>
        <w:rPr>
          <w:rFonts w:eastAsia="仿宋_GB2312"/>
          <w:sz w:val="32"/>
          <w:szCs w:val="32"/>
        </w:rPr>
        <w:t>万元，完成预算任务的</w:t>
      </w:r>
      <w:r>
        <w:rPr>
          <w:rFonts w:hint="eastAsia" w:eastAsia="仿宋_GB2312"/>
          <w:sz w:val="32"/>
          <w:szCs w:val="32"/>
        </w:rPr>
        <w:t>158.1</w:t>
      </w:r>
      <w:r>
        <w:rPr>
          <w:rFonts w:eastAsia="仿宋_GB2312"/>
          <w:sz w:val="32"/>
          <w:szCs w:val="32"/>
        </w:rPr>
        <w:t>%，同比增长</w:t>
      </w:r>
      <w:r>
        <w:rPr>
          <w:rFonts w:hint="eastAsia" w:eastAsia="仿宋_GB2312"/>
          <w:sz w:val="32"/>
          <w:szCs w:val="32"/>
          <w:highlight w:val="none"/>
        </w:rPr>
        <w:t>17</w:t>
      </w:r>
      <w:r>
        <w:rPr>
          <w:rFonts w:eastAsia="仿宋_GB2312"/>
          <w:sz w:val="32"/>
          <w:szCs w:val="32"/>
          <w:highlight w:val="none"/>
        </w:rPr>
        <w:t>.6%。</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楷体_GB2312"/>
          <w:b/>
          <w:bCs/>
          <w:sz w:val="32"/>
          <w:szCs w:val="32"/>
        </w:rPr>
      </w:pPr>
      <w:r>
        <w:rPr>
          <w:rFonts w:eastAsia="楷体_GB2312"/>
          <w:b/>
          <w:color w:val="000000"/>
          <w:sz w:val="32"/>
          <w:szCs w:val="32"/>
        </w:rPr>
        <w:t>（二）政府性基金收支决算情况</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8"/>
        <w:textAlignment w:val="auto"/>
        <w:rPr>
          <w:rFonts w:eastAsia="仿宋_GB2312"/>
          <w:sz w:val="32"/>
          <w:szCs w:val="32"/>
          <w:lang w:val="zh-CN"/>
        </w:rPr>
      </w:pPr>
      <w:r>
        <w:rPr>
          <w:rFonts w:eastAsia="仿宋_GB2312"/>
          <w:sz w:val="32"/>
          <w:szCs w:val="32"/>
          <w:lang w:val="zh-CN"/>
        </w:rPr>
        <w:t>20</w:t>
      </w:r>
      <w:r>
        <w:rPr>
          <w:rFonts w:hint="eastAsia" w:eastAsia="仿宋_GB2312"/>
          <w:sz w:val="32"/>
          <w:szCs w:val="32"/>
          <w:lang w:val="zh-CN"/>
        </w:rPr>
        <w:t>20</w:t>
      </w:r>
      <w:r>
        <w:rPr>
          <w:rFonts w:eastAsia="仿宋_GB2312"/>
          <w:sz w:val="32"/>
          <w:szCs w:val="32"/>
          <w:lang w:val="zh-CN"/>
        </w:rPr>
        <w:t>年，政府性基金收入完成</w:t>
      </w:r>
      <w:r>
        <w:rPr>
          <w:rFonts w:hint="eastAsia" w:eastAsia="仿宋_GB2312"/>
          <w:sz w:val="32"/>
          <w:szCs w:val="32"/>
          <w:lang w:val="zh-CN"/>
        </w:rPr>
        <w:t>24512</w:t>
      </w:r>
      <w:r>
        <w:rPr>
          <w:rFonts w:eastAsia="仿宋_GB2312"/>
          <w:sz w:val="32"/>
          <w:szCs w:val="32"/>
          <w:lang w:val="zh-CN"/>
        </w:rPr>
        <w:t>万元，为年度预算的</w:t>
      </w:r>
      <w:r>
        <w:rPr>
          <w:rFonts w:hint="eastAsia" w:eastAsia="仿宋_GB2312"/>
          <w:sz w:val="32"/>
          <w:szCs w:val="32"/>
          <w:lang w:val="zh-CN"/>
        </w:rPr>
        <w:t>171.6</w:t>
      </w:r>
      <w:r>
        <w:rPr>
          <w:rFonts w:eastAsia="仿宋_GB2312"/>
          <w:sz w:val="32"/>
          <w:szCs w:val="32"/>
          <w:lang w:val="zh-CN"/>
        </w:rPr>
        <w:t>%，同比</w:t>
      </w:r>
      <w:r>
        <w:rPr>
          <w:rFonts w:hint="eastAsia" w:eastAsia="仿宋_GB2312"/>
          <w:sz w:val="32"/>
          <w:szCs w:val="32"/>
          <w:lang w:val="zh-CN"/>
        </w:rPr>
        <w:t>增长142.7</w:t>
      </w:r>
      <w:r>
        <w:rPr>
          <w:rFonts w:eastAsia="仿宋_GB2312"/>
          <w:sz w:val="32"/>
          <w:szCs w:val="32"/>
          <w:lang w:val="zh-CN"/>
        </w:rPr>
        <w:t>%，自治区补助收入</w:t>
      </w:r>
      <w:r>
        <w:rPr>
          <w:rFonts w:hint="eastAsia" w:eastAsia="仿宋_GB2312"/>
          <w:sz w:val="32"/>
          <w:szCs w:val="32"/>
          <w:lang w:val="zh-CN"/>
        </w:rPr>
        <w:t>1733</w:t>
      </w:r>
      <w:r>
        <w:rPr>
          <w:rFonts w:eastAsia="仿宋_GB2312"/>
          <w:sz w:val="32"/>
          <w:szCs w:val="32"/>
          <w:lang w:val="zh-CN"/>
        </w:rPr>
        <w:t>万元，</w:t>
      </w:r>
      <w:r>
        <w:rPr>
          <w:rFonts w:hint="eastAsia" w:eastAsia="仿宋_GB2312"/>
          <w:sz w:val="32"/>
          <w:szCs w:val="32"/>
          <w:lang w:val="zh-CN"/>
        </w:rPr>
        <w:t>新增抗疫特别国债收入10196万元，</w:t>
      </w:r>
      <w:r>
        <w:rPr>
          <w:rFonts w:eastAsia="仿宋_GB2312"/>
          <w:sz w:val="32"/>
          <w:szCs w:val="32"/>
          <w:lang w:val="zh-CN"/>
        </w:rPr>
        <w:t>全县政府性基金全口径决算收入为</w:t>
      </w:r>
      <w:r>
        <w:rPr>
          <w:rFonts w:hint="eastAsia" w:eastAsia="仿宋_GB2312"/>
          <w:sz w:val="32"/>
          <w:szCs w:val="32"/>
          <w:lang w:val="zh-CN"/>
        </w:rPr>
        <w:t>36441</w:t>
      </w:r>
      <w:r>
        <w:rPr>
          <w:rFonts w:eastAsia="仿宋_GB2312"/>
          <w:sz w:val="32"/>
          <w:szCs w:val="32"/>
          <w:lang w:val="zh-CN"/>
        </w:rPr>
        <w:t>万元。政府性基金支出完成</w:t>
      </w:r>
      <w:r>
        <w:rPr>
          <w:rFonts w:hint="eastAsia" w:eastAsia="仿宋_GB2312"/>
          <w:sz w:val="32"/>
          <w:szCs w:val="32"/>
          <w:lang w:val="zh-CN"/>
        </w:rPr>
        <w:t>25642</w:t>
      </w:r>
      <w:r>
        <w:rPr>
          <w:rFonts w:eastAsia="仿宋_GB2312"/>
          <w:sz w:val="32"/>
          <w:szCs w:val="32"/>
          <w:lang w:val="zh-CN"/>
        </w:rPr>
        <w:t>万元，为年度预算的</w:t>
      </w:r>
      <w:r>
        <w:rPr>
          <w:rFonts w:hint="eastAsia" w:eastAsia="仿宋_GB2312"/>
          <w:sz w:val="32"/>
          <w:szCs w:val="32"/>
          <w:lang w:val="zh-CN"/>
        </w:rPr>
        <w:t>91.4</w:t>
      </w:r>
      <w:r>
        <w:rPr>
          <w:rFonts w:eastAsia="仿宋_GB2312"/>
          <w:sz w:val="32"/>
          <w:szCs w:val="32"/>
          <w:lang w:val="zh-CN"/>
        </w:rPr>
        <w:t>%，同比</w:t>
      </w:r>
      <w:r>
        <w:rPr>
          <w:rFonts w:hint="eastAsia" w:eastAsia="仿宋_GB2312"/>
          <w:sz w:val="32"/>
          <w:szCs w:val="32"/>
          <w:lang w:val="zh-CN"/>
        </w:rPr>
        <w:t>下降25</w:t>
      </w:r>
      <w:r>
        <w:rPr>
          <w:rFonts w:eastAsia="仿宋_GB2312"/>
          <w:sz w:val="32"/>
          <w:szCs w:val="32"/>
          <w:lang w:val="zh-CN"/>
        </w:rPr>
        <w:t>%，</w:t>
      </w:r>
      <w:r>
        <w:rPr>
          <w:rFonts w:hint="eastAsia" w:eastAsia="仿宋_GB2312"/>
          <w:sz w:val="32"/>
          <w:szCs w:val="32"/>
          <w:lang w:val="zh-CN"/>
        </w:rPr>
        <w:t>调出资金8242万元，专项债券还本支出130万元，结余结转2427万元，</w:t>
      </w:r>
      <w:r>
        <w:rPr>
          <w:rFonts w:eastAsia="仿宋_GB2312"/>
          <w:sz w:val="32"/>
          <w:szCs w:val="32"/>
          <w:lang w:val="zh-CN"/>
        </w:rPr>
        <w:t>全县政府性基金全口径决算支出为</w:t>
      </w:r>
      <w:r>
        <w:rPr>
          <w:rFonts w:hint="eastAsia" w:eastAsia="仿宋_GB2312"/>
          <w:sz w:val="32"/>
          <w:szCs w:val="32"/>
          <w:lang w:val="zh-CN"/>
        </w:rPr>
        <w:t>36441</w:t>
      </w:r>
      <w:r>
        <w:rPr>
          <w:rFonts w:eastAsia="仿宋_GB2312"/>
          <w:sz w:val="32"/>
          <w:szCs w:val="32"/>
          <w:lang w:val="zh-CN"/>
        </w:rPr>
        <w:t>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楷体_GB2312"/>
          <w:b/>
          <w:color w:val="000000"/>
          <w:sz w:val="32"/>
          <w:szCs w:val="32"/>
        </w:rPr>
      </w:pPr>
      <w:r>
        <w:rPr>
          <w:rFonts w:eastAsia="楷体_GB2312"/>
          <w:b/>
          <w:color w:val="000000"/>
          <w:sz w:val="32"/>
          <w:szCs w:val="32"/>
        </w:rPr>
        <w:t>（三）社会保障基金收支决算情况</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8"/>
        <w:textAlignment w:val="auto"/>
        <w:rPr>
          <w:rFonts w:eastAsia="仿宋_GB2312"/>
          <w:sz w:val="32"/>
          <w:szCs w:val="32"/>
          <w:lang w:val="zh-CN"/>
        </w:rPr>
      </w:pPr>
      <w:r>
        <w:rPr>
          <w:rFonts w:hint="eastAsia" w:eastAsia="仿宋_GB2312"/>
          <w:sz w:val="32"/>
          <w:szCs w:val="32"/>
          <w:highlight w:val="none"/>
          <w:lang w:val="zh-CN"/>
        </w:rPr>
        <w:t>2019年年末滚存结余54093万元，2020年社会保障基金收入决算为50789万元，支出决算为41842万元（企业职工养老保险2019年 10月起实行了自治区统筹，收入、结余和支出中均不包含企业职工养老保险），2020年年末滚存结余63040万元</w:t>
      </w:r>
      <w:r>
        <w:rPr>
          <w:rFonts w:eastAsia="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楷体_GB2312"/>
          <w:b/>
          <w:color w:val="000000"/>
          <w:sz w:val="32"/>
          <w:szCs w:val="32"/>
        </w:rPr>
      </w:pPr>
      <w:r>
        <w:rPr>
          <w:rFonts w:eastAsia="楷体_GB2312"/>
          <w:b/>
          <w:color w:val="000000"/>
          <w:sz w:val="32"/>
          <w:szCs w:val="32"/>
        </w:rPr>
        <w:t>（四）需</w:t>
      </w:r>
      <w:r>
        <w:rPr>
          <w:rFonts w:hint="eastAsia" w:eastAsia="楷体_GB2312"/>
          <w:b/>
          <w:color w:val="000000"/>
          <w:sz w:val="32"/>
          <w:szCs w:val="32"/>
        </w:rPr>
        <w:t>要</w:t>
      </w:r>
      <w:r>
        <w:rPr>
          <w:rFonts w:eastAsia="楷体_GB2312"/>
          <w:b/>
          <w:color w:val="000000"/>
          <w:sz w:val="32"/>
          <w:szCs w:val="32"/>
        </w:rPr>
        <w:t>说明的几个问题</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8"/>
        <w:textAlignment w:val="auto"/>
        <w:rPr>
          <w:rFonts w:eastAsia="仿宋_GB2312"/>
          <w:sz w:val="32"/>
          <w:szCs w:val="32"/>
          <w:lang w:val="zh-CN"/>
        </w:rPr>
      </w:pPr>
      <w:r>
        <w:rPr>
          <w:rFonts w:eastAsia="仿宋_GB2312"/>
          <w:b/>
          <w:bCs/>
          <w:sz w:val="32"/>
          <w:szCs w:val="32"/>
          <w:lang w:val="zh-CN"/>
        </w:rPr>
        <w:t>1、关于决算编制情况。</w:t>
      </w:r>
      <w:r>
        <w:rPr>
          <w:rFonts w:eastAsia="仿宋_GB2312"/>
          <w:sz w:val="32"/>
          <w:szCs w:val="32"/>
          <w:lang w:val="zh-CN"/>
        </w:rPr>
        <w:t>20</w:t>
      </w:r>
      <w:r>
        <w:rPr>
          <w:rFonts w:hint="eastAsia" w:eastAsia="仿宋_GB2312"/>
          <w:sz w:val="32"/>
          <w:szCs w:val="32"/>
          <w:lang w:val="zh-CN"/>
        </w:rPr>
        <w:t>20</w:t>
      </w:r>
      <w:r>
        <w:rPr>
          <w:rFonts w:eastAsia="仿宋_GB2312"/>
          <w:sz w:val="32"/>
          <w:szCs w:val="32"/>
          <w:lang w:val="zh-CN"/>
        </w:rPr>
        <w:t>年财政决算是按照《预算法》</w:t>
      </w:r>
      <w:r>
        <w:rPr>
          <w:rFonts w:hint="eastAsia" w:eastAsia="仿宋_GB2312"/>
          <w:sz w:val="32"/>
          <w:szCs w:val="32"/>
          <w:lang w:val="zh-CN"/>
        </w:rPr>
        <w:t>及《预算法实施条例》</w:t>
      </w:r>
      <w:r>
        <w:rPr>
          <w:rFonts w:eastAsia="仿宋_GB2312"/>
          <w:sz w:val="32"/>
          <w:szCs w:val="32"/>
          <w:lang w:val="zh-CN"/>
        </w:rPr>
        <w:t>规定和自治区财政厅统一口径，财政部门与各预算单位对全年的预算指标、财政拨款进行核对，对各单位的往来款项和资产进行了全面的清理，在此基础上进行编制汇总。202</w:t>
      </w:r>
      <w:r>
        <w:rPr>
          <w:rFonts w:hint="eastAsia" w:eastAsia="仿宋_GB2312"/>
          <w:sz w:val="32"/>
          <w:szCs w:val="32"/>
          <w:lang w:val="zh-CN"/>
        </w:rPr>
        <w:t>1</w:t>
      </w:r>
      <w:r>
        <w:rPr>
          <w:rFonts w:eastAsia="仿宋_GB2312"/>
          <w:sz w:val="32"/>
          <w:szCs w:val="32"/>
          <w:lang w:val="zh-CN"/>
        </w:rPr>
        <w:t>年自治区财政厅确认了20</w:t>
      </w:r>
      <w:r>
        <w:rPr>
          <w:rFonts w:hint="eastAsia" w:eastAsia="仿宋_GB2312"/>
          <w:sz w:val="32"/>
          <w:szCs w:val="32"/>
          <w:lang w:val="zh-CN"/>
        </w:rPr>
        <w:t>20</w:t>
      </w:r>
      <w:r>
        <w:rPr>
          <w:rFonts w:eastAsia="仿宋_GB2312"/>
          <w:sz w:val="32"/>
          <w:szCs w:val="32"/>
          <w:lang w:val="zh-CN"/>
        </w:rPr>
        <w:t>年的财政收支决算结果。因此，当年的决算编制是符合相关规定的。</w:t>
      </w:r>
    </w:p>
    <w:p>
      <w:pPr>
        <w:keepNext w:val="0"/>
        <w:keepLines w:val="0"/>
        <w:pageBreakBefore w:val="0"/>
        <w:widowControl w:val="0"/>
        <w:kinsoku/>
        <w:wordWrap/>
        <w:overflowPunct/>
        <w:topLinePunct w:val="0"/>
        <w:autoSpaceDE/>
        <w:autoSpaceDN/>
        <w:bidi w:val="0"/>
        <w:adjustRightInd/>
        <w:snapToGrid/>
        <w:spacing w:line="580" w:lineRule="exact"/>
        <w:ind w:firstLine="636" w:firstLineChars="198"/>
        <w:textAlignment w:val="auto"/>
        <w:rPr>
          <w:rFonts w:eastAsia="仿宋_GB2312"/>
          <w:sz w:val="32"/>
          <w:szCs w:val="32"/>
          <w:lang w:val="zh-CN"/>
        </w:rPr>
      </w:pPr>
      <w:r>
        <w:rPr>
          <w:rFonts w:eastAsia="仿宋_GB2312"/>
          <w:b/>
          <w:bCs/>
          <w:sz w:val="32"/>
          <w:szCs w:val="32"/>
          <w:lang w:val="zh-CN"/>
        </w:rPr>
        <w:t>2、关于</w:t>
      </w:r>
      <w:r>
        <w:rPr>
          <w:rFonts w:hint="eastAsia" w:eastAsia="仿宋_GB2312"/>
          <w:b/>
          <w:bCs/>
          <w:sz w:val="32"/>
          <w:szCs w:val="32"/>
          <w:lang w:val="zh-CN"/>
        </w:rPr>
        <w:t>政府性基金</w:t>
      </w:r>
      <w:r>
        <w:rPr>
          <w:rFonts w:eastAsia="仿宋_GB2312"/>
          <w:b/>
          <w:bCs/>
          <w:sz w:val="32"/>
          <w:szCs w:val="32"/>
          <w:lang w:val="zh-CN"/>
        </w:rPr>
        <w:t>预算超收情况。</w:t>
      </w:r>
      <w:r>
        <w:rPr>
          <w:rFonts w:eastAsia="仿宋_GB2312"/>
          <w:sz w:val="32"/>
          <w:szCs w:val="32"/>
          <w:lang w:val="zh-CN"/>
        </w:rPr>
        <w:t>20</w:t>
      </w:r>
      <w:r>
        <w:rPr>
          <w:rFonts w:hint="eastAsia" w:eastAsia="仿宋_GB2312"/>
          <w:sz w:val="32"/>
          <w:szCs w:val="32"/>
          <w:lang w:val="zh-CN"/>
        </w:rPr>
        <w:t>20</w:t>
      </w:r>
      <w:r>
        <w:rPr>
          <w:rFonts w:eastAsia="仿宋_GB2312"/>
          <w:sz w:val="32"/>
          <w:szCs w:val="32"/>
          <w:lang w:val="zh-CN"/>
        </w:rPr>
        <w:t>年</w:t>
      </w:r>
      <w:r>
        <w:rPr>
          <w:rFonts w:hint="eastAsia" w:eastAsia="仿宋_GB2312"/>
          <w:sz w:val="32"/>
          <w:szCs w:val="32"/>
          <w:lang w:val="zh-CN"/>
        </w:rPr>
        <w:t>政府性基金</w:t>
      </w:r>
      <w:r>
        <w:rPr>
          <w:rFonts w:eastAsia="仿宋_GB2312"/>
          <w:sz w:val="32"/>
          <w:szCs w:val="32"/>
          <w:lang w:val="zh-CN"/>
        </w:rPr>
        <w:t>预算收入年初数为</w:t>
      </w:r>
      <w:r>
        <w:rPr>
          <w:rFonts w:hint="eastAsia" w:eastAsia="仿宋_GB2312"/>
          <w:sz w:val="32"/>
          <w:szCs w:val="32"/>
          <w:lang w:val="zh-CN"/>
        </w:rPr>
        <w:t>14284</w:t>
      </w:r>
      <w:r>
        <w:rPr>
          <w:rFonts w:eastAsia="仿宋_GB2312"/>
          <w:sz w:val="32"/>
          <w:szCs w:val="32"/>
          <w:lang w:val="zh-CN"/>
        </w:rPr>
        <w:t>万元，当年实际完成</w:t>
      </w:r>
      <w:r>
        <w:rPr>
          <w:rFonts w:hint="eastAsia" w:eastAsia="仿宋_GB2312"/>
          <w:sz w:val="32"/>
          <w:szCs w:val="32"/>
          <w:lang w:val="zh-CN"/>
        </w:rPr>
        <w:t>24512</w:t>
      </w:r>
      <w:r>
        <w:rPr>
          <w:rFonts w:eastAsia="仿宋_GB2312"/>
          <w:sz w:val="32"/>
          <w:szCs w:val="32"/>
          <w:lang w:val="zh-CN"/>
        </w:rPr>
        <w:t>万元，超收</w:t>
      </w:r>
      <w:r>
        <w:rPr>
          <w:rFonts w:hint="eastAsia" w:eastAsia="仿宋_GB2312"/>
          <w:sz w:val="32"/>
          <w:szCs w:val="32"/>
          <w:lang w:val="zh-CN"/>
        </w:rPr>
        <w:t>102</w:t>
      </w:r>
      <w:r>
        <w:rPr>
          <w:rFonts w:hint="eastAsia" w:eastAsia="仿宋_GB2312"/>
          <w:sz w:val="32"/>
          <w:szCs w:val="32"/>
          <w:lang w:val="en-US" w:eastAsia="zh-CN"/>
        </w:rPr>
        <w:t>28</w:t>
      </w:r>
      <w:r>
        <w:rPr>
          <w:rFonts w:eastAsia="仿宋_GB2312"/>
          <w:sz w:val="32"/>
          <w:szCs w:val="32"/>
          <w:lang w:val="zh-CN"/>
        </w:rPr>
        <w:t>万元，按照《预算法》</w:t>
      </w:r>
      <w:r>
        <w:rPr>
          <w:rFonts w:hint="eastAsia" w:eastAsia="仿宋_GB2312"/>
          <w:sz w:val="32"/>
          <w:szCs w:val="32"/>
          <w:lang w:val="zh-CN"/>
        </w:rPr>
        <w:t>等有关</w:t>
      </w:r>
      <w:r>
        <w:rPr>
          <w:rFonts w:eastAsia="仿宋_GB2312"/>
          <w:sz w:val="32"/>
          <w:szCs w:val="32"/>
          <w:lang w:val="zh-CN"/>
        </w:rPr>
        <w:t>规定，</w:t>
      </w:r>
      <w:r>
        <w:rPr>
          <w:rFonts w:hint="eastAsia" w:eastAsia="仿宋_GB2312"/>
          <w:sz w:val="32"/>
          <w:szCs w:val="32"/>
          <w:lang w:val="zh-CN"/>
        </w:rPr>
        <w:t>将超收中的8242万元调入一般公共预算，</w:t>
      </w:r>
      <w:r>
        <w:rPr>
          <w:rFonts w:eastAsia="仿宋_GB2312"/>
          <w:sz w:val="32"/>
          <w:szCs w:val="32"/>
          <w:lang w:val="zh-CN"/>
        </w:rPr>
        <w:t>用于补充预算稳定调节基金。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spacing w:val="0"/>
          <w:sz w:val="32"/>
          <w:szCs w:val="32"/>
          <w:lang w:eastAsia="zh-CN"/>
        </w:rPr>
      </w:pPr>
      <w:r>
        <w:rPr>
          <w:rFonts w:eastAsia="仿宋_GB2312"/>
          <w:b/>
          <w:bCs/>
          <w:sz w:val="32"/>
          <w:szCs w:val="32"/>
          <w:lang w:val="zh-CN"/>
        </w:rPr>
        <w:t>3、关于财政结转情况。</w:t>
      </w:r>
      <w:r>
        <w:rPr>
          <w:rFonts w:eastAsia="仿宋_GB2312"/>
          <w:sz w:val="32"/>
          <w:szCs w:val="32"/>
          <w:lang w:val="zh-CN"/>
        </w:rPr>
        <w:t>20</w:t>
      </w:r>
      <w:r>
        <w:rPr>
          <w:rFonts w:hint="eastAsia" w:eastAsia="仿宋_GB2312"/>
          <w:sz w:val="32"/>
          <w:szCs w:val="32"/>
          <w:lang w:val="zh-CN"/>
        </w:rPr>
        <w:t>20</w:t>
      </w:r>
      <w:r>
        <w:rPr>
          <w:rFonts w:eastAsia="仿宋_GB2312"/>
          <w:sz w:val="32"/>
          <w:szCs w:val="32"/>
          <w:lang w:val="zh-CN"/>
        </w:rPr>
        <w:t>年一般公共预算结转下年支出</w:t>
      </w:r>
      <w:r>
        <w:rPr>
          <w:rFonts w:hint="eastAsia" w:eastAsia="仿宋_GB2312"/>
          <w:sz w:val="32"/>
          <w:szCs w:val="32"/>
          <w:lang w:val="zh-CN"/>
        </w:rPr>
        <w:t>2584</w:t>
      </w:r>
      <w:r>
        <w:rPr>
          <w:rFonts w:eastAsia="仿宋_GB2312"/>
          <w:sz w:val="32"/>
          <w:szCs w:val="32"/>
          <w:lang w:val="zh-CN"/>
        </w:rPr>
        <w:t>万元，</w:t>
      </w:r>
      <w:r>
        <w:rPr>
          <w:rFonts w:eastAsia="仿宋_GB2312"/>
          <w:sz w:val="32"/>
          <w:szCs w:val="32"/>
          <w:highlight w:val="none"/>
          <w:lang w:val="zh-CN"/>
        </w:rPr>
        <w:t>为 12月20日以后收到</w:t>
      </w:r>
      <w:r>
        <w:rPr>
          <w:rFonts w:hint="eastAsia" w:eastAsia="仿宋_GB2312"/>
          <w:sz w:val="32"/>
          <w:szCs w:val="32"/>
          <w:highlight w:val="none"/>
          <w:lang w:val="zh-CN"/>
        </w:rPr>
        <w:t>的</w:t>
      </w:r>
      <w:r>
        <w:rPr>
          <w:rFonts w:eastAsia="仿宋_GB2312"/>
          <w:sz w:val="32"/>
          <w:szCs w:val="32"/>
          <w:highlight w:val="none"/>
          <w:lang w:val="zh-CN"/>
        </w:rPr>
        <w:t>自治区专项转移支付资金。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color w:val="000000"/>
          <w:spacing w:val="0"/>
          <w:sz w:val="32"/>
          <w:szCs w:val="32"/>
        </w:rPr>
      </w:pPr>
      <w:r>
        <w:rPr>
          <w:rFonts w:hint="eastAsia" w:eastAsia="黑体"/>
          <w:color w:val="000000"/>
          <w:spacing w:val="0"/>
          <w:sz w:val="32"/>
          <w:szCs w:val="32"/>
        </w:rPr>
        <w:t>二、</w:t>
      </w:r>
      <w:r>
        <w:rPr>
          <w:rFonts w:hint="eastAsia" w:ascii="黑体" w:hAnsi="黑体" w:eastAsia="黑体" w:cs="黑体"/>
          <w:color w:val="000000"/>
          <w:spacing w:val="0"/>
          <w:sz w:val="32"/>
          <w:szCs w:val="32"/>
        </w:rPr>
        <w:t>2021</w:t>
      </w:r>
      <w:r>
        <w:rPr>
          <w:rFonts w:hint="eastAsia" w:eastAsia="黑体"/>
          <w:color w:val="000000"/>
          <w:spacing w:val="0"/>
          <w:sz w:val="32"/>
          <w:szCs w:val="32"/>
        </w:rPr>
        <w:t>年上半年财政预算执行情况</w:t>
      </w:r>
    </w:p>
    <w:p>
      <w:pPr>
        <w:keepNext w:val="0"/>
        <w:keepLines w:val="0"/>
        <w:pageBreakBefore w:val="0"/>
        <w:widowControl w:val="0"/>
        <w:kinsoku/>
        <w:wordWrap/>
        <w:overflowPunct/>
        <w:topLinePunct w:val="0"/>
        <w:autoSpaceDE/>
        <w:autoSpaceDN/>
        <w:bidi w:val="0"/>
        <w:adjustRightInd/>
        <w:snapToGrid/>
        <w:spacing w:line="580" w:lineRule="exact"/>
        <w:ind w:firstLine="630" w:firstLineChars="197"/>
        <w:textAlignment w:val="auto"/>
        <w:rPr>
          <w:rFonts w:eastAsia="仿宋_GB2312"/>
          <w:sz w:val="32"/>
          <w:szCs w:val="32"/>
        </w:rPr>
      </w:pPr>
      <w:r>
        <w:rPr>
          <w:rFonts w:eastAsia="仿宋_GB2312"/>
          <w:sz w:val="32"/>
          <w:szCs w:val="32"/>
        </w:rPr>
        <w:t>202</w:t>
      </w:r>
      <w:r>
        <w:rPr>
          <w:rFonts w:hint="eastAsia" w:eastAsia="仿宋_GB2312"/>
          <w:sz w:val="32"/>
          <w:szCs w:val="32"/>
        </w:rPr>
        <w:t>1</w:t>
      </w:r>
      <w:r>
        <w:rPr>
          <w:rFonts w:eastAsia="仿宋_GB2312"/>
          <w:sz w:val="32"/>
          <w:szCs w:val="32"/>
        </w:rPr>
        <w:t>年</w:t>
      </w:r>
      <w:r>
        <w:rPr>
          <w:rFonts w:hint="eastAsia" w:eastAsia="仿宋_GB2312"/>
          <w:sz w:val="32"/>
          <w:szCs w:val="32"/>
        </w:rPr>
        <w:t>是实施“十四五”规划、开启全面建成社会主义现代化新征程的开局之年，也是建党100周年，做好财政工作具有</w:t>
      </w:r>
      <w:r>
        <w:rPr>
          <w:rFonts w:hint="eastAsia" w:eastAsia="仿宋_GB2312"/>
          <w:sz w:val="32"/>
          <w:szCs w:val="32"/>
          <w:lang w:eastAsia="zh-CN"/>
        </w:rPr>
        <w:t>重大意义</w:t>
      </w:r>
      <w:r>
        <w:rPr>
          <w:rFonts w:hint="eastAsia" w:eastAsia="仿宋_GB2312"/>
          <w:sz w:val="32"/>
          <w:szCs w:val="32"/>
        </w:rPr>
        <w:t>。</w:t>
      </w:r>
      <w:r>
        <w:rPr>
          <w:rFonts w:eastAsia="仿宋_GB2312"/>
          <w:sz w:val="32"/>
          <w:szCs w:val="32"/>
          <w:lang w:val="zh-CN"/>
        </w:rPr>
        <w:t>我县全面贯彻中央和自治区关于财经工作重大决策部署</w:t>
      </w:r>
      <w:r>
        <w:rPr>
          <w:rFonts w:eastAsia="仿宋_GB2312"/>
          <w:sz w:val="32"/>
          <w:szCs w:val="32"/>
        </w:rPr>
        <w:t>，坚持稳中求进工作总基调，坚定不移贯彻新发展理念，按照高质量发展要求，深化供给侧结构性改革</w:t>
      </w:r>
      <w:r>
        <w:rPr>
          <w:rFonts w:hint="eastAsia" w:eastAsia="仿宋_GB2312"/>
          <w:sz w:val="32"/>
          <w:szCs w:val="32"/>
          <w:lang w:eastAsia="zh-CN"/>
        </w:rPr>
        <w:t>；</w:t>
      </w:r>
      <w:r>
        <w:rPr>
          <w:rFonts w:eastAsia="仿宋_GB2312"/>
          <w:sz w:val="32"/>
          <w:szCs w:val="32"/>
        </w:rPr>
        <w:t>继续落实积极的财政政策，增强财政可持续性；继续落实减税降费政策，进一步降低企业负担；调整优化支出结构，增强财政有效供给，促进脱贫攻坚</w:t>
      </w:r>
      <w:r>
        <w:rPr>
          <w:rFonts w:hint="eastAsia" w:eastAsia="仿宋_GB2312"/>
          <w:sz w:val="32"/>
          <w:szCs w:val="32"/>
          <w:lang w:eastAsia="zh-CN"/>
        </w:rPr>
        <w:t>成果</w:t>
      </w:r>
      <w:r>
        <w:rPr>
          <w:rFonts w:eastAsia="仿宋_GB2312"/>
          <w:sz w:val="32"/>
          <w:szCs w:val="32"/>
        </w:rPr>
        <w:t>巩固和推动乡村振兴</w:t>
      </w:r>
      <w:r>
        <w:rPr>
          <w:rFonts w:hint="eastAsia" w:eastAsia="仿宋_GB2312"/>
          <w:sz w:val="32"/>
          <w:szCs w:val="32"/>
          <w:lang w:eastAsia="zh-CN"/>
        </w:rPr>
        <w:t>战略实施</w:t>
      </w:r>
      <w:r>
        <w:rPr>
          <w:rFonts w:eastAsia="仿宋_GB2312"/>
          <w:sz w:val="32"/>
          <w:szCs w:val="32"/>
        </w:rPr>
        <w:t>；扎实做好</w:t>
      </w:r>
      <w:r>
        <w:rPr>
          <w:rFonts w:hint="eastAsia" w:eastAsia="仿宋_GB2312"/>
          <w:sz w:val="32"/>
          <w:szCs w:val="32"/>
          <w:lang w:eastAsia="zh-CN"/>
        </w:rPr>
        <w:t>“</w:t>
      </w:r>
      <w:r>
        <w:rPr>
          <w:rFonts w:eastAsia="仿宋_GB2312"/>
          <w:sz w:val="32"/>
          <w:szCs w:val="32"/>
        </w:rPr>
        <w:t>六稳</w:t>
      </w:r>
      <w:r>
        <w:rPr>
          <w:rFonts w:hint="eastAsia" w:eastAsia="仿宋_GB2312"/>
          <w:sz w:val="32"/>
          <w:szCs w:val="32"/>
          <w:lang w:eastAsia="zh-CN"/>
        </w:rPr>
        <w:t>”</w:t>
      </w:r>
      <w:r>
        <w:rPr>
          <w:rFonts w:eastAsia="仿宋_GB2312"/>
          <w:sz w:val="32"/>
          <w:szCs w:val="32"/>
        </w:rPr>
        <w:t>工作，全面落实</w:t>
      </w:r>
      <w:r>
        <w:rPr>
          <w:rFonts w:hint="eastAsia" w:eastAsia="仿宋_GB2312"/>
          <w:sz w:val="32"/>
          <w:szCs w:val="32"/>
          <w:lang w:eastAsia="zh-CN"/>
        </w:rPr>
        <w:t>“</w:t>
      </w:r>
      <w:r>
        <w:rPr>
          <w:rFonts w:eastAsia="仿宋_GB2312"/>
          <w:sz w:val="32"/>
          <w:szCs w:val="32"/>
        </w:rPr>
        <w:t>六保</w:t>
      </w:r>
      <w:r>
        <w:rPr>
          <w:rFonts w:hint="eastAsia" w:eastAsia="仿宋_GB2312"/>
          <w:sz w:val="32"/>
          <w:szCs w:val="32"/>
          <w:lang w:eastAsia="zh-CN"/>
        </w:rPr>
        <w:t>”</w:t>
      </w:r>
      <w:r>
        <w:rPr>
          <w:rFonts w:eastAsia="仿宋_GB2312"/>
          <w:sz w:val="32"/>
          <w:szCs w:val="32"/>
        </w:rPr>
        <w:t>任务，保障民生和重点项目支出；稳步推进财税改革，全面实施预算绩效管理，强化财政监督，规范财经秩序，防范化解财政风险</w:t>
      </w:r>
      <w:r>
        <w:rPr>
          <w:rFonts w:hint="eastAsia" w:eastAsia="仿宋_GB2312"/>
          <w:sz w:val="32"/>
          <w:szCs w:val="32"/>
        </w:rPr>
        <w:t>；推动积极的财政政策提质增效、更可持续，增强重大战略任务财力保障，全力支持巩固拓展疫情防控和经济社会发展成果，</w:t>
      </w:r>
      <w:r>
        <w:rPr>
          <w:rFonts w:eastAsia="仿宋_GB2312"/>
          <w:sz w:val="32"/>
          <w:szCs w:val="32"/>
        </w:rPr>
        <w:t>力争完成经济社会发展各项目标任务，促进经济健康发展，社会和谐稳定。</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7"/>
        <w:textAlignment w:val="auto"/>
        <w:rPr>
          <w:rFonts w:eastAsia="楷体_GB2312"/>
          <w:b/>
          <w:sz w:val="32"/>
          <w:szCs w:val="32"/>
        </w:rPr>
      </w:pPr>
      <w:r>
        <w:rPr>
          <w:rFonts w:eastAsia="楷体_GB2312"/>
          <w:b/>
          <w:bCs/>
          <w:sz w:val="32"/>
          <w:szCs w:val="32"/>
          <w:lang w:val="zh-CN"/>
        </w:rPr>
        <w:t>（一）财政预算执行</w:t>
      </w:r>
      <w:r>
        <w:rPr>
          <w:rFonts w:hint="eastAsia" w:eastAsia="楷体_GB2312"/>
          <w:b/>
          <w:bCs/>
          <w:sz w:val="32"/>
          <w:szCs w:val="32"/>
          <w:lang w:val="zh-CN"/>
        </w:rPr>
        <w:t>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sz w:val="32"/>
          <w:szCs w:val="32"/>
          <w:lang w:val="zh-CN"/>
        </w:rPr>
      </w:pPr>
      <w:r>
        <w:rPr>
          <w:rFonts w:eastAsia="仿宋_GB2312"/>
          <w:b/>
          <w:bCs/>
          <w:sz w:val="32"/>
          <w:szCs w:val="32"/>
          <w:lang w:val="zh-CN"/>
        </w:rPr>
        <w:t>1、一般公共预算收支完成情况</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pPr>
      <w:r>
        <w:rPr>
          <w:rFonts w:eastAsia="仿宋_GB2312"/>
          <w:sz w:val="32"/>
          <w:szCs w:val="32"/>
        </w:rPr>
        <w:t>202</w:t>
      </w:r>
      <w:r>
        <w:rPr>
          <w:rFonts w:hint="eastAsia" w:eastAsia="仿宋_GB2312"/>
          <w:sz w:val="32"/>
          <w:szCs w:val="32"/>
        </w:rPr>
        <w:t>1</w:t>
      </w:r>
      <w:r>
        <w:rPr>
          <w:rFonts w:eastAsia="仿宋_GB2312"/>
          <w:sz w:val="32"/>
          <w:szCs w:val="32"/>
        </w:rPr>
        <w:t>年</w:t>
      </w:r>
      <w:r>
        <w:rPr>
          <w:rFonts w:eastAsia="仿宋_GB2312"/>
          <w:sz w:val="32"/>
          <w:szCs w:val="32"/>
          <w:lang w:val="zh-CN"/>
        </w:rPr>
        <w:t>上半年，</w:t>
      </w:r>
      <w:r>
        <w:rPr>
          <w:rFonts w:eastAsia="仿宋_GB2312"/>
          <w:sz w:val="32"/>
          <w:szCs w:val="32"/>
          <w:highlight w:val="none"/>
          <w:lang w:val="zh-CN"/>
        </w:rPr>
        <w:t>一般公共预算收入完成</w:t>
      </w:r>
      <w:r>
        <w:rPr>
          <w:rFonts w:hint="eastAsia" w:eastAsia="仿宋_GB2312"/>
          <w:sz w:val="32"/>
          <w:szCs w:val="32"/>
          <w:highlight w:val="none"/>
          <w:lang w:val="en-US" w:eastAsia="zh-CN"/>
        </w:rPr>
        <w:t>35134</w:t>
      </w:r>
      <w:r>
        <w:rPr>
          <w:rFonts w:eastAsia="仿宋_GB2312"/>
          <w:sz w:val="32"/>
          <w:szCs w:val="32"/>
          <w:highlight w:val="none"/>
          <w:lang w:val="zh-CN"/>
        </w:rPr>
        <w:t>万元，为年度预算的3</w:t>
      </w:r>
      <w:r>
        <w:rPr>
          <w:rFonts w:hint="eastAsia" w:eastAsia="仿宋_GB2312"/>
          <w:sz w:val="32"/>
          <w:szCs w:val="32"/>
          <w:highlight w:val="none"/>
          <w:lang w:val="en-US" w:eastAsia="zh-CN"/>
        </w:rPr>
        <w:t>8.4</w:t>
      </w:r>
      <w:r>
        <w:rPr>
          <w:rFonts w:eastAsia="仿宋_GB2312"/>
          <w:sz w:val="32"/>
          <w:szCs w:val="32"/>
          <w:highlight w:val="none"/>
          <w:lang w:val="zh-CN"/>
        </w:rPr>
        <w:t>%，低于序时进度</w:t>
      </w:r>
      <w:r>
        <w:rPr>
          <w:rFonts w:hint="eastAsia" w:eastAsia="仿宋_GB2312"/>
          <w:sz w:val="32"/>
          <w:szCs w:val="32"/>
          <w:highlight w:val="none"/>
          <w:lang w:val="en-US" w:eastAsia="zh-CN"/>
        </w:rPr>
        <w:t>11.6</w:t>
      </w:r>
      <w:r>
        <w:rPr>
          <w:rFonts w:eastAsia="仿宋_GB2312"/>
          <w:sz w:val="32"/>
          <w:szCs w:val="32"/>
          <w:highlight w:val="none"/>
          <w:lang w:val="zh-CN"/>
        </w:rPr>
        <w:t>个百分点，同比</w:t>
      </w:r>
      <w:r>
        <w:rPr>
          <w:rFonts w:hint="eastAsia" w:eastAsia="仿宋_GB2312"/>
          <w:sz w:val="32"/>
          <w:szCs w:val="32"/>
          <w:highlight w:val="none"/>
          <w:lang w:val="zh-CN"/>
        </w:rPr>
        <w:t>增长</w:t>
      </w:r>
      <w:r>
        <w:rPr>
          <w:rFonts w:hint="eastAsia" w:eastAsia="仿宋_GB2312"/>
          <w:sz w:val="32"/>
          <w:szCs w:val="32"/>
          <w:highlight w:val="none"/>
          <w:lang w:val="en-US" w:eastAsia="zh-CN"/>
        </w:rPr>
        <w:t>25.7</w:t>
      </w:r>
      <w:r>
        <w:rPr>
          <w:rFonts w:eastAsia="仿宋_GB2312"/>
          <w:sz w:val="32"/>
          <w:szCs w:val="32"/>
          <w:highlight w:val="none"/>
          <w:lang w:val="zh-CN"/>
        </w:rPr>
        <w:t>%。其中：税收收入完成</w:t>
      </w:r>
      <w:r>
        <w:rPr>
          <w:rFonts w:hint="eastAsia" w:eastAsia="仿宋_GB2312"/>
          <w:sz w:val="32"/>
          <w:szCs w:val="32"/>
          <w:highlight w:val="none"/>
          <w:lang w:val="en-US" w:eastAsia="zh-CN"/>
        </w:rPr>
        <w:t>17625</w:t>
      </w:r>
      <w:r>
        <w:rPr>
          <w:rFonts w:eastAsia="仿宋_GB2312"/>
          <w:sz w:val="32"/>
          <w:szCs w:val="32"/>
          <w:highlight w:val="none"/>
          <w:lang w:val="zh-CN"/>
        </w:rPr>
        <w:t>万元，为年度预算的</w:t>
      </w:r>
      <w:r>
        <w:rPr>
          <w:rFonts w:hint="eastAsia" w:eastAsia="仿宋_GB2312"/>
          <w:sz w:val="32"/>
          <w:szCs w:val="32"/>
          <w:highlight w:val="none"/>
          <w:lang w:val="en-US" w:eastAsia="zh-CN"/>
        </w:rPr>
        <w:t>31.5</w:t>
      </w:r>
      <w:r>
        <w:rPr>
          <w:rFonts w:eastAsia="仿宋_GB2312"/>
          <w:sz w:val="32"/>
          <w:szCs w:val="32"/>
          <w:highlight w:val="none"/>
          <w:lang w:val="zh-CN"/>
        </w:rPr>
        <w:t>%，同比</w:t>
      </w:r>
      <w:r>
        <w:rPr>
          <w:rFonts w:hint="eastAsia" w:eastAsia="仿宋_GB2312"/>
          <w:sz w:val="32"/>
          <w:szCs w:val="32"/>
          <w:highlight w:val="none"/>
          <w:lang w:val="zh-CN"/>
        </w:rPr>
        <w:t>增长</w:t>
      </w:r>
      <w:r>
        <w:rPr>
          <w:rFonts w:hint="eastAsia" w:eastAsia="仿宋_GB2312"/>
          <w:sz w:val="32"/>
          <w:szCs w:val="32"/>
          <w:highlight w:val="none"/>
          <w:lang w:val="en-US" w:eastAsia="zh-CN"/>
        </w:rPr>
        <w:t>12.7</w:t>
      </w:r>
      <w:r>
        <w:rPr>
          <w:rFonts w:eastAsia="仿宋_GB2312"/>
          <w:sz w:val="32"/>
          <w:szCs w:val="32"/>
          <w:highlight w:val="none"/>
          <w:lang w:val="zh-CN"/>
        </w:rPr>
        <w:t>%，占比为5</w:t>
      </w:r>
      <w:r>
        <w:rPr>
          <w:rFonts w:hint="eastAsia" w:eastAsia="仿宋_GB2312"/>
          <w:sz w:val="32"/>
          <w:szCs w:val="32"/>
          <w:highlight w:val="none"/>
          <w:lang w:val="en-US" w:eastAsia="zh-CN"/>
        </w:rPr>
        <w:t>0.2</w:t>
      </w:r>
      <w:r>
        <w:rPr>
          <w:rFonts w:eastAsia="仿宋_GB2312"/>
          <w:sz w:val="32"/>
          <w:szCs w:val="32"/>
          <w:highlight w:val="none"/>
          <w:lang w:val="zh-CN"/>
        </w:rPr>
        <w:t>%；非税收入完成1</w:t>
      </w:r>
      <w:r>
        <w:rPr>
          <w:rFonts w:hint="eastAsia" w:eastAsia="仿宋_GB2312"/>
          <w:sz w:val="32"/>
          <w:szCs w:val="32"/>
          <w:highlight w:val="none"/>
          <w:lang w:val="en-US" w:eastAsia="zh-CN"/>
        </w:rPr>
        <w:t>7509</w:t>
      </w:r>
      <w:r>
        <w:rPr>
          <w:rFonts w:eastAsia="仿宋_GB2312"/>
          <w:sz w:val="32"/>
          <w:szCs w:val="32"/>
          <w:highlight w:val="none"/>
          <w:lang w:val="zh-CN"/>
        </w:rPr>
        <w:t>万元，为年度预算的</w:t>
      </w:r>
      <w:r>
        <w:rPr>
          <w:rFonts w:hint="eastAsia" w:eastAsia="仿宋_GB2312"/>
          <w:sz w:val="32"/>
          <w:szCs w:val="32"/>
          <w:highlight w:val="none"/>
          <w:lang w:val="en-US" w:eastAsia="zh-CN"/>
        </w:rPr>
        <w:t>49.3</w:t>
      </w:r>
      <w:r>
        <w:rPr>
          <w:rFonts w:eastAsia="仿宋_GB2312"/>
          <w:sz w:val="32"/>
          <w:szCs w:val="32"/>
          <w:highlight w:val="none"/>
          <w:lang w:val="zh-CN"/>
        </w:rPr>
        <w:t>%，同比</w:t>
      </w:r>
      <w:r>
        <w:rPr>
          <w:rFonts w:hint="eastAsia" w:eastAsia="仿宋_GB2312"/>
          <w:sz w:val="32"/>
          <w:szCs w:val="32"/>
          <w:highlight w:val="none"/>
          <w:lang w:val="zh-CN"/>
        </w:rPr>
        <w:t>增长</w:t>
      </w:r>
      <w:r>
        <w:rPr>
          <w:rFonts w:hint="eastAsia" w:eastAsia="仿宋_GB2312"/>
          <w:sz w:val="32"/>
          <w:szCs w:val="32"/>
          <w:highlight w:val="none"/>
          <w:lang w:val="en-US" w:eastAsia="zh-CN"/>
        </w:rPr>
        <w:t>42.2</w:t>
      </w:r>
      <w:r>
        <w:rPr>
          <w:rFonts w:eastAsia="仿宋_GB2312"/>
          <w:sz w:val="32"/>
          <w:szCs w:val="32"/>
          <w:highlight w:val="none"/>
          <w:lang w:val="zh-CN"/>
        </w:rPr>
        <w:t>%，占比4</w:t>
      </w:r>
      <w:r>
        <w:rPr>
          <w:rFonts w:hint="eastAsia" w:eastAsia="仿宋_GB2312"/>
          <w:sz w:val="32"/>
          <w:szCs w:val="32"/>
          <w:highlight w:val="none"/>
          <w:lang w:val="en-US" w:eastAsia="zh-CN"/>
        </w:rPr>
        <w:t>9.8</w:t>
      </w:r>
      <w:r>
        <w:rPr>
          <w:rFonts w:eastAsia="仿宋_GB2312"/>
          <w:sz w:val="32"/>
          <w:szCs w:val="32"/>
          <w:highlight w:val="none"/>
          <w:lang w:val="zh-CN"/>
        </w:rPr>
        <w:t>%。一般公共预算支出</w:t>
      </w:r>
      <w:r>
        <w:rPr>
          <w:rFonts w:hint="eastAsia" w:eastAsia="仿宋_GB2312"/>
          <w:sz w:val="32"/>
          <w:szCs w:val="32"/>
          <w:highlight w:val="none"/>
          <w:lang w:val="zh-CN"/>
        </w:rPr>
        <w:t>完成</w:t>
      </w:r>
      <w:r>
        <w:rPr>
          <w:rFonts w:hint="eastAsia" w:eastAsia="仿宋_GB2312"/>
          <w:sz w:val="32"/>
          <w:szCs w:val="32"/>
          <w:highlight w:val="none"/>
          <w:lang w:val="en-US" w:eastAsia="zh-CN"/>
        </w:rPr>
        <w:t>192900</w:t>
      </w:r>
      <w:r>
        <w:rPr>
          <w:rFonts w:eastAsia="仿宋_GB2312"/>
          <w:sz w:val="32"/>
          <w:szCs w:val="32"/>
          <w:highlight w:val="none"/>
          <w:lang w:val="zh-CN"/>
        </w:rPr>
        <w:t>万元，完成变动预算</w:t>
      </w:r>
      <w:r>
        <w:rPr>
          <w:rFonts w:hint="eastAsia" w:eastAsia="仿宋_GB2312"/>
          <w:sz w:val="32"/>
          <w:szCs w:val="32"/>
          <w:highlight w:val="none"/>
          <w:lang w:val="zh-CN"/>
        </w:rPr>
        <w:t>数</w:t>
      </w:r>
      <w:r>
        <w:rPr>
          <w:rFonts w:eastAsia="仿宋_GB2312"/>
          <w:sz w:val="32"/>
          <w:szCs w:val="32"/>
          <w:highlight w:val="none"/>
          <w:lang w:val="zh-CN"/>
        </w:rPr>
        <w:t>的</w:t>
      </w:r>
      <w:r>
        <w:rPr>
          <w:rFonts w:hint="eastAsia" w:eastAsia="仿宋_GB2312"/>
          <w:sz w:val="32"/>
          <w:szCs w:val="32"/>
          <w:highlight w:val="none"/>
          <w:lang w:val="en-US" w:eastAsia="zh-CN"/>
        </w:rPr>
        <w:t>58.1</w:t>
      </w:r>
      <w:r>
        <w:rPr>
          <w:rFonts w:eastAsia="仿宋_GB2312"/>
          <w:sz w:val="32"/>
          <w:szCs w:val="32"/>
          <w:highlight w:val="none"/>
          <w:lang w:val="zh-CN"/>
        </w:rPr>
        <w:t>%，同比</w:t>
      </w:r>
      <w:r>
        <w:rPr>
          <w:rFonts w:hint="eastAsia" w:eastAsia="仿宋_GB2312"/>
          <w:sz w:val="32"/>
          <w:szCs w:val="32"/>
          <w:highlight w:val="none"/>
          <w:lang w:val="zh-CN"/>
        </w:rPr>
        <w:t>增长</w:t>
      </w:r>
      <w:r>
        <w:rPr>
          <w:rFonts w:hint="eastAsia" w:eastAsia="仿宋_GB2312"/>
          <w:sz w:val="32"/>
          <w:szCs w:val="32"/>
          <w:highlight w:val="none"/>
          <w:lang w:val="en-US" w:eastAsia="zh-CN"/>
        </w:rPr>
        <w:t>1.8</w:t>
      </w:r>
      <w:r>
        <w:rPr>
          <w:rFonts w:eastAsia="仿宋_GB2312"/>
          <w:sz w:val="32"/>
          <w:szCs w:val="32"/>
          <w:highlight w:val="none"/>
          <w:lang w:val="zh-CN"/>
        </w:rPr>
        <w:t>%，快于序时进度</w:t>
      </w:r>
      <w:r>
        <w:rPr>
          <w:rFonts w:hint="eastAsia" w:eastAsia="仿宋_GB2312"/>
          <w:sz w:val="32"/>
          <w:szCs w:val="32"/>
          <w:highlight w:val="none"/>
          <w:lang w:val="en-US" w:eastAsia="zh-CN"/>
        </w:rPr>
        <w:t>8.1</w:t>
      </w:r>
      <w:r>
        <w:rPr>
          <w:rFonts w:eastAsia="仿宋_GB2312"/>
          <w:sz w:val="32"/>
          <w:szCs w:val="32"/>
          <w:highlight w:val="none"/>
          <w:lang w:val="zh-CN"/>
        </w:rPr>
        <w:t>个百分点。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b/>
          <w:bCs/>
          <w:sz w:val="32"/>
          <w:szCs w:val="32"/>
          <w:lang w:val="zh-CN"/>
        </w:rPr>
      </w:pPr>
      <w:r>
        <w:rPr>
          <w:rFonts w:eastAsia="仿宋_GB2312"/>
          <w:b/>
          <w:bCs/>
          <w:sz w:val="32"/>
          <w:szCs w:val="32"/>
          <w:lang w:val="zh-CN"/>
        </w:rPr>
        <w:t>2、政府性基金收支完成情况</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8"/>
        <w:textAlignment w:val="auto"/>
        <w:rPr>
          <w:rFonts w:eastAsia="仿宋_GB2312"/>
          <w:color w:val="FF0000"/>
          <w:sz w:val="32"/>
          <w:szCs w:val="32"/>
        </w:rPr>
      </w:pPr>
      <w:r>
        <w:rPr>
          <w:rFonts w:eastAsia="仿宋_GB2312"/>
          <w:sz w:val="32"/>
          <w:szCs w:val="32"/>
          <w:highlight w:val="none"/>
          <w:lang w:val="zh-CN"/>
        </w:rPr>
        <w:t>政府性基金预算收入完成</w:t>
      </w:r>
      <w:r>
        <w:rPr>
          <w:rFonts w:hint="eastAsia" w:eastAsia="仿宋_GB2312"/>
          <w:sz w:val="32"/>
          <w:szCs w:val="32"/>
          <w:highlight w:val="none"/>
          <w:lang w:val="en-US" w:eastAsia="zh-CN"/>
        </w:rPr>
        <w:t>5832</w:t>
      </w:r>
      <w:r>
        <w:rPr>
          <w:rFonts w:eastAsia="仿宋_GB2312"/>
          <w:sz w:val="32"/>
          <w:szCs w:val="32"/>
          <w:highlight w:val="none"/>
          <w:lang w:val="zh-CN"/>
        </w:rPr>
        <w:t>万元，为年度预算的2</w:t>
      </w:r>
      <w:r>
        <w:rPr>
          <w:rFonts w:hint="eastAsia" w:eastAsia="仿宋_GB2312"/>
          <w:sz w:val="32"/>
          <w:szCs w:val="32"/>
          <w:highlight w:val="none"/>
          <w:lang w:val="en-US" w:eastAsia="zh-CN"/>
        </w:rPr>
        <w:t>7.8</w:t>
      </w:r>
      <w:r>
        <w:rPr>
          <w:rFonts w:eastAsia="仿宋_GB2312"/>
          <w:sz w:val="32"/>
          <w:szCs w:val="32"/>
          <w:highlight w:val="none"/>
          <w:lang w:val="zh-CN"/>
        </w:rPr>
        <w:t>%，慢于序时进度2</w:t>
      </w:r>
      <w:r>
        <w:rPr>
          <w:rFonts w:hint="eastAsia" w:eastAsia="仿宋_GB2312"/>
          <w:sz w:val="32"/>
          <w:szCs w:val="32"/>
          <w:highlight w:val="none"/>
          <w:lang w:val="en-US" w:eastAsia="zh-CN"/>
        </w:rPr>
        <w:t>2.4</w:t>
      </w:r>
      <w:r>
        <w:rPr>
          <w:rFonts w:eastAsia="仿宋_GB2312"/>
          <w:sz w:val="32"/>
          <w:szCs w:val="32"/>
          <w:highlight w:val="none"/>
          <w:lang w:val="zh-CN"/>
        </w:rPr>
        <w:t>个百分点，同比增长</w:t>
      </w:r>
      <w:r>
        <w:rPr>
          <w:rFonts w:hint="eastAsia" w:eastAsia="仿宋_GB2312"/>
          <w:sz w:val="32"/>
          <w:szCs w:val="32"/>
          <w:highlight w:val="none"/>
          <w:lang w:val="en-US" w:eastAsia="zh-CN"/>
        </w:rPr>
        <w:t>63.4</w:t>
      </w:r>
      <w:r>
        <w:rPr>
          <w:rFonts w:eastAsia="仿宋_GB2312"/>
          <w:sz w:val="32"/>
          <w:szCs w:val="32"/>
          <w:highlight w:val="none"/>
          <w:lang w:val="zh-CN"/>
        </w:rPr>
        <w:t>%。政府性基金预算支出完成</w:t>
      </w:r>
      <w:r>
        <w:rPr>
          <w:rFonts w:hint="eastAsia" w:eastAsia="仿宋_GB2312"/>
          <w:sz w:val="32"/>
          <w:szCs w:val="32"/>
          <w:highlight w:val="none"/>
          <w:lang w:val="en-US" w:eastAsia="zh-CN"/>
        </w:rPr>
        <w:t>6627</w:t>
      </w:r>
      <w:r>
        <w:rPr>
          <w:rFonts w:eastAsia="仿宋_GB2312"/>
          <w:sz w:val="32"/>
          <w:szCs w:val="32"/>
          <w:highlight w:val="none"/>
          <w:lang w:val="zh-CN"/>
        </w:rPr>
        <w:t>万元，为变动预算数的</w:t>
      </w:r>
      <w:r>
        <w:rPr>
          <w:rFonts w:hint="eastAsia" w:eastAsia="仿宋_GB2312"/>
          <w:sz w:val="32"/>
          <w:szCs w:val="32"/>
          <w:highlight w:val="none"/>
          <w:lang w:val="en-US" w:eastAsia="zh-CN"/>
        </w:rPr>
        <w:t>32.1</w:t>
      </w:r>
      <w:r>
        <w:rPr>
          <w:rFonts w:eastAsia="仿宋_GB2312"/>
          <w:sz w:val="32"/>
          <w:szCs w:val="32"/>
          <w:highlight w:val="none"/>
          <w:lang w:val="zh-CN"/>
        </w:rPr>
        <w:t>%，慢于序时进度</w:t>
      </w:r>
      <w:r>
        <w:rPr>
          <w:rFonts w:hint="eastAsia" w:eastAsia="仿宋_GB2312"/>
          <w:sz w:val="32"/>
          <w:szCs w:val="32"/>
          <w:highlight w:val="none"/>
          <w:lang w:val="en-US" w:eastAsia="zh-CN"/>
        </w:rPr>
        <w:t>17.9</w:t>
      </w:r>
      <w:r>
        <w:rPr>
          <w:rFonts w:eastAsia="仿宋_GB2312"/>
          <w:sz w:val="32"/>
          <w:szCs w:val="32"/>
          <w:highlight w:val="none"/>
          <w:lang w:val="zh-CN"/>
        </w:rPr>
        <w:t>个百分点，同比</w:t>
      </w:r>
      <w:r>
        <w:rPr>
          <w:rFonts w:hint="eastAsia" w:eastAsia="仿宋_GB2312"/>
          <w:sz w:val="32"/>
          <w:szCs w:val="32"/>
          <w:highlight w:val="none"/>
          <w:lang w:val="zh-CN"/>
        </w:rPr>
        <w:t>增长</w:t>
      </w:r>
      <w:r>
        <w:rPr>
          <w:rFonts w:hint="eastAsia" w:eastAsia="仿宋_GB2312"/>
          <w:sz w:val="32"/>
          <w:szCs w:val="32"/>
          <w:highlight w:val="none"/>
          <w:lang w:val="en-US" w:eastAsia="zh-CN"/>
        </w:rPr>
        <w:t>28</w:t>
      </w:r>
      <w:r>
        <w:rPr>
          <w:rFonts w:eastAsia="仿宋_GB2312"/>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sz w:val="32"/>
          <w:szCs w:val="32"/>
          <w:lang w:val="zh-CN"/>
        </w:rPr>
      </w:pPr>
      <w:r>
        <w:rPr>
          <w:rFonts w:eastAsia="仿宋_GB2312"/>
          <w:b/>
          <w:bCs/>
          <w:sz w:val="32"/>
          <w:szCs w:val="32"/>
          <w:lang w:val="zh-CN"/>
        </w:rPr>
        <w:t>3、社会保障基金收支完成情况</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8"/>
        <w:textAlignment w:val="auto"/>
        <w:rPr>
          <w:rFonts w:eastAsia="仿宋_GB2312"/>
          <w:sz w:val="32"/>
          <w:szCs w:val="32"/>
          <w:highlight w:val="yellow"/>
        </w:rPr>
      </w:pPr>
      <w:r>
        <w:rPr>
          <w:rFonts w:eastAsia="仿宋_GB2312"/>
          <w:color w:val="auto"/>
          <w:sz w:val="32"/>
          <w:szCs w:val="32"/>
          <w:highlight w:val="none"/>
          <w:lang w:val="zh-CN"/>
        </w:rPr>
        <w:t>社会保障基金收入完成</w:t>
      </w:r>
      <w:r>
        <w:rPr>
          <w:rFonts w:hint="eastAsia" w:eastAsia="仿宋_GB2312"/>
          <w:color w:val="auto"/>
          <w:sz w:val="32"/>
          <w:szCs w:val="32"/>
          <w:highlight w:val="none"/>
          <w:lang w:val="en-US" w:eastAsia="zh-CN"/>
        </w:rPr>
        <w:t>19793</w:t>
      </w:r>
      <w:r>
        <w:rPr>
          <w:rFonts w:eastAsia="仿宋_GB2312"/>
          <w:color w:val="auto"/>
          <w:sz w:val="32"/>
          <w:szCs w:val="32"/>
          <w:highlight w:val="none"/>
          <w:lang w:val="zh-CN"/>
        </w:rPr>
        <w:t>万元，为年度预算的</w:t>
      </w:r>
      <w:r>
        <w:rPr>
          <w:rFonts w:hint="default" w:eastAsia="仿宋_GB2312"/>
          <w:color w:val="auto"/>
          <w:sz w:val="32"/>
          <w:szCs w:val="32"/>
          <w:highlight w:val="none"/>
          <w:lang w:val="en"/>
        </w:rPr>
        <w:t>7</w:t>
      </w:r>
      <w:r>
        <w:rPr>
          <w:rFonts w:hint="eastAsia" w:eastAsia="仿宋_GB2312"/>
          <w:color w:val="auto"/>
          <w:sz w:val="32"/>
          <w:szCs w:val="32"/>
          <w:highlight w:val="none"/>
          <w:lang w:val="en-US" w:eastAsia="zh-CN"/>
        </w:rPr>
        <w:t>5.4</w:t>
      </w:r>
      <w:r>
        <w:rPr>
          <w:rFonts w:eastAsia="仿宋_GB2312"/>
          <w:color w:val="auto"/>
          <w:sz w:val="32"/>
          <w:szCs w:val="32"/>
          <w:highlight w:val="none"/>
          <w:lang w:val="zh-CN"/>
        </w:rPr>
        <w:t>%，快于序时进度</w:t>
      </w:r>
      <w:r>
        <w:rPr>
          <w:rFonts w:hint="default" w:eastAsia="仿宋_GB2312"/>
          <w:color w:val="auto"/>
          <w:sz w:val="32"/>
          <w:szCs w:val="32"/>
          <w:highlight w:val="none"/>
          <w:lang w:val="en"/>
        </w:rPr>
        <w:t>2</w:t>
      </w:r>
      <w:r>
        <w:rPr>
          <w:rFonts w:hint="eastAsia" w:eastAsia="仿宋_GB2312"/>
          <w:color w:val="auto"/>
          <w:sz w:val="32"/>
          <w:szCs w:val="32"/>
          <w:highlight w:val="none"/>
          <w:lang w:val="en-US" w:eastAsia="zh-CN"/>
        </w:rPr>
        <w:t>5.4</w:t>
      </w:r>
      <w:r>
        <w:rPr>
          <w:rFonts w:eastAsia="仿宋_GB2312"/>
          <w:color w:val="auto"/>
          <w:sz w:val="32"/>
          <w:szCs w:val="32"/>
          <w:highlight w:val="none"/>
          <w:lang w:val="zh-CN"/>
        </w:rPr>
        <w:t>个百分点，同比</w:t>
      </w:r>
      <w:r>
        <w:rPr>
          <w:rFonts w:hint="eastAsia" w:eastAsia="仿宋_GB2312"/>
          <w:color w:val="auto"/>
          <w:sz w:val="32"/>
          <w:szCs w:val="32"/>
          <w:highlight w:val="none"/>
          <w:lang w:val="zh-CN"/>
        </w:rPr>
        <w:t>下降</w:t>
      </w:r>
      <w:r>
        <w:rPr>
          <w:rFonts w:hint="eastAsia" w:eastAsia="仿宋_GB2312"/>
          <w:color w:val="auto"/>
          <w:sz w:val="32"/>
          <w:szCs w:val="32"/>
          <w:highlight w:val="none"/>
          <w:lang w:val="en-US" w:eastAsia="zh-CN"/>
        </w:rPr>
        <w:t>4</w:t>
      </w:r>
      <w:r>
        <w:rPr>
          <w:rFonts w:eastAsia="仿宋_GB2312"/>
          <w:color w:val="auto"/>
          <w:sz w:val="32"/>
          <w:szCs w:val="32"/>
          <w:highlight w:val="none"/>
          <w:lang w:val="zh-CN"/>
        </w:rPr>
        <w:t>%。社会保障基金支出</w:t>
      </w:r>
      <w:r>
        <w:rPr>
          <w:rFonts w:hint="eastAsia" w:eastAsia="仿宋_GB2312"/>
          <w:color w:val="auto"/>
          <w:sz w:val="32"/>
          <w:szCs w:val="32"/>
          <w:highlight w:val="none"/>
          <w:lang w:val="zh-CN"/>
        </w:rPr>
        <w:t>完成</w:t>
      </w:r>
      <w:r>
        <w:rPr>
          <w:rFonts w:hint="eastAsia" w:eastAsia="仿宋_GB2312"/>
          <w:color w:val="auto"/>
          <w:sz w:val="32"/>
          <w:szCs w:val="32"/>
          <w:highlight w:val="none"/>
          <w:lang w:val="en-US" w:eastAsia="zh-CN"/>
        </w:rPr>
        <w:t>13046</w:t>
      </w:r>
      <w:r>
        <w:rPr>
          <w:rFonts w:eastAsia="仿宋_GB2312"/>
          <w:color w:val="auto"/>
          <w:sz w:val="32"/>
          <w:szCs w:val="32"/>
          <w:highlight w:val="none"/>
          <w:lang w:val="zh-CN"/>
        </w:rPr>
        <w:t>万元，完成年度预算的</w:t>
      </w:r>
      <w:r>
        <w:rPr>
          <w:rFonts w:hint="eastAsia" w:eastAsia="仿宋_GB2312"/>
          <w:color w:val="auto"/>
          <w:sz w:val="32"/>
          <w:szCs w:val="32"/>
          <w:highlight w:val="none"/>
          <w:lang w:val="en-US" w:eastAsia="zh-CN"/>
        </w:rPr>
        <w:t>48</w:t>
      </w:r>
      <w:r>
        <w:rPr>
          <w:rFonts w:eastAsia="仿宋_GB2312"/>
          <w:color w:val="auto"/>
          <w:sz w:val="32"/>
          <w:szCs w:val="32"/>
          <w:highlight w:val="none"/>
          <w:lang w:val="zh-CN"/>
        </w:rPr>
        <w:t>%，增支</w:t>
      </w:r>
      <w:r>
        <w:rPr>
          <w:rFonts w:hint="eastAsia" w:eastAsia="仿宋_GB2312"/>
          <w:color w:val="auto"/>
          <w:sz w:val="32"/>
          <w:szCs w:val="32"/>
          <w:highlight w:val="none"/>
          <w:lang w:val="en-US" w:eastAsia="zh-CN"/>
        </w:rPr>
        <w:t>1818</w:t>
      </w:r>
      <w:r>
        <w:rPr>
          <w:rFonts w:eastAsia="仿宋_GB2312"/>
          <w:color w:val="auto"/>
          <w:sz w:val="32"/>
          <w:szCs w:val="32"/>
          <w:highlight w:val="none"/>
          <w:lang w:val="zh-CN"/>
        </w:rPr>
        <w:t>万元，同比增长</w:t>
      </w:r>
      <w:r>
        <w:rPr>
          <w:rFonts w:hint="eastAsia" w:eastAsia="仿宋_GB2312"/>
          <w:color w:val="auto"/>
          <w:sz w:val="32"/>
          <w:szCs w:val="32"/>
          <w:highlight w:val="none"/>
          <w:lang w:val="en-US" w:eastAsia="zh-CN"/>
        </w:rPr>
        <w:t>16.2</w:t>
      </w:r>
      <w:r>
        <w:rPr>
          <w:rFonts w:eastAsia="仿宋_GB2312"/>
          <w:color w:val="auto"/>
          <w:sz w:val="32"/>
          <w:szCs w:val="32"/>
          <w:highlight w:val="none"/>
          <w:lang w:val="zh-CN"/>
        </w:rPr>
        <w:t>%</w:t>
      </w:r>
      <w:r>
        <w:rPr>
          <w:rFonts w:hint="eastAsia" w:eastAsia="仿宋_GB2312"/>
          <w:color w:val="auto"/>
          <w:sz w:val="32"/>
          <w:szCs w:val="32"/>
          <w:highlight w:val="none"/>
          <w:lang w:val="zh-CN"/>
        </w:rPr>
        <w:t>（由于企业职工养老保险自治区统筹</w:t>
      </w:r>
      <w:r>
        <w:rPr>
          <w:rFonts w:hint="eastAsia" w:eastAsia="仿宋_GB2312"/>
          <w:color w:val="auto"/>
          <w:sz w:val="32"/>
          <w:szCs w:val="32"/>
          <w:highlight w:val="none"/>
          <w:lang w:eastAsia="zh-CN"/>
        </w:rPr>
        <w:t>，医疗保险</w:t>
      </w:r>
      <w:r>
        <w:rPr>
          <w:rFonts w:hint="eastAsia" w:eastAsia="仿宋_GB2312"/>
          <w:color w:val="auto"/>
          <w:sz w:val="32"/>
          <w:szCs w:val="32"/>
          <w:highlight w:val="none"/>
          <w:lang w:val="en-US" w:eastAsia="zh-CN"/>
        </w:rPr>
        <w:t>2021年由</w:t>
      </w:r>
      <w:r>
        <w:rPr>
          <w:rFonts w:hint="eastAsia" w:eastAsia="仿宋_GB2312"/>
          <w:color w:val="auto"/>
          <w:sz w:val="32"/>
          <w:szCs w:val="32"/>
          <w:highlight w:val="none"/>
          <w:lang w:eastAsia="zh-CN"/>
        </w:rPr>
        <w:t>市级统筹，所以收入、支出、结余均不包含企业职工养老和医疗保险）</w:t>
      </w:r>
      <w:r>
        <w:rPr>
          <w:rFonts w:eastAsia="仿宋_GB2312"/>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7"/>
        <w:textAlignment w:val="auto"/>
        <w:rPr>
          <w:rFonts w:eastAsia="楷体_GB2312"/>
          <w:b/>
          <w:bCs/>
          <w:sz w:val="32"/>
          <w:szCs w:val="32"/>
          <w:lang w:val="zh-CN"/>
        </w:rPr>
      </w:pPr>
      <w:r>
        <w:rPr>
          <w:rFonts w:eastAsia="楷体_GB2312"/>
          <w:b/>
          <w:bCs/>
          <w:sz w:val="32"/>
          <w:szCs w:val="32"/>
          <w:lang w:val="zh-CN"/>
        </w:rPr>
        <w:t>（</w:t>
      </w:r>
      <w:r>
        <w:rPr>
          <w:rFonts w:hint="eastAsia" w:eastAsia="楷体_GB2312"/>
          <w:b/>
          <w:bCs/>
          <w:sz w:val="32"/>
          <w:szCs w:val="32"/>
          <w:lang w:val="zh-CN"/>
        </w:rPr>
        <w:t>二</w:t>
      </w:r>
      <w:r>
        <w:rPr>
          <w:rFonts w:eastAsia="楷体_GB2312"/>
          <w:b/>
          <w:bCs/>
          <w:sz w:val="32"/>
          <w:szCs w:val="32"/>
          <w:lang w:val="zh-CN"/>
        </w:rPr>
        <w:t>）积极防范化解债务风险</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eastAsia="仿宋_GB2312"/>
          <w:sz w:val="32"/>
          <w:szCs w:val="32"/>
        </w:rPr>
      </w:pPr>
      <w:r>
        <w:rPr>
          <w:rFonts w:eastAsia="仿宋_GB2312"/>
          <w:b/>
          <w:bCs/>
          <w:sz w:val="32"/>
          <w:szCs w:val="32"/>
        </w:rPr>
        <w:t>一是</w:t>
      </w:r>
      <w:r>
        <w:rPr>
          <w:rFonts w:eastAsia="仿宋_GB2312"/>
          <w:sz w:val="32"/>
          <w:szCs w:val="32"/>
        </w:rPr>
        <w:t>梳理债券项目，落实资金分配。将202</w:t>
      </w:r>
      <w:r>
        <w:rPr>
          <w:rFonts w:hint="eastAsia" w:eastAsia="仿宋_GB2312"/>
          <w:sz w:val="32"/>
          <w:szCs w:val="32"/>
        </w:rPr>
        <w:t>1</w:t>
      </w:r>
      <w:r>
        <w:rPr>
          <w:rFonts w:eastAsia="仿宋_GB2312"/>
          <w:sz w:val="32"/>
          <w:szCs w:val="32"/>
        </w:rPr>
        <w:t>年新增一般债券资金</w:t>
      </w:r>
      <w:r>
        <w:rPr>
          <w:rFonts w:hint="eastAsia" w:eastAsia="仿宋_GB2312"/>
          <w:sz w:val="32"/>
          <w:szCs w:val="32"/>
        </w:rPr>
        <w:t>20000</w:t>
      </w:r>
      <w:r>
        <w:rPr>
          <w:rFonts w:eastAsia="仿宋_GB2312"/>
          <w:sz w:val="32"/>
          <w:szCs w:val="32"/>
        </w:rPr>
        <w:t>万元细化分配至我县</w:t>
      </w:r>
      <w:r>
        <w:rPr>
          <w:rFonts w:eastAsia="仿宋_GB2312"/>
          <w:sz w:val="32"/>
          <w:szCs w:val="32"/>
          <w:highlight w:val="none"/>
        </w:rPr>
        <w:t>8</w:t>
      </w:r>
      <w:r>
        <w:rPr>
          <w:rFonts w:eastAsia="仿宋_GB2312"/>
          <w:sz w:val="32"/>
          <w:szCs w:val="32"/>
        </w:rPr>
        <w:t>个部门共</w:t>
      </w:r>
      <w:r>
        <w:rPr>
          <w:rFonts w:hint="eastAsia" w:eastAsia="仿宋_GB2312"/>
          <w:sz w:val="32"/>
          <w:szCs w:val="32"/>
          <w:highlight w:val="none"/>
          <w:lang w:val="en-US" w:eastAsia="zh-CN"/>
        </w:rPr>
        <w:t>38</w:t>
      </w:r>
      <w:r>
        <w:rPr>
          <w:rFonts w:eastAsia="仿宋_GB2312"/>
          <w:sz w:val="32"/>
          <w:szCs w:val="32"/>
        </w:rPr>
        <w:t>个项目，并已拨付到位。</w:t>
      </w:r>
      <w:r>
        <w:rPr>
          <w:rFonts w:eastAsia="仿宋_GB2312"/>
          <w:b/>
          <w:bCs/>
          <w:sz w:val="32"/>
          <w:szCs w:val="32"/>
        </w:rPr>
        <w:t>二是</w:t>
      </w:r>
      <w:r>
        <w:rPr>
          <w:rFonts w:eastAsia="仿宋_GB2312"/>
          <w:sz w:val="32"/>
          <w:szCs w:val="32"/>
        </w:rPr>
        <w:t>统筹资金安排，逐步化解债务。通过争取一般性转移支付资金、专项转移支付资金、盘活财政存量资金等方式，在确保“保基本民生、保工资、保运转”前提下，大力压减一般性财政支出，积极稳妥消化债务，202</w:t>
      </w:r>
      <w:r>
        <w:rPr>
          <w:rFonts w:hint="eastAsia" w:eastAsia="仿宋_GB2312"/>
          <w:sz w:val="32"/>
          <w:szCs w:val="32"/>
        </w:rPr>
        <w:t>1</w:t>
      </w:r>
      <w:r>
        <w:rPr>
          <w:rFonts w:eastAsia="仿宋_GB2312"/>
          <w:sz w:val="32"/>
          <w:szCs w:val="32"/>
        </w:rPr>
        <w:t>年上半年共化解隐性债务</w:t>
      </w:r>
      <w:r>
        <w:rPr>
          <w:rFonts w:hint="eastAsia" w:eastAsia="仿宋_GB2312"/>
          <w:sz w:val="32"/>
          <w:szCs w:val="32"/>
          <w:highlight w:val="none"/>
          <w:lang w:val="en-US" w:eastAsia="zh-CN"/>
        </w:rPr>
        <w:t>5777.6</w:t>
      </w:r>
      <w:r>
        <w:rPr>
          <w:rFonts w:eastAsia="仿宋_GB2312"/>
          <w:sz w:val="32"/>
          <w:szCs w:val="32"/>
        </w:rPr>
        <w:t>万元</w:t>
      </w:r>
      <w:r>
        <w:rPr>
          <w:rFonts w:hint="eastAsia" w:eastAsia="仿宋_GB2312"/>
          <w:sz w:val="32"/>
          <w:szCs w:val="32"/>
          <w:lang w:val="en-US" w:eastAsia="zh-CN"/>
        </w:rPr>
        <w:t>，占年度化解任务的52.3%</w:t>
      </w:r>
      <w:r>
        <w:rPr>
          <w:rFonts w:eastAsia="仿宋_GB2312"/>
          <w:sz w:val="32"/>
          <w:szCs w:val="32"/>
        </w:rPr>
        <w:t>。</w:t>
      </w:r>
      <w:r>
        <w:rPr>
          <w:rFonts w:eastAsia="仿宋_GB2312"/>
          <w:b/>
          <w:bCs/>
          <w:sz w:val="32"/>
          <w:szCs w:val="32"/>
        </w:rPr>
        <w:t>三是</w:t>
      </w:r>
      <w:r>
        <w:rPr>
          <w:rFonts w:eastAsia="仿宋_GB2312"/>
          <w:sz w:val="32"/>
          <w:szCs w:val="32"/>
        </w:rPr>
        <w:t>摸清债务底数，落实监管机制。将系统内外全部债务一并纳入统计监测范围，将全口径债务纳入风险评估预警和应急处置范围，实现政府性债务信息化、精细化、动态化监管，及时发现和处置潜在风险。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楷体"/>
          <w:b/>
          <w:bCs/>
          <w:sz w:val="32"/>
          <w:szCs w:val="32"/>
          <w:lang w:val="zh-CN"/>
        </w:rPr>
      </w:pPr>
      <w:r>
        <w:rPr>
          <w:rFonts w:hint="eastAsia" w:eastAsia="楷体_GB2312"/>
          <w:b/>
          <w:bCs/>
          <w:sz w:val="32"/>
          <w:szCs w:val="32"/>
          <w:lang w:val="zh-CN"/>
        </w:rPr>
        <w:t>（三）</w:t>
      </w:r>
      <w:r>
        <w:rPr>
          <w:rFonts w:eastAsia="楷体_GB2312"/>
          <w:b/>
          <w:bCs/>
          <w:sz w:val="32"/>
          <w:szCs w:val="32"/>
          <w:lang w:val="zh-CN"/>
        </w:rPr>
        <w:t>上半年财政收支运行存在</w:t>
      </w:r>
      <w:r>
        <w:rPr>
          <w:rFonts w:hint="eastAsia" w:eastAsia="楷体_GB2312"/>
          <w:b/>
          <w:bCs/>
          <w:sz w:val="32"/>
          <w:szCs w:val="32"/>
          <w:lang w:val="zh-CN"/>
        </w:rPr>
        <w:t>的</w:t>
      </w:r>
      <w:r>
        <w:rPr>
          <w:rFonts w:eastAsia="楷体_GB2312"/>
          <w:b/>
          <w:bCs/>
          <w:sz w:val="32"/>
          <w:szCs w:val="32"/>
          <w:lang w:val="zh-CN"/>
        </w:rPr>
        <w:t>问题</w:t>
      </w:r>
    </w:p>
    <w:p>
      <w:pPr>
        <w:keepNext w:val="0"/>
        <w:keepLines w:val="0"/>
        <w:pageBreakBefore w:val="0"/>
        <w:widowControl w:val="0"/>
        <w:tabs>
          <w:tab w:val="left" w:pos="1455"/>
        </w:tabs>
        <w:kinsoku/>
        <w:wordWrap/>
        <w:overflowPunct/>
        <w:topLinePunct w:val="0"/>
        <w:autoSpaceDE/>
        <w:autoSpaceDN/>
        <w:bidi w:val="0"/>
        <w:adjustRightInd/>
        <w:snapToGrid/>
        <w:spacing w:line="580" w:lineRule="exact"/>
        <w:ind w:firstLine="630"/>
        <w:textAlignment w:val="auto"/>
        <w:rPr>
          <w:rFonts w:hint="default" w:ascii="Times New Roman" w:hAnsi="Times New Roman" w:eastAsia="仿宋_GB2312" w:cs="Times New Roman"/>
          <w:sz w:val="32"/>
          <w:szCs w:val="32"/>
          <w:highlight w:val="yellow"/>
        </w:rPr>
      </w:pPr>
      <w:r>
        <w:rPr>
          <w:rFonts w:hint="eastAsia" w:ascii="仿宋_GB2312" w:hAnsi="仿宋_GB2312" w:eastAsia="仿宋_GB2312" w:cs="仿宋_GB2312"/>
          <w:b/>
          <w:bCs/>
          <w:sz w:val="32"/>
          <w:szCs w:val="32"/>
          <w:highlight w:val="none"/>
        </w:rPr>
        <w:t>从财政收入看，</w:t>
      </w:r>
      <w:r>
        <w:rPr>
          <w:rFonts w:hint="eastAsia" w:ascii="仿宋_GB2312" w:hAnsi="仿宋_GB2312" w:eastAsia="仿宋_GB2312" w:cs="仿宋_GB2312"/>
          <w:sz w:val="32"/>
          <w:szCs w:val="32"/>
          <w:highlight w:val="none"/>
        </w:rPr>
        <w:t>受多方面减收因素叠加影响，财政收入增长的动力减弱。</w:t>
      </w:r>
      <w:r>
        <w:rPr>
          <w:rFonts w:hint="eastAsia" w:ascii="仿宋_GB2312" w:hAnsi="仿宋_GB2312" w:eastAsia="仿宋_GB2312" w:cs="仿宋_GB2312"/>
          <w:b/>
          <w:bCs/>
          <w:sz w:val="32"/>
          <w:szCs w:val="32"/>
          <w:highlight w:val="none"/>
        </w:rPr>
        <w:t>一是经济低速运行制约财政增收。</w:t>
      </w:r>
      <w:r>
        <w:rPr>
          <w:rFonts w:hint="eastAsia" w:ascii="仿宋_GB2312" w:hAnsi="仿宋_GB2312" w:eastAsia="仿宋_GB2312" w:cs="仿宋_GB2312"/>
          <w:sz w:val="32"/>
          <w:szCs w:val="32"/>
          <w:highlight w:val="none"/>
        </w:rPr>
        <w:t>我县经济总量偏小，缺乏稳定的优质</w:t>
      </w:r>
      <w:r>
        <w:rPr>
          <w:rFonts w:hint="default" w:ascii="Times New Roman" w:hAnsi="Times New Roman" w:eastAsia="仿宋_GB2312" w:cs="Times New Roman"/>
          <w:sz w:val="32"/>
          <w:szCs w:val="32"/>
          <w:highlight w:val="none"/>
        </w:rPr>
        <w:t>税源，同时受大环境影响，经济持续下行，</w:t>
      </w:r>
      <w:r>
        <w:rPr>
          <w:rFonts w:hint="default" w:ascii="Times New Roman" w:hAnsi="Times New Roman" w:eastAsia="仿宋_GB2312" w:cs="Times New Roman"/>
          <w:bCs/>
          <w:spacing w:val="-2"/>
          <w:sz w:val="32"/>
          <w:szCs w:val="32"/>
          <w:highlight w:val="none"/>
        </w:rPr>
        <w:t>税收收入全年较年初预算批复预计减收约1</w:t>
      </w:r>
      <w:r>
        <w:rPr>
          <w:rFonts w:hint="default" w:ascii="Times New Roman" w:hAnsi="Times New Roman" w:eastAsia="仿宋_GB2312" w:cs="Times New Roman"/>
          <w:bCs/>
          <w:spacing w:val="-2"/>
          <w:sz w:val="32"/>
          <w:szCs w:val="32"/>
          <w:highlight w:val="none"/>
          <w:lang w:val="en-US" w:eastAsia="zh-CN"/>
        </w:rPr>
        <w:t>1</w:t>
      </w:r>
      <w:r>
        <w:rPr>
          <w:rFonts w:hint="default" w:ascii="Times New Roman" w:hAnsi="Times New Roman" w:eastAsia="仿宋_GB2312" w:cs="Times New Roman"/>
          <w:bCs/>
          <w:spacing w:val="-2"/>
          <w:sz w:val="32"/>
          <w:szCs w:val="32"/>
          <w:highlight w:val="none"/>
        </w:rPr>
        <w:t>000万元，实现预期目标困难很大。</w:t>
      </w:r>
      <w:r>
        <w:rPr>
          <w:rFonts w:hint="default" w:ascii="Times New Roman" w:hAnsi="Times New Roman" w:eastAsia="仿宋_GB2312" w:cs="Times New Roman"/>
          <w:b/>
          <w:bCs/>
          <w:sz w:val="32"/>
          <w:szCs w:val="32"/>
          <w:highlight w:val="none"/>
        </w:rPr>
        <w:t>二是内部挖潜空间越来越小。</w:t>
      </w:r>
      <w:r>
        <w:rPr>
          <w:rFonts w:hint="default" w:ascii="Times New Roman" w:hAnsi="Times New Roman" w:eastAsia="仿宋_GB2312" w:cs="Times New Roman"/>
          <w:sz w:val="32"/>
          <w:szCs w:val="32"/>
          <w:highlight w:val="none"/>
        </w:rPr>
        <w:t>近几年</w:t>
      </w:r>
      <w:r>
        <w:rPr>
          <w:rFonts w:hint="eastAsia" w:ascii="仿宋_GB2312" w:hAnsi="仿宋_GB2312" w:eastAsia="仿宋_GB2312" w:cs="仿宋_GB2312"/>
          <w:sz w:val="32"/>
          <w:szCs w:val="32"/>
          <w:highlight w:val="none"/>
        </w:rPr>
        <w:t>，我县不断加大资金统筹和清理盘活力度，能够整合盘活的资金基本都已打入预算盘子，预算稳定调节基金也大都调入预算，今后盘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存量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增量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的回旋余地已非常有限。</w:t>
      </w:r>
      <w:r>
        <w:rPr>
          <w:rFonts w:hint="eastAsia" w:ascii="仿宋_GB2312" w:hAnsi="仿宋_GB2312" w:eastAsia="仿宋_GB2312" w:cs="仿宋_GB2312"/>
          <w:b/>
          <w:bCs/>
          <w:sz w:val="32"/>
          <w:szCs w:val="32"/>
          <w:highlight w:val="none"/>
        </w:rPr>
        <w:t>三是</w:t>
      </w:r>
      <w:r>
        <w:rPr>
          <w:rFonts w:hint="eastAsia" w:ascii="Times New Roman" w:hAnsi="Times New Roman" w:eastAsia="仿宋_GB2312" w:cs="Times New Roman"/>
          <w:b/>
          <w:bCs/>
          <w:spacing w:val="0"/>
          <w:sz w:val="32"/>
          <w:szCs w:val="32"/>
          <w:lang w:eastAsia="zh-CN"/>
        </w:rPr>
        <w:t>非税收入</w:t>
      </w:r>
      <w:r>
        <w:rPr>
          <w:rFonts w:hint="eastAsia" w:eastAsia="仿宋_GB2312" w:cs="Times New Roman"/>
          <w:b/>
          <w:bCs/>
          <w:spacing w:val="0"/>
          <w:sz w:val="32"/>
          <w:szCs w:val="32"/>
          <w:lang w:eastAsia="zh-CN"/>
        </w:rPr>
        <w:t>一次性因素较多</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sz w:val="32"/>
          <w:szCs w:val="32"/>
          <w:highlight w:val="none"/>
        </w:rPr>
        <w:t>一方面</w:t>
      </w:r>
      <w:r>
        <w:rPr>
          <w:rFonts w:hint="eastAsia" w:ascii="仿宋_GB2312" w:hAnsi="仿宋_GB2312" w:eastAsia="仿宋_GB2312" w:cs="仿宋_GB2312"/>
          <w:bCs/>
          <w:kern w:val="0"/>
          <w:sz w:val="32"/>
          <w:szCs w:val="32"/>
          <w:highlight w:val="none"/>
        </w:rPr>
        <w:t>随着收费政策进一步规范</w:t>
      </w:r>
      <w:r>
        <w:rPr>
          <w:rFonts w:hint="eastAsia" w:ascii="仿宋_GB2312" w:hAnsi="仿宋_GB2312" w:eastAsia="仿宋_GB2312" w:cs="仿宋_GB2312"/>
          <w:bCs/>
          <w:kern w:val="0"/>
          <w:sz w:val="32"/>
          <w:szCs w:val="32"/>
          <w:highlight w:val="none"/>
          <w:lang w:eastAsia="zh-CN"/>
        </w:rPr>
        <w:t>和调整影响</w:t>
      </w:r>
      <w:r>
        <w:rPr>
          <w:rFonts w:hint="eastAsia" w:ascii="仿宋_GB2312" w:hAnsi="仿宋_GB2312" w:eastAsia="仿宋_GB2312" w:cs="仿宋_GB2312"/>
          <w:bCs/>
          <w:kern w:val="0"/>
          <w:sz w:val="32"/>
          <w:szCs w:val="32"/>
          <w:highlight w:val="none"/>
        </w:rPr>
        <w:t>，取消了</w:t>
      </w:r>
      <w:r>
        <w:rPr>
          <w:rFonts w:hint="eastAsia" w:ascii="仿宋_GB2312" w:hAnsi="仿宋_GB2312" w:eastAsia="仿宋_GB2312" w:cs="仿宋_GB2312"/>
          <w:sz w:val="32"/>
          <w:szCs w:val="32"/>
          <w:highlight w:val="none"/>
        </w:rPr>
        <w:t>企地共建、捐赠及地价差等涉企收费项目</w:t>
      </w:r>
      <w:r>
        <w:rPr>
          <w:rFonts w:hint="eastAsia" w:ascii="仿宋_GB2312" w:hAnsi="仿宋_GB2312" w:eastAsia="仿宋_GB2312" w:cs="仿宋_GB2312"/>
          <w:sz w:val="32"/>
          <w:szCs w:val="32"/>
          <w:highlight w:val="none"/>
          <w:lang w:eastAsia="zh-CN"/>
        </w:rPr>
        <w:t>及耕地占补平衡费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同比</w:t>
      </w:r>
      <w:r>
        <w:rPr>
          <w:rFonts w:hint="eastAsia" w:ascii="仿宋_GB2312" w:hAnsi="仿宋_GB2312" w:eastAsia="仿宋_GB2312" w:cs="仿宋_GB2312"/>
          <w:bCs/>
          <w:sz w:val="32"/>
          <w:szCs w:val="32"/>
          <w:highlight w:val="none"/>
          <w:lang w:eastAsia="zh-CN"/>
        </w:rPr>
        <w:t>预计</w:t>
      </w:r>
      <w:r>
        <w:rPr>
          <w:rFonts w:hint="default" w:ascii="Times New Roman" w:hAnsi="Times New Roman" w:eastAsia="仿宋_GB2312" w:cs="Times New Roman"/>
          <w:bCs/>
          <w:sz w:val="32"/>
          <w:szCs w:val="32"/>
          <w:highlight w:val="none"/>
        </w:rPr>
        <w:t>减收近</w:t>
      </w:r>
      <w:r>
        <w:rPr>
          <w:rFonts w:hint="default" w:ascii="Times New Roman" w:hAnsi="Times New Roman" w:eastAsia="仿宋_GB2312" w:cs="Times New Roman"/>
          <w:bCs/>
          <w:sz w:val="32"/>
          <w:szCs w:val="32"/>
          <w:highlight w:val="none"/>
          <w:lang w:val="en-US" w:eastAsia="zh-CN"/>
        </w:rPr>
        <w:t>8</w:t>
      </w:r>
      <w:r>
        <w:rPr>
          <w:rFonts w:hint="eastAsia"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00万元，</w:t>
      </w:r>
      <w:r>
        <w:rPr>
          <w:rFonts w:hint="default" w:ascii="Times New Roman" w:hAnsi="Times New Roman" w:eastAsia="仿宋_GB2312" w:cs="Times New Roman"/>
          <w:b/>
          <w:sz w:val="32"/>
          <w:szCs w:val="32"/>
          <w:highlight w:val="none"/>
        </w:rPr>
        <w:t>另一方面</w:t>
      </w:r>
      <w:r>
        <w:rPr>
          <w:rFonts w:hint="default" w:ascii="Times New Roman" w:hAnsi="Times New Roman" w:eastAsia="仿宋_GB2312" w:cs="Times New Roman"/>
          <w:b w:val="0"/>
          <w:bCs/>
          <w:sz w:val="32"/>
          <w:szCs w:val="32"/>
          <w:highlight w:val="none"/>
          <w:lang w:eastAsia="zh-CN"/>
        </w:rPr>
        <w:t>受</w:t>
      </w:r>
      <w:r>
        <w:rPr>
          <w:rFonts w:hint="default" w:ascii="Times New Roman" w:hAnsi="Times New Roman" w:eastAsia="仿宋_GB2312" w:cs="Times New Roman"/>
          <w:sz w:val="32"/>
          <w:szCs w:val="32"/>
          <w:highlight w:val="none"/>
          <w:lang w:val="zh-CN"/>
        </w:rPr>
        <w:t>房地产交易市场影响，</w:t>
      </w:r>
      <w:r>
        <w:rPr>
          <w:rFonts w:hint="default" w:ascii="Times New Roman" w:hAnsi="Times New Roman" w:eastAsia="仿宋_GB2312" w:cs="Times New Roman"/>
          <w:sz w:val="32"/>
          <w:szCs w:val="32"/>
        </w:rPr>
        <w:t>待处置的</w:t>
      </w:r>
      <w:r>
        <w:rPr>
          <w:rFonts w:hint="default" w:ascii="Times New Roman" w:hAnsi="Times New Roman" w:eastAsia="仿宋_GB2312" w:cs="Times New Roman"/>
          <w:sz w:val="32"/>
          <w:szCs w:val="32"/>
          <w:lang w:eastAsia="zh-CN"/>
        </w:rPr>
        <w:t>国有资产（保障性住</w:t>
      </w:r>
      <w:r>
        <w:rPr>
          <w:rFonts w:hint="default" w:ascii="Times New Roman" w:hAnsi="Times New Roman" w:eastAsia="仿宋_GB2312" w:cs="Times New Roman"/>
          <w:sz w:val="32"/>
          <w:szCs w:val="32"/>
        </w:rPr>
        <w:t>房</w:t>
      </w:r>
      <w:r>
        <w:rPr>
          <w:rFonts w:hint="default" w:ascii="Times New Roman" w:hAnsi="Times New Roman" w:eastAsia="仿宋_GB2312" w:cs="Times New Roman"/>
          <w:sz w:val="32"/>
          <w:szCs w:val="32"/>
          <w:lang w:eastAsia="zh-CN"/>
        </w:rPr>
        <w:t>及配建商用房）</w:t>
      </w:r>
      <w:r>
        <w:rPr>
          <w:rFonts w:hint="default" w:ascii="Times New Roman" w:hAnsi="Times New Roman" w:eastAsia="仿宋_GB2312" w:cs="Times New Roman"/>
          <w:sz w:val="32"/>
          <w:szCs w:val="32"/>
        </w:rPr>
        <w:t>建设年限均在5年以上，从2020年10月以后年的拍卖情况看，价格提升空间很小，购买</w:t>
      </w:r>
      <w:r>
        <w:rPr>
          <w:rFonts w:hint="default" w:ascii="Times New Roman" w:hAnsi="Times New Roman" w:eastAsia="仿宋_GB2312" w:cs="Times New Roman"/>
          <w:sz w:val="32"/>
          <w:szCs w:val="32"/>
          <w:lang w:eastAsia="zh-CN"/>
        </w:rPr>
        <w:t>需求</w:t>
      </w:r>
      <w:r>
        <w:rPr>
          <w:rFonts w:hint="default" w:ascii="Times New Roman" w:hAnsi="Times New Roman" w:eastAsia="仿宋_GB2312" w:cs="Times New Roman"/>
          <w:sz w:val="32"/>
          <w:szCs w:val="32"/>
        </w:rPr>
        <w:t>较有所下降，</w:t>
      </w:r>
      <w:r>
        <w:rPr>
          <w:rFonts w:hint="eastAsia" w:eastAsia="仿宋_GB2312" w:cs="Times New Roman"/>
          <w:sz w:val="32"/>
          <w:szCs w:val="32"/>
          <w:lang w:eastAsia="zh-CN"/>
        </w:rPr>
        <w:t>闲置国有资产</w:t>
      </w:r>
      <w:r>
        <w:rPr>
          <w:rFonts w:hint="default" w:ascii="Times New Roman" w:hAnsi="Times New Roman" w:eastAsia="仿宋_GB2312" w:cs="Times New Roman"/>
          <w:sz w:val="32"/>
          <w:szCs w:val="32"/>
        </w:rPr>
        <w:t>处置收入</w:t>
      </w:r>
      <w:r>
        <w:rPr>
          <w:rFonts w:hint="default" w:ascii="Times New Roman" w:hAnsi="Times New Roman" w:eastAsia="仿宋_GB2312" w:cs="Times New Roman"/>
          <w:sz w:val="32"/>
          <w:szCs w:val="32"/>
          <w:lang w:eastAsia="zh-CN"/>
        </w:rPr>
        <w:t>同比预计</w:t>
      </w:r>
      <w:r>
        <w:rPr>
          <w:rFonts w:hint="default" w:ascii="Times New Roman" w:hAnsi="Times New Roman" w:eastAsia="仿宋_GB2312" w:cs="Times New Roman"/>
          <w:sz w:val="32"/>
          <w:szCs w:val="32"/>
        </w:rPr>
        <w:t>减收</w:t>
      </w:r>
      <w:r>
        <w:rPr>
          <w:rFonts w:hint="default" w:ascii="Times New Roman" w:hAnsi="Times New Roman" w:eastAsia="仿宋_GB2312" w:cs="Times New Roman"/>
          <w:sz w:val="32"/>
          <w:szCs w:val="32"/>
          <w:lang w:eastAsia="zh-CN"/>
        </w:rPr>
        <w:t>约</w:t>
      </w:r>
      <w:r>
        <w:rPr>
          <w:rFonts w:hint="eastAsia" w:eastAsia="仿宋_GB2312" w:cs="Times New Roman"/>
          <w:sz w:val="32"/>
          <w:szCs w:val="32"/>
          <w:lang w:val="en-US" w:eastAsia="zh-CN"/>
        </w:rPr>
        <w:t>124</w:t>
      </w:r>
      <w:r>
        <w:rPr>
          <w:rFonts w:hint="default" w:ascii="Times New Roman" w:hAnsi="Times New Roman" w:eastAsia="仿宋_GB2312" w:cs="Times New Roman"/>
          <w:sz w:val="32"/>
          <w:szCs w:val="32"/>
        </w:rPr>
        <w:t>00万元。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从财政支出看，</w:t>
      </w:r>
      <w:r>
        <w:rPr>
          <w:rFonts w:hint="eastAsia" w:ascii="仿宋_GB2312" w:hAnsi="仿宋_GB2312" w:eastAsia="仿宋_GB2312" w:cs="仿宋_GB2312"/>
          <w:sz w:val="32"/>
          <w:szCs w:val="32"/>
          <w:highlight w:val="none"/>
        </w:rPr>
        <w:t>“三保”支出、刚性支出有增无减，加快推进新旧动能转换，落实支持实体经济高质量发展的系列政策</w:t>
      </w:r>
      <w:r>
        <w:rPr>
          <w:rFonts w:hint="eastAsia" w:ascii="仿宋_GB2312" w:hAnsi="仿宋_GB2312" w:eastAsia="仿宋_GB2312" w:cs="仿宋_GB2312"/>
          <w:sz w:val="32"/>
          <w:szCs w:val="32"/>
          <w:highlight w:val="none"/>
          <w:lang w:eastAsia="zh-CN"/>
        </w:rPr>
        <w:t>、加快黄河流域生态保护和高质量发展先行区建设、巩固拓展脱贫攻坚成果同</w:t>
      </w:r>
      <w:r>
        <w:rPr>
          <w:rFonts w:hint="eastAsia" w:ascii="仿宋_GB2312" w:hAnsi="仿宋_GB2312" w:eastAsia="仿宋_GB2312" w:cs="仿宋_GB2312"/>
          <w:sz w:val="32"/>
          <w:szCs w:val="32"/>
          <w:highlight w:val="none"/>
        </w:rPr>
        <w:t>乡村振兴</w:t>
      </w:r>
      <w:r>
        <w:rPr>
          <w:rFonts w:hint="eastAsia" w:ascii="仿宋_GB2312" w:hAnsi="仿宋_GB2312" w:eastAsia="仿宋_GB2312" w:cs="仿宋_GB2312"/>
          <w:sz w:val="32"/>
          <w:szCs w:val="32"/>
          <w:highlight w:val="none"/>
          <w:lang w:eastAsia="zh-CN"/>
        </w:rPr>
        <w:t>有效衔接</w:t>
      </w:r>
      <w:r>
        <w:rPr>
          <w:rFonts w:hint="eastAsia" w:ascii="仿宋_GB2312" w:hAnsi="仿宋_GB2312" w:eastAsia="仿宋_GB2312" w:cs="仿宋_GB2312"/>
          <w:sz w:val="32"/>
          <w:szCs w:val="32"/>
          <w:highlight w:val="none"/>
        </w:rPr>
        <w:t>等重大战略，落实县委、政府确定的民生实事等，都需要增加大量的财政支出，财政支出压力进一步加大，财政收支矛盾突出。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sz w:val="32"/>
          <w:szCs w:val="32"/>
        </w:rPr>
        <w:t>2021年下半年主要工作</w:t>
      </w:r>
    </w:p>
    <w:p>
      <w:pPr>
        <w:keepNext w:val="0"/>
        <w:keepLines w:val="0"/>
        <w:pageBreakBefore w:val="0"/>
        <w:widowControl w:val="0"/>
        <w:kinsoku/>
        <w:wordWrap/>
        <w:overflowPunct/>
        <w:topLinePunct w:val="0"/>
        <w:autoSpaceDE/>
        <w:autoSpaceDN/>
        <w:bidi w:val="0"/>
        <w:adjustRightInd/>
        <w:snapToGrid/>
        <w:spacing w:line="580" w:lineRule="exact"/>
        <w:ind w:firstLine="633" w:firstLineChars="198"/>
        <w:textAlignment w:val="auto"/>
        <w:rPr>
          <w:rFonts w:hint="eastAsia" w:eastAsia="仿宋_GB2312"/>
          <w:sz w:val="32"/>
          <w:szCs w:val="32"/>
          <w:lang w:val="zh-CN"/>
        </w:rPr>
      </w:pPr>
      <w:r>
        <w:rPr>
          <w:rFonts w:eastAsia="仿宋_GB2312"/>
          <w:sz w:val="32"/>
          <w:szCs w:val="32"/>
          <w:lang w:val="zh-CN"/>
        </w:rPr>
        <w:t>下半年，财政工作面临的形势依然严峻。针对存在问题和困难，</w:t>
      </w:r>
      <w:r>
        <w:rPr>
          <w:rFonts w:eastAsia="仿宋_GB2312"/>
          <w:sz w:val="32"/>
          <w:szCs w:val="32"/>
        </w:rPr>
        <w:t>202</w:t>
      </w:r>
      <w:r>
        <w:rPr>
          <w:rFonts w:hint="eastAsia" w:eastAsia="仿宋_GB2312"/>
          <w:sz w:val="32"/>
          <w:szCs w:val="32"/>
        </w:rPr>
        <w:t>1</w:t>
      </w:r>
      <w:r>
        <w:rPr>
          <w:rFonts w:eastAsia="仿宋_GB2312"/>
          <w:sz w:val="32"/>
          <w:szCs w:val="32"/>
        </w:rPr>
        <w:t>年下半年</w:t>
      </w:r>
      <w:r>
        <w:rPr>
          <w:rFonts w:eastAsia="仿宋_GB2312"/>
          <w:sz w:val="32"/>
          <w:szCs w:val="32"/>
          <w:lang w:val="zh-CN"/>
        </w:rPr>
        <w:t>重点做好以下几方面工作：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sz w:val="32"/>
          <w:szCs w:val="32"/>
        </w:rPr>
      </w:pPr>
      <w:r>
        <w:rPr>
          <w:rFonts w:hint="eastAsia" w:ascii="楷体_GB2312" w:hAnsi="楷体_GB2312" w:eastAsia="楷体_GB2312" w:cs="楷体_GB2312"/>
          <w:b/>
          <w:bCs/>
          <w:sz w:val="32"/>
          <w:szCs w:val="32"/>
        </w:rPr>
        <w:t>（一）统筹财政收支稳健运行。</w:t>
      </w:r>
      <w:r>
        <w:rPr>
          <w:rFonts w:eastAsia="仿宋_GB2312"/>
          <w:sz w:val="32"/>
          <w:szCs w:val="32"/>
        </w:rPr>
        <w:t>始终把抓好收支作为财政工作的重中之重，坚持标本兼治、大力开源节流，不断夯实财力保障基础。</w:t>
      </w:r>
      <w:r>
        <w:rPr>
          <w:rFonts w:hint="eastAsia" w:eastAsia="仿宋_GB2312"/>
          <w:b/>
          <w:bCs/>
          <w:sz w:val="32"/>
          <w:szCs w:val="32"/>
          <w:lang w:eastAsia="zh-CN"/>
        </w:rPr>
        <w:t>一是</w:t>
      </w:r>
      <w:r>
        <w:rPr>
          <w:rFonts w:eastAsia="仿宋_GB2312"/>
          <w:b/>
          <w:bCs/>
          <w:sz w:val="32"/>
          <w:szCs w:val="32"/>
        </w:rPr>
        <w:t>坚持加强财源建设。</w:t>
      </w:r>
      <w:r>
        <w:rPr>
          <w:rFonts w:eastAsia="仿宋_GB2312"/>
          <w:sz w:val="32"/>
          <w:szCs w:val="32"/>
        </w:rPr>
        <w:t>按照中央</w:t>
      </w:r>
      <w:r>
        <w:rPr>
          <w:rFonts w:hint="eastAsia" w:eastAsia="仿宋_GB2312"/>
          <w:sz w:val="32"/>
          <w:szCs w:val="32"/>
        </w:rPr>
        <w:t>及自治区</w:t>
      </w:r>
      <w:r>
        <w:rPr>
          <w:rFonts w:eastAsia="仿宋_GB2312"/>
          <w:sz w:val="32"/>
          <w:szCs w:val="32"/>
        </w:rPr>
        <w:t>统一部署，继续实施制度性减税政策，落实好应对疫情阶段性减税降费分类调整政策，保持政策力度和连续性，加大对科技创新和重点领域的支持力度。实施好缓交社保费政策调整，加大各类涉企收费整治力度，持续释放政策红利，让企业轻装上阵。</w:t>
      </w:r>
      <w:r>
        <w:rPr>
          <w:rFonts w:hint="eastAsia" w:eastAsia="仿宋_GB2312"/>
          <w:b/>
          <w:bCs/>
          <w:sz w:val="32"/>
          <w:szCs w:val="32"/>
          <w:lang w:eastAsia="zh-CN"/>
        </w:rPr>
        <w:t>二是</w:t>
      </w:r>
      <w:r>
        <w:rPr>
          <w:rFonts w:eastAsia="仿宋_GB2312"/>
          <w:b/>
          <w:bCs/>
          <w:sz w:val="32"/>
          <w:szCs w:val="32"/>
        </w:rPr>
        <w:t>全力支持实体经济发展。</w:t>
      </w:r>
      <w:r>
        <w:rPr>
          <w:rFonts w:eastAsia="仿宋_GB2312"/>
          <w:sz w:val="32"/>
          <w:szCs w:val="32"/>
        </w:rPr>
        <w:t>着眼壮大市场主体，持续提升减税降费政策成效，综合用好财政贴息、奖补、各类政府性基金等工具，激发市场主体活力。着眼重点产业发展，抓好前期制定的各项政策落实，加强与其他政策协同，合力支持</w:t>
      </w:r>
      <w:r>
        <w:rPr>
          <w:rFonts w:hint="eastAsia" w:eastAsia="仿宋_GB2312"/>
          <w:sz w:val="32"/>
          <w:szCs w:val="32"/>
        </w:rPr>
        <w:t>县域</w:t>
      </w:r>
      <w:r>
        <w:rPr>
          <w:rFonts w:eastAsia="仿宋_GB2312"/>
          <w:sz w:val="32"/>
          <w:szCs w:val="32"/>
        </w:rPr>
        <w:t>重点产业发展。</w:t>
      </w:r>
      <w:r>
        <w:rPr>
          <w:rFonts w:hint="eastAsia" w:eastAsia="仿宋_GB2312"/>
          <w:b/>
          <w:bCs/>
          <w:sz w:val="32"/>
          <w:szCs w:val="32"/>
          <w:lang w:eastAsia="zh-CN"/>
        </w:rPr>
        <w:t>三是</w:t>
      </w:r>
      <w:r>
        <w:rPr>
          <w:rFonts w:eastAsia="仿宋_GB2312"/>
          <w:b/>
          <w:bCs/>
          <w:sz w:val="32"/>
          <w:szCs w:val="32"/>
        </w:rPr>
        <w:t>坚持科学组织财政收入。</w:t>
      </w:r>
      <w:r>
        <w:rPr>
          <w:rFonts w:eastAsia="仿宋_GB2312"/>
          <w:sz w:val="32"/>
          <w:szCs w:val="32"/>
        </w:rPr>
        <w:t>紧盯收入目标，细化分解任务，严格依法征收、应收征收，合理把握盘活国有资产资源节奏，确保财政收入与经济发展指标大体协调、月度间均衡稳定。特别是要狠抓收入质量，抓住财政收入恢复性增长的有利时机，努力实现量质双增。</w:t>
      </w:r>
      <w:r>
        <w:rPr>
          <w:rFonts w:hint="eastAsia" w:eastAsia="仿宋_GB2312"/>
          <w:b/>
          <w:bCs/>
          <w:sz w:val="32"/>
          <w:szCs w:val="32"/>
          <w:lang w:eastAsia="zh-CN"/>
        </w:rPr>
        <w:t>四是</w:t>
      </w:r>
      <w:r>
        <w:rPr>
          <w:rFonts w:eastAsia="仿宋_GB2312"/>
          <w:b/>
          <w:bCs/>
          <w:sz w:val="32"/>
          <w:szCs w:val="32"/>
        </w:rPr>
        <w:t>坚持提升财政资金效益。</w:t>
      </w:r>
      <w:r>
        <w:rPr>
          <w:rFonts w:eastAsia="仿宋_GB2312"/>
          <w:sz w:val="32"/>
          <w:szCs w:val="32"/>
        </w:rPr>
        <w:t>牢固树立“花钱必问效、无效必问责”，进一步</w:t>
      </w:r>
      <w:r>
        <w:rPr>
          <w:rFonts w:hint="eastAsia" w:eastAsia="仿宋_GB2312"/>
          <w:sz w:val="32"/>
          <w:szCs w:val="32"/>
        </w:rPr>
        <w:t>严格</w:t>
      </w:r>
      <w:r>
        <w:rPr>
          <w:rFonts w:eastAsia="仿宋_GB2312"/>
          <w:sz w:val="32"/>
          <w:szCs w:val="32"/>
        </w:rPr>
        <w:t>落实资金直达机制，使资金管得严、放得活、用得准。更加突出绩效导向，大力优化调整支出结构，大幅压减非刚需、非重点项目支出和公用经费支出，对一些重点项目和政策性补贴也要从严从紧、能压则压，真正把钱用在“刀刃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sz w:val="32"/>
          <w:szCs w:val="32"/>
        </w:rPr>
      </w:pPr>
      <w:r>
        <w:rPr>
          <w:rFonts w:hint="eastAsia" w:ascii="楷体_GB2312" w:hAnsi="楷体_GB2312" w:eastAsia="楷体_GB2312" w:cs="楷体_GB2312"/>
          <w:b/>
          <w:bCs/>
          <w:sz w:val="32"/>
          <w:szCs w:val="32"/>
        </w:rPr>
        <w:t>（二）</w:t>
      </w:r>
      <w:r>
        <w:rPr>
          <w:rFonts w:ascii="楷体_GB2312" w:hAnsi="楷体_GB2312" w:eastAsia="楷体_GB2312" w:cs="楷体_GB2312"/>
          <w:b/>
          <w:bCs/>
          <w:sz w:val="32"/>
          <w:szCs w:val="32"/>
        </w:rPr>
        <w:t>加强基本民生保障。</w:t>
      </w:r>
      <w:r>
        <w:rPr>
          <w:rFonts w:eastAsia="仿宋_GB2312"/>
          <w:sz w:val="32"/>
          <w:szCs w:val="32"/>
        </w:rPr>
        <w:t>坚持尽力而为、量力而行，持续将</w:t>
      </w:r>
      <w:r>
        <w:rPr>
          <w:rFonts w:hint="eastAsia" w:eastAsia="仿宋_GB2312"/>
          <w:sz w:val="32"/>
          <w:szCs w:val="32"/>
        </w:rPr>
        <w:t>8</w:t>
      </w:r>
      <w:r>
        <w:rPr>
          <w:rFonts w:eastAsia="仿宋_GB2312"/>
          <w:sz w:val="32"/>
          <w:szCs w:val="32"/>
        </w:rPr>
        <w:t>0%以上财力投入民生领域，以支持民生为重点，全力以赴兜底线、补短板、强弱项。</w:t>
      </w:r>
      <w:r>
        <w:rPr>
          <w:rFonts w:hint="eastAsia" w:eastAsia="仿宋_GB2312"/>
          <w:b/>
          <w:bCs/>
          <w:sz w:val="32"/>
          <w:szCs w:val="32"/>
          <w:lang w:eastAsia="zh-CN"/>
        </w:rPr>
        <w:t>一是</w:t>
      </w:r>
      <w:r>
        <w:rPr>
          <w:rFonts w:eastAsia="仿宋_GB2312"/>
          <w:b/>
          <w:bCs/>
          <w:sz w:val="32"/>
          <w:szCs w:val="32"/>
        </w:rPr>
        <w:t>优先保障稳就业促增收。</w:t>
      </w:r>
      <w:r>
        <w:rPr>
          <w:rFonts w:eastAsia="仿宋_GB2312"/>
          <w:sz w:val="32"/>
          <w:szCs w:val="32"/>
        </w:rPr>
        <w:t>统筹用好就业补助资金、职业技能提升行动资金、工业企业结构调整专项资金、失业保险基金等，加大对高校毕业生、农民工、退役军人重点群体就业的帮扶，推动稳住就业基本盘。支持启动百万移民致富提升工程和城乡居民收入提升行动。</w:t>
      </w:r>
      <w:r>
        <w:rPr>
          <w:rFonts w:hint="eastAsia" w:eastAsia="仿宋_GB2312"/>
          <w:b/>
          <w:bCs/>
          <w:sz w:val="32"/>
          <w:szCs w:val="32"/>
          <w:lang w:eastAsia="zh-CN"/>
        </w:rPr>
        <w:t>二是</w:t>
      </w:r>
      <w:r>
        <w:rPr>
          <w:rFonts w:eastAsia="仿宋_GB2312"/>
          <w:b/>
          <w:bCs/>
          <w:sz w:val="32"/>
          <w:szCs w:val="32"/>
        </w:rPr>
        <w:t>促进高质量教育体系建设。</w:t>
      </w:r>
      <w:r>
        <w:rPr>
          <w:rFonts w:eastAsia="仿宋_GB2312"/>
          <w:sz w:val="32"/>
          <w:szCs w:val="32"/>
        </w:rPr>
        <w:t>大力支持实施基础教育质量提升行动，推进学前教育普及普惠安全优质发展、义务教育城乡一体优质均衡发展和普通高中课堂教育改革。支持互联网+教育示范区建设，促进优质教育资源共享共用。落实好家庭经济困难学生补助政策。</w:t>
      </w:r>
      <w:r>
        <w:rPr>
          <w:rFonts w:hint="eastAsia" w:eastAsia="仿宋_GB2312"/>
          <w:b/>
          <w:bCs/>
          <w:sz w:val="32"/>
          <w:szCs w:val="32"/>
          <w:lang w:eastAsia="zh-CN"/>
        </w:rPr>
        <w:t>三是提高医疗保障水平</w:t>
      </w:r>
      <w:r>
        <w:rPr>
          <w:rFonts w:eastAsia="仿宋_GB2312"/>
          <w:b/>
          <w:bCs/>
          <w:sz w:val="32"/>
          <w:szCs w:val="32"/>
        </w:rPr>
        <w:t>。</w:t>
      </w:r>
      <w:r>
        <w:rPr>
          <w:rFonts w:eastAsia="仿宋_GB2312"/>
          <w:sz w:val="32"/>
          <w:szCs w:val="32"/>
        </w:rPr>
        <w:t>继续提高基本公共卫生服务经费人均财政补助标准，支持深化综合医改，促进区域医疗中心、医联体等建设，增强突发重大传染病应对处置能力。适当提高城乡居民医保人均财政补助标准，同步提高个人缴费水平。深入推进居家社区机构相协调、医养健康相结合体系建设。支持开展全民健康水平提升行动、爱国卫生运动、全民健身行动，提高公众健康素养。</w:t>
      </w:r>
      <w:r>
        <w:rPr>
          <w:rFonts w:hint="eastAsia" w:eastAsia="仿宋_GB2312"/>
          <w:b/>
          <w:bCs/>
          <w:sz w:val="32"/>
          <w:szCs w:val="32"/>
          <w:lang w:eastAsia="zh-CN"/>
        </w:rPr>
        <w:t>四是</w:t>
      </w:r>
      <w:r>
        <w:rPr>
          <w:rFonts w:eastAsia="仿宋_GB2312"/>
          <w:b/>
          <w:bCs/>
          <w:sz w:val="32"/>
          <w:szCs w:val="32"/>
        </w:rPr>
        <w:t>支持文化旅游事业发展。</w:t>
      </w:r>
      <w:r>
        <w:rPr>
          <w:rFonts w:eastAsia="仿宋_GB2312"/>
          <w:sz w:val="32"/>
          <w:szCs w:val="32"/>
        </w:rPr>
        <w:t>健全公共文化服务财政保障机制，支持实施文化惠民工程，加快推进公共文化服务体系建设。促进全域旅游示范区、黄河文化彰显区建设，重点推动打造一批能够提升我区文化旅游自主创新能力和市场竞争力的产业项目。做好建党100周年活动资金保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sz w:val="32"/>
          <w:szCs w:val="32"/>
        </w:rPr>
      </w:pPr>
      <w:r>
        <w:rPr>
          <w:rFonts w:hint="eastAsia" w:ascii="楷体_GB2312" w:hAnsi="楷体_GB2312" w:eastAsia="楷体_GB2312" w:cs="楷体_GB2312"/>
          <w:b/>
          <w:bCs/>
          <w:sz w:val="32"/>
          <w:szCs w:val="32"/>
        </w:rPr>
        <w:t>（三）做好重点领域风险防范化解。</w:t>
      </w:r>
      <w:r>
        <w:rPr>
          <w:rFonts w:eastAsia="仿宋_GB2312"/>
          <w:sz w:val="32"/>
          <w:szCs w:val="32"/>
        </w:rPr>
        <w:t>财政处在服务全局、促进发展、改善民生的重要位置，财政安全关乎到改革发展稳定大局，必须要打好有准备之仗和战略主动仗。</w:t>
      </w:r>
      <w:r>
        <w:rPr>
          <w:rFonts w:hint="eastAsia" w:eastAsia="仿宋_GB2312"/>
          <w:b/>
          <w:bCs/>
          <w:sz w:val="32"/>
          <w:szCs w:val="32"/>
          <w:lang w:eastAsia="zh-CN"/>
        </w:rPr>
        <w:t>一方面，</w:t>
      </w:r>
      <w:r>
        <w:rPr>
          <w:rFonts w:eastAsia="仿宋_GB2312"/>
          <w:b/>
          <w:bCs/>
          <w:sz w:val="32"/>
          <w:szCs w:val="32"/>
        </w:rPr>
        <w:t>抓实政府债务风险防范和化解。</w:t>
      </w:r>
      <w:r>
        <w:rPr>
          <w:rFonts w:eastAsia="仿宋_GB2312"/>
          <w:sz w:val="32"/>
          <w:szCs w:val="32"/>
        </w:rPr>
        <w:t>按照中央</w:t>
      </w:r>
      <w:r>
        <w:rPr>
          <w:rFonts w:hint="eastAsia" w:eastAsia="仿宋_GB2312"/>
          <w:sz w:val="32"/>
          <w:szCs w:val="32"/>
        </w:rPr>
        <w:t>及自治区</w:t>
      </w:r>
      <w:r>
        <w:rPr>
          <w:rFonts w:eastAsia="仿宋_GB2312"/>
          <w:sz w:val="32"/>
          <w:szCs w:val="32"/>
        </w:rPr>
        <w:t>“稳定大局、统筹协调、分类施策、精准拆弹”的基本政策，坚持“一县一债一策”和“八个一批”化债思路，继续加强源头管控，</w:t>
      </w:r>
      <w:r>
        <w:rPr>
          <w:rFonts w:hint="eastAsia" w:eastAsia="仿宋_GB2312"/>
          <w:sz w:val="32"/>
          <w:szCs w:val="32"/>
        </w:rPr>
        <w:t>落</w:t>
      </w:r>
      <w:r>
        <w:rPr>
          <w:rFonts w:eastAsia="仿宋_GB2312"/>
          <w:sz w:val="32"/>
          <w:szCs w:val="32"/>
        </w:rPr>
        <w:t>实属地主体责任，加大监督问责力度，坚决遏制隐性债务增量，稳妥化解债务存量。统筹好发展和安全，平衡好资金需求和财政可承受能力，结合项目储备、风险管控、存量债务化解等统筹安排债券资金，建立政府债务风险常态化监控机制，适度控制政府债务增量。</w:t>
      </w:r>
      <w:r>
        <w:rPr>
          <w:rFonts w:hint="eastAsia" w:eastAsia="仿宋_GB2312"/>
          <w:b/>
          <w:bCs/>
          <w:sz w:val="32"/>
          <w:szCs w:val="32"/>
          <w:lang w:eastAsia="zh-CN"/>
        </w:rPr>
        <w:t>另一方面，</w:t>
      </w:r>
      <w:r>
        <w:rPr>
          <w:rFonts w:eastAsia="仿宋_GB2312"/>
          <w:b/>
          <w:bCs/>
          <w:sz w:val="32"/>
          <w:szCs w:val="32"/>
        </w:rPr>
        <w:t>坚决防止出现 “三保”风险。</w:t>
      </w:r>
      <w:r>
        <w:rPr>
          <w:rFonts w:eastAsia="仿宋_GB2312"/>
          <w:sz w:val="32"/>
          <w:szCs w:val="32"/>
        </w:rPr>
        <w:t>把做好“三保”作为防范系统性、区域性风险重要政治任务，牢固树立系统思维、底线思维，履行好主体责任。</w:t>
      </w:r>
      <w:r>
        <w:rPr>
          <w:rFonts w:hint="eastAsia" w:eastAsia="仿宋_GB2312"/>
          <w:sz w:val="32"/>
          <w:szCs w:val="32"/>
        </w:rPr>
        <w:t>严格落实</w:t>
      </w:r>
      <w:r>
        <w:rPr>
          <w:rFonts w:hint="eastAsia" w:eastAsia="仿宋_GB2312"/>
          <w:sz w:val="32"/>
          <w:szCs w:val="32"/>
          <w:lang w:eastAsia="zh-CN"/>
        </w:rPr>
        <w:t>“</w:t>
      </w:r>
      <w:r>
        <w:rPr>
          <w:rFonts w:eastAsia="仿宋_GB2312"/>
          <w:sz w:val="32"/>
          <w:szCs w:val="32"/>
        </w:rPr>
        <w:t>三保</w:t>
      </w:r>
      <w:r>
        <w:rPr>
          <w:rFonts w:hint="eastAsia" w:eastAsia="仿宋_GB2312"/>
          <w:sz w:val="32"/>
          <w:szCs w:val="32"/>
          <w:lang w:eastAsia="zh-CN"/>
        </w:rPr>
        <w:t>”</w:t>
      </w:r>
      <w:r>
        <w:rPr>
          <w:rFonts w:eastAsia="仿宋_GB2312"/>
          <w:sz w:val="32"/>
          <w:szCs w:val="32"/>
        </w:rPr>
        <w:t>预算审核机制，坚持</w:t>
      </w:r>
      <w:r>
        <w:rPr>
          <w:rFonts w:hint="eastAsia" w:eastAsia="仿宋_GB2312"/>
          <w:sz w:val="32"/>
          <w:szCs w:val="32"/>
          <w:lang w:eastAsia="zh-CN"/>
        </w:rPr>
        <w:t>“</w:t>
      </w:r>
      <w:r>
        <w:rPr>
          <w:rFonts w:eastAsia="仿宋_GB2312"/>
          <w:sz w:val="32"/>
          <w:szCs w:val="32"/>
        </w:rPr>
        <w:t>两个支出</w:t>
      </w:r>
      <w:r>
        <w:rPr>
          <w:rFonts w:hint="eastAsia" w:eastAsia="仿宋_GB2312"/>
          <w:sz w:val="32"/>
          <w:szCs w:val="32"/>
          <w:lang w:eastAsia="zh-CN"/>
        </w:rPr>
        <w:t>”</w:t>
      </w:r>
      <w:r>
        <w:rPr>
          <w:rFonts w:eastAsia="仿宋_GB2312"/>
          <w:sz w:val="32"/>
          <w:szCs w:val="32"/>
        </w:rPr>
        <w:t>优先顺序，预算安排足额编列，严禁挤占挪用、甩下口子。加强动态监测，全面准确掌握财政运行情况，运用好风险应对资金和财政库款调度等措施，及时处置风险隐患。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sz w:val="32"/>
          <w:szCs w:val="32"/>
        </w:rPr>
      </w:pPr>
      <w:r>
        <w:rPr>
          <w:rFonts w:hint="eastAsia" w:ascii="楷体_GB2312" w:hAnsi="楷体_GB2312" w:eastAsia="楷体_GB2312" w:cs="楷体_GB2312"/>
          <w:b/>
          <w:bCs/>
          <w:sz w:val="32"/>
          <w:szCs w:val="32"/>
        </w:rPr>
        <w:t>（四）</w:t>
      </w:r>
      <w:r>
        <w:rPr>
          <w:rFonts w:ascii="楷体_GB2312" w:hAnsi="楷体_GB2312" w:eastAsia="楷体_GB2312" w:cs="楷体_GB2312"/>
          <w:b/>
          <w:bCs/>
          <w:sz w:val="32"/>
          <w:szCs w:val="32"/>
        </w:rPr>
        <w:t>持续深化财税体制机制改革。</w:t>
      </w:r>
      <w:r>
        <w:rPr>
          <w:rFonts w:eastAsia="仿宋_GB2312"/>
          <w:sz w:val="32"/>
          <w:szCs w:val="32"/>
        </w:rPr>
        <w:t>始终聚焦重点领域、瞄准痛点堵点，蹄疾步稳深化财税改革，坚决破除体制机制障碍</w:t>
      </w:r>
      <w:r>
        <w:rPr>
          <w:rFonts w:hint="eastAsia" w:eastAsia="仿宋_GB2312"/>
          <w:sz w:val="32"/>
          <w:szCs w:val="32"/>
          <w:lang w:eastAsia="zh-CN"/>
        </w:rPr>
        <w:t>。</w:t>
      </w:r>
      <w:r>
        <w:rPr>
          <w:rFonts w:hint="eastAsia" w:eastAsia="仿宋_GB2312"/>
          <w:b/>
          <w:bCs/>
          <w:sz w:val="32"/>
          <w:szCs w:val="32"/>
          <w:lang w:eastAsia="zh-CN"/>
        </w:rPr>
        <w:t>一是</w:t>
      </w:r>
      <w:r>
        <w:rPr>
          <w:rFonts w:eastAsia="仿宋_GB2312"/>
          <w:b/>
          <w:bCs/>
          <w:sz w:val="32"/>
          <w:szCs w:val="32"/>
        </w:rPr>
        <w:t>大力深化预算管理制度改革。</w:t>
      </w:r>
      <w:r>
        <w:rPr>
          <w:rFonts w:eastAsia="仿宋_GB2312"/>
          <w:sz w:val="32"/>
          <w:szCs w:val="32"/>
        </w:rPr>
        <w:t>完善标准科学、规范透明、约束有力的预算制度。加强财政支出标准化建设，完善财政项目库和财政支出标准化体系。加强全口径预算管理，推进预算编制、预算执行、决算管理、债务管理、绩效管理、资产配置、政府采购等预算管理全流程有效衔接。</w:t>
      </w:r>
      <w:r>
        <w:rPr>
          <w:rFonts w:hint="eastAsia" w:eastAsia="仿宋_GB2312"/>
          <w:b/>
          <w:bCs/>
          <w:sz w:val="32"/>
          <w:szCs w:val="32"/>
          <w:lang w:eastAsia="zh-CN"/>
        </w:rPr>
        <w:t>二是</w:t>
      </w:r>
      <w:r>
        <w:rPr>
          <w:rFonts w:eastAsia="仿宋_GB2312"/>
          <w:b/>
          <w:bCs/>
          <w:sz w:val="32"/>
          <w:szCs w:val="32"/>
        </w:rPr>
        <w:t>持续深化全面预算绩效管理改革。</w:t>
      </w:r>
      <w:r>
        <w:rPr>
          <w:rFonts w:eastAsia="仿宋_GB2312"/>
          <w:sz w:val="32"/>
          <w:szCs w:val="32"/>
        </w:rPr>
        <w:t>牢固树立绩效理念，推进绩效指标体系建设，</w:t>
      </w:r>
      <w:r>
        <w:rPr>
          <w:rFonts w:hint="eastAsia" w:eastAsia="仿宋_GB2312"/>
          <w:sz w:val="32"/>
          <w:szCs w:val="32"/>
        </w:rPr>
        <w:t>积极完成</w:t>
      </w:r>
      <w:r>
        <w:rPr>
          <w:rFonts w:eastAsia="仿宋_GB2312"/>
          <w:sz w:val="32"/>
          <w:szCs w:val="32"/>
        </w:rPr>
        <w:t>预算绩效管理考核</w:t>
      </w:r>
      <w:r>
        <w:rPr>
          <w:rFonts w:hint="eastAsia" w:eastAsia="仿宋_GB2312"/>
          <w:sz w:val="32"/>
          <w:szCs w:val="32"/>
        </w:rPr>
        <w:t>工作</w:t>
      </w:r>
      <w:r>
        <w:rPr>
          <w:rFonts w:eastAsia="仿宋_GB2312"/>
          <w:sz w:val="32"/>
          <w:szCs w:val="32"/>
        </w:rPr>
        <w:t>，将绩效管理延伸覆盖到各部门所有财政资金和重大支出政策。深化绩效管理改革，前移绩效评审关口，提升绩效评价质量，推动建立稳定规范的预算绩效一体化管理模式。</w:t>
      </w:r>
      <w:r>
        <w:rPr>
          <w:rFonts w:hint="eastAsia" w:eastAsia="仿宋_GB2312"/>
          <w:b/>
          <w:bCs/>
          <w:sz w:val="32"/>
          <w:szCs w:val="32"/>
          <w:lang w:eastAsia="zh-CN"/>
        </w:rPr>
        <w:t>三是</w:t>
      </w:r>
      <w:r>
        <w:rPr>
          <w:rFonts w:eastAsia="仿宋_GB2312"/>
          <w:b/>
          <w:bCs/>
          <w:sz w:val="32"/>
          <w:szCs w:val="32"/>
        </w:rPr>
        <w:t>稳步推进国有资产和政府采购制度改革。</w:t>
      </w:r>
      <w:r>
        <w:rPr>
          <w:rFonts w:eastAsia="仿宋_GB2312"/>
          <w:sz w:val="32"/>
          <w:szCs w:val="32"/>
        </w:rPr>
        <w:t>进一步完善国资报告机制，推动结果运用，不断加强行政事业单位国有资产管理。深化政府采购制度改革，建立健全采购项目绩效评价，加快推进政府采购项目全流程电子化，持续提升管理质效。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spacing w:val="0"/>
          <w:sz w:val="32"/>
          <w:szCs w:val="32"/>
          <w:lang w:eastAsia="zh-CN"/>
        </w:rPr>
      </w:pPr>
      <w:r>
        <w:rPr>
          <w:rFonts w:hint="eastAsia" w:ascii="楷体_GB2312" w:hAnsi="楷体_GB2312" w:eastAsia="楷体_GB2312" w:cs="楷体_GB2312"/>
          <w:b/>
          <w:bCs/>
          <w:sz w:val="32"/>
          <w:szCs w:val="32"/>
        </w:rPr>
        <w:t>（五）提升财政管理质量水平。</w:t>
      </w:r>
      <w:r>
        <w:rPr>
          <w:rFonts w:eastAsia="仿宋_GB2312"/>
          <w:sz w:val="32"/>
          <w:szCs w:val="32"/>
        </w:rPr>
        <w:t>坚持依法理财、依法行政，完善财政管理制度机制，不断提升财政规范化科学化管理水平，努力打造一流财政。</w:t>
      </w:r>
      <w:r>
        <w:rPr>
          <w:rFonts w:hint="eastAsia" w:eastAsia="仿宋_GB2312"/>
          <w:b/>
          <w:bCs/>
          <w:sz w:val="32"/>
          <w:szCs w:val="32"/>
          <w:lang w:eastAsia="zh-CN"/>
        </w:rPr>
        <w:t>一是</w:t>
      </w:r>
      <w:r>
        <w:rPr>
          <w:rFonts w:eastAsia="仿宋_GB2312"/>
          <w:b/>
          <w:bCs/>
          <w:sz w:val="32"/>
          <w:szCs w:val="32"/>
        </w:rPr>
        <w:t>加强法治财政建设。</w:t>
      </w:r>
      <w:r>
        <w:rPr>
          <w:rFonts w:eastAsia="仿宋_GB2312"/>
          <w:sz w:val="32"/>
          <w:szCs w:val="32"/>
        </w:rPr>
        <w:t>严格执行预算法及其实施条例，抓好合法性审查、预决算公开等工作，坚决做到依法理财、规范理财。扎实推动</w:t>
      </w:r>
      <w:r>
        <w:rPr>
          <w:rFonts w:hint="eastAsia" w:eastAsia="仿宋_GB2312"/>
          <w:sz w:val="32"/>
          <w:szCs w:val="32"/>
          <w:lang w:eastAsia="zh-CN"/>
        </w:rPr>
        <w:t>“</w:t>
      </w:r>
      <w:r>
        <w:rPr>
          <w:rFonts w:eastAsia="仿宋_GB2312"/>
          <w:sz w:val="32"/>
          <w:szCs w:val="32"/>
        </w:rPr>
        <w:t>放管服</w:t>
      </w:r>
      <w:r>
        <w:rPr>
          <w:rFonts w:hint="eastAsia" w:eastAsia="仿宋_GB2312"/>
          <w:sz w:val="32"/>
          <w:szCs w:val="32"/>
          <w:lang w:eastAsia="zh-CN"/>
        </w:rPr>
        <w:t>”</w:t>
      </w:r>
      <w:r>
        <w:rPr>
          <w:rFonts w:eastAsia="仿宋_GB2312"/>
          <w:sz w:val="32"/>
          <w:szCs w:val="32"/>
        </w:rPr>
        <w:t>改革向纵深发展，做好</w:t>
      </w:r>
      <w:r>
        <w:rPr>
          <w:rFonts w:hint="eastAsia" w:eastAsia="仿宋_GB2312"/>
          <w:sz w:val="32"/>
          <w:szCs w:val="32"/>
          <w:lang w:eastAsia="zh-CN"/>
        </w:rPr>
        <w:t>“</w:t>
      </w:r>
      <w:r>
        <w:rPr>
          <w:rFonts w:eastAsia="仿宋_GB2312"/>
          <w:sz w:val="32"/>
          <w:szCs w:val="32"/>
        </w:rPr>
        <w:t>八五</w:t>
      </w:r>
      <w:r>
        <w:rPr>
          <w:rFonts w:hint="eastAsia" w:eastAsia="仿宋_GB2312"/>
          <w:sz w:val="32"/>
          <w:szCs w:val="32"/>
          <w:lang w:eastAsia="zh-CN"/>
        </w:rPr>
        <w:t>”</w:t>
      </w:r>
      <w:r>
        <w:rPr>
          <w:rFonts w:eastAsia="仿宋_GB2312"/>
          <w:sz w:val="32"/>
          <w:szCs w:val="32"/>
        </w:rPr>
        <w:t>普法布局谋划，加大财政法治宣传力度，营造良好法治氛围。</w:t>
      </w:r>
      <w:r>
        <w:rPr>
          <w:rFonts w:hint="eastAsia" w:eastAsia="仿宋_GB2312"/>
          <w:b/>
          <w:bCs/>
          <w:sz w:val="32"/>
          <w:szCs w:val="32"/>
          <w:lang w:eastAsia="zh-CN"/>
        </w:rPr>
        <w:t>二是</w:t>
      </w:r>
      <w:r>
        <w:rPr>
          <w:rFonts w:eastAsia="仿宋_GB2312"/>
          <w:b/>
          <w:bCs/>
          <w:sz w:val="32"/>
          <w:szCs w:val="32"/>
        </w:rPr>
        <w:t>加强预算执行管理。</w:t>
      </w:r>
      <w:r>
        <w:rPr>
          <w:rFonts w:eastAsia="仿宋_GB2312"/>
          <w:sz w:val="32"/>
          <w:szCs w:val="32"/>
        </w:rPr>
        <w:t>强化预算执行动态监测，严禁超预算、无预算支出，进一步加大财政存量资金盘活力度。按时完成财政预算管理一体化系统建设，实现与全</w:t>
      </w:r>
      <w:r>
        <w:rPr>
          <w:rFonts w:hint="eastAsia" w:eastAsia="仿宋_GB2312"/>
          <w:sz w:val="32"/>
          <w:szCs w:val="32"/>
        </w:rPr>
        <w:t>区</w:t>
      </w:r>
      <w:r>
        <w:rPr>
          <w:rFonts w:eastAsia="仿宋_GB2312"/>
          <w:sz w:val="32"/>
          <w:szCs w:val="32"/>
        </w:rPr>
        <w:t>预算管理系统对接。完善国库管理制度，有序推进资金支付与库款调度、现金管理、决算报告等业务整合。</w:t>
      </w:r>
      <w:r>
        <w:rPr>
          <w:rFonts w:hint="eastAsia" w:eastAsia="仿宋_GB2312"/>
          <w:b/>
          <w:bCs/>
          <w:sz w:val="32"/>
          <w:szCs w:val="32"/>
          <w:lang w:eastAsia="zh-CN"/>
        </w:rPr>
        <w:t>三是</w:t>
      </w:r>
      <w:r>
        <w:rPr>
          <w:rFonts w:eastAsia="仿宋_GB2312"/>
          <w:b/>
          <w:bCs/>
          <w:sz w:val="32"/>
          <w:szCs w:val="32"/>
        </w:rPr>
        <w:t>加强财政基础管理。</w:t>
      </w:r>
      <w:r>
        <w:rPr>
          <w:rFonts w:eastAsia="仿宋_GB2312"/>
          <w:sz w:val="32"/>
          <w:szCs w:val="32"/>
        </w:rPr>
        <w:t>坚持问题导向，紧盯重要风险点和关键环节，结合巡视、审计、专项检查等反馈的问题，不断健全覆盖财政工作全过程的制度体系。加大资金动态监管、行政事业单位内控管理等系统的应用力度，完善财政资金分配使用全程留痕、责任可追溯监管机制。加大财政政策和资金落实情况监督检查力度，加强会计监督，进一步严肃财经纪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sz w:val="32"/>
          <w:szCs w:val="32"/>
          <w:lang w:eastAsia="zh-CN"/>
        </w:rPr>
      </w:pPr>
    </w:p>
    <w:sectPr>
      <w:footerReference r:id="rId4" w:type="default"/>
      <w:pgSz w:w="11906" w:h="16838"/>
      <w:pgMar w:top="1984" w:right="1349" w:bottom="1247" w:left="1701" w:header="851" w:footer="850"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A37A3E-5ED5-4F00-A8D8-EF0CE463E0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2" w:fontKey="{405C8EFE-863E-4AA9-B795-4EAC47E7B14C}"/>
  </w:font>
  <w:font w:name="方正小标宋_GBK">
    <w:panose1 w:val="03000509000000000000"/>
    <w:charset w:val="86"/>
    <w:family w:val="auto"/>
    <w:pitch w:val="default"/>
    <w:sig w:usb0="00000001" w:usb1="080E0000" w:usb2="00000000" w:usb3="00000000" w:csb0="00040000" w:csb1="00000000"/>
    <w:embedRegular r:id="rId3" w:fontKey="{49835A4D-BFD8-4126-8C54-FEA72B13A1FA}"/>
  </w:font>
  <w:font w:name="仿宋_GB2312">
    <w:panose1 w:val="02010609030101010101"/>
    <w:charset w:val="86"/>
    <w:family w:val="modern"/>
    <w:pitch w:val="default"/>
    <w:sig w:usb0="00000001" w:usb1="080E0000" w:usb2="00000000" w:usb3="00000000" w:csb0="00040000" w:csb1="00000000"/>
    <w:embedRegular r:id="rId4" w:fontKey="{38E436D6-42F0-486B-8D59-83BCE0B9205E}"/>
  </w:font>
  <w:font w:name="楷体">
    <w:panose1 w:val="02010609060101010101"/>
    <w:charset w:val="86"/>
    <w:family w:val="modern"/>
    <w:pitch w:val="default"/>
    <w:sig w:usb0="800002BF" w:usb1="38CF7CFA" w:usb2="00000016" w:usb3="00000000" w:csb0="00040001" w:csb1="00000000"/>
    <w:embedRegular r:id="rId5" w:fontKey="{F3222EA5-B360-4393-9C32-5A0DA0CB2AEF}"/>
  </w:font>
  <w:font w:name="楷体_GB2312">
    <w:panose1 w:val="02010609030101010101"/>
    <w:charset w:val="86"/>
    <w:family w:val="auto"/>
    <w:pitch w:val="default"/>
    <w:sig w:usb0="00000001" w:usb1="080E0000" w:usb2="00000000" w:usb3="00000000" w:csb0="00040000" w:csb1="00000000"/>
    <w:embedRegular r:id="rId6" w:fontKey="{3841B0A6-9B08-4A45-AB50-86C1AA7BC2A1}"/>
  </w:font>
  <w:font w:name="方正仿宋简体">
    <w:panose1 w:val="02010601030101010101"/>
    <w:charset w:val="86"/>
    <w:family w:val="script"/>
    <w:pitch w:val="default"/>
    <w:sig w:usb0="00000001" w:usb1="080E0000" w:usb2="00000000" w:usb3="00000000" w:csb0="00040000" w:csb1="00000000"/>
    <w:embedRegular r:id="rId7" w:fontKey="{24DDDA71-39FF-493E-9949-0454799D71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fldChar w:fldCharType="begin"/>
                          </w:r>
                          <w:r>
                            <w:rPr>
                              <w:rFonts w:hint="default" w:ascii="Times New Roman" w:hAnsi="Times New Roman" w:eastAsia="宋体" w:cs="Times New Roman"/>
                              <w:sz w:val="21"/>
                              <w:szCs w:val="21"/>
                              <w:lang w:eastAsia="zh-CN"/>
                            </w:rPr>
                            <w:instrText xml:space="preserve"> PAGE  \* MERGEFORMAT </w:instrText>
                          </w:r>
                          <w:r>
                            <w:rPr>
                              <w:rFonts w:hint="default" w:ascii="Times New Roman" w:hAnsi="Times New Roman" w:eastAsia="宋体" w:cs="Times New Roman"/>
                              <w:sz w:val="21"/>
                              <w:szCs w:val="21"/>
                              <w:lang w:eastAsia="zh-CN"/>
                            </w:rPr>
                            <w:fldChar w:fldCharType="separate"/>
                          </w:r>
                          <w:r>
                            <w:rPr>
                              <w:rFonts w:hint="default" w:ascii="Times New Roman" w:hAnsi="Times New Roman" w:eastAsia="宋体" w:cs="Times New Roman"/>
                              <w:sz w:val="21"/>
                              <w:szCs w:val="21"/>
                              <w:lang w:eastAsia="zh-CN"/>
                            </w:rPr>
                            <w:t>1</w:t>
                          </w:r>
                          <w:r>
                            <w:rPr>
                              <w:rFonts w:hint="default" w:ascii="Times New Roman" w:hAnsi="Times New Roman" w:eastAsia="宋体"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fldChar w:fldCharType="begin"/>
                    </w:r>
                    <w:r>
                      <w:rPr>
                        <w:rFonts w:hint="default" w:ascii="Times New Roman" w:hAnsi="Times New Roman" w:eastAsia="宋体" w:cs="Times New Roman"/>
                        <w:sz w:val="21"/>
                        <w:szCs w:val="21"/>
                        <w:lang w:eastAsia="zh-CN"/>
                      </w:rPr>
                      <w:instrText xml:space="preserve"> PAGE  \* MERGEFORMAT </w:instrText>
                    </w:r>
                    <w:r>
                      <w:rPr>
                        <w:rFonts w:hint="default" w:ascii="Times New Roman" w:hAnsi="Times New Roman" w:eastAsia="宋体" w:cs="Times New Roman"/>
                        <w:sz w:val="21"/>
                        <w:szCs w:val="21"/>
                        <w:lang w:eastAsia="zh-CN"/>
                      </w:rPr>
                      <w:fldChar w:fldCharType="separate"/>
                    </w:r>
                    <w:r>
                      <w:rPr>
                        <w:rFonts w:hint="default" w:ascii="Times New Roman" w:hAnsi="Times New Roman" w:eastAsia="宋体" w:cs="Times New Roman"/>
                        <w:sz w:val="21"/>
                        <w:szCs w:val="21"/>
                        <w:lang w:eastAsia="zh-CN"/>
                      </w:rPr>
                      <w:t>1</w:t>
                    </w:r>
                    <w:r>
                      <w:rPr>
                        <w:rFonts w:hint="default" w:ascii="Times New Roman" w:hAnsi="Times New Roman" w:eastAsia="宋体" w:cs="Times New Roman"/>
                        <w:sz w:val="21"/>
                        <w:szCs w:val="21"/>
                        <w:lang w:eastAsia="zh-CN"/>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21DC8"/>
    <w:rsid w:val="046B5C36"/>
    <w:rsid w:val="04FC50E6"/>
    <w:rsid w:val="0B703736"/>
    <w:rsid w:val="0BD61326"/>
    <w:rsid w:val="0F78683D"/>
    <w:rsid w:val="110404FD"/>
    <w:rsid w:val="12A217AC"/>
    <w:rsid w:val="12AF3560"/>
    <w:rsid w:val="1DF12E10"/>
    <w:rsid w:val="23BC4F34"/>
    <w:rsid w:val="26613A12"/>
    <w:rsid w:val="2AF23843"/>
    <w:rsid w:val="2B065C0B"/>
    <w:rsid w:val="2E07061B"/>
    <w:rsid w:val="35ED2FAE"/>
    <w:rsid w:val="3B4E5C83"/>
    <w:rsid w:val="42B8098E"/>
    <w:rsid w:val="462B6ACE"/>
    <w:rsid w:val="49712008"/>
    <w:rsid w:val="52266700"/>
    <w:rsid w:val="542D27A6"/>
    <w:rsid w:val="55401E7A"/>
    <w:rsid w:val="57BA59AC"/>
    <w:rsid w:val="59E7074B"/>
    <w:rsid w:val="5D29375C"/>
    <w:rsid w:val="60252A84"/>
    <w:rsid w:val="67184A04"/>
    <w:rsid w:val="6C995359"/>
    <w:rsid w:val="71E03D4D"/>
    <w:rsid w:val="74954408"/>
    <w:rsid w:val="74B21DC8"/>
    <w:rsid w:val="75936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jc w:val="center"/>
      <w:outlineLvl w:val="0"/>
    </w:pPr>
    <w:rPr>
      <w:rFonts w:ascii="Cambria" w:hAnsi="Cambria"/>
      <w:b/>
      <w:bCs/>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2019-12-24T15:26:00Z</dcterms:created>
  <dc:creator>逆势如饮酒 顺势似品茶</dc:creator>
  <cp:lastModifiedBy>逆势如饮酒 顺势似品茶</cp:lastModifiedBy>
  <cp:lastPrinted>2020-09-28T02:23:00Z</cp:lastPrinted>
  <dcterms:modified xsi:type="dcterms:W3CDTF">2021-08-25T10:00:14Z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08CF0F6978494994B13A5E8DA05DC6C3</vt:lpwstr>
  </property>
</Properties>
</file>