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CE" w:rsidRDefault="00DA5CCE" w:rsidP="00DA5CCE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DA5CCE" w:rsidRDefault="00DA5CCE" w:rsidP="00DA5CCE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DA5CCE" w:rsidRDefault="00DA5CCE" w:rsidP="00DA5CCE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DA5CCE" w:rsidRDefault="00DA5CCE" w:rsidP="00DA5CCE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B6446B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局关于盐池</w:t>
      </w:r>
      <w:r w:rsidR="0061236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县</w:t>
      </w:r>
      <w:r w:rsidR="00D63C3B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储备成品粮油轮换管护费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项目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2019年度绩效自评报告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DA5CCE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DA5CC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D63C3B">
        <w:rPr>
          <w:rFonts w:ascii="仿宋_GB2312" w:eastAsia="仿宋_GB2312" w:hAnsi="Calibri" w:cs="宋体" w:hint="eastAsia"/>
          <w:b w:val="0"/>
          <w:bCs w:val="0"/>
          <w:kern w:val="2"/>
        </w:rPr>
        <w:t>储备成品粮油轮换管护费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资金绩效自评工作。现报告如下：</w:t>
      </w:r>
    </w:p>
    <w:p w:rsidR="00B6446B" w:rsidRDefault="00EB6F9F" w:rsidP="00DA5CCE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DA5CC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盐池县储备成品粮油轮换管护费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DA5CCE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DA5CCE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DA5CCE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）指标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(2019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）1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943815">
        <w:rPr>
          <w:rFonts w:ascii="仿宋_GB2312" w:eastAsia="仿宋_GB2312" w:hAnsi="Calibri" w:cs="宋体" w:hint="eastAsia"/>
          <w:kern w:val="2"/>
          <w:sz w:val="32"/>
          <w:szCs w:val="32"/>
        </w:rPr>
        <w:t>2</w:t>
      </w:r>
      <w:r w:rsidR="0061236F">
        <w:rPr>
          <w:rFonts w:ascii="仿宋_GB2312" w:eastAsia="仿宋_GB2312" w:hAnsi="Calibri" w:cs="宋体" w:hint="eastAsia"/>
          <w:kern w:val="2"/>
          <w:sz w:val="32"/>
          <w:szCs w:val="32"/>
        </w:rPr>
        <w:t>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DA5CCE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盐池县储备成品粮油轮换管护费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资金20</w:t>
      </w:r>
      <w:r w:rsidR="006F2BEB">
        <w:rPr>
          <w:rFonts w:ascii="仿宋_GB2312" w:eastAsia="仿宋_GB2312" w:hAnsi="Calibri" w:cs="宋体" w:hint="eastAsia"/>
          <w:b w:val="0"/>
          <w:bCs w:val="0"/>
          <w:kern w:val="2"/>
        </w:rPr>
        <w:t>万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20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DA5CCE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法进行账务处理，使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盐池县储备成品粮油轮换管护费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DA5CCE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FB7448" w:rsidRDefault="00FB7448" w:rsidP="00DA5CC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FB7448">
        <w:rPr>
          <w:rFonts w:ascii="仿宋_GB2312" w:eastAsia="仿宋_GB2312" w:hAnsi="Calibri" w:cs="宋体" w:hint="eastAsia"/>
          <w:kern w:val="2"/>
          <w:sz w:val="32"/>
          <w:szCs w:val="32"/>
        </w:rPr>
        <w:t>加快发展粮食流通产业，促进粮食经济发展，让广大人民群众吃上放心粮油，生活安居。</w:t>
      </w:r>
    </w:p>
    <w:p w:rsidR="002E468D" w:rsidRDefault="00EB6F9F" w:rsidP="00DA5CC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F911BA" w:rsidRPr="002E468D" w:rsidRDefault="00EB6F9F" w:rsidP="00DA5CC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2E468D">
        <w:rPr>
          <w:rFonts w:ascii="仿宋_GB2312" w:eastAsia="仿宋_GB2312" w:hAnsi="Calibri" w:cs="宋体" w:hint="eastAsia"/>
          <w:kern w:val="2"/>
          <w:sz w:val="32"/>
          <w:szCs w:val="32"/>
        </w:rPr>
        <w:t>（1）数量指标。</w:t>
      </w:r>
      <w:r w:rsidR="00FB7448" w:rsidRPr="002E468D">
        <w:rPr>
          <w:rFonts w:ascii="仿宋_GB2312" w:eastAsia="仿宋_GB2312" w:hAnsi="Calibri" w:cs="宋体" w:hint="eastAsia"/>
          <w:kern w:val="2"/>
          <w:sz w:val="32"/>
          <w:szCs w:val="32"/>
        </w:rPr>
        <w:t>强化仓储管理，定期对应急成品粮油进行轮换（4次/年轮换），不定期对粮食仓储企业的储存，安全，卫生进行监督检查（10次/年）</w:t>
      </w:r>
      <w:r w:rsidR="00F911BA" w:rsidRPr="002E468D"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6B7E72" w:rsidRPr="006B7E72" w:rsidRDefault="00EB6F9F" w:rsidP="00DA5CC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</w:t>
      </w:r>
      <w:r w:rsidR="006B7E72">
        <w:rPr>
          <w:rFonts w:ascii="仿宋_GB2312" w:eastAsia="仿宋_GB2312" w:hAnsi="Calibri" w:cs="宋体" w:hint="eastAsia"/>
          <w:b w:val="0"/>
          <w:bCs w:val="0"/>
          <w:kern w:val="2"/>
        </w:rPr>
        <w:t>定期</w:t>
      </w:r>
      <w:r w:rsidR="006B7E72" w:rsidRPr="006B7E72">
        <w:rPr>
          <w:rFonts w:ascii="仿宋_GB2312" w:eastAsia="仿宋_GB2312" w:hAnsi="Calibri" w:cs="宋体" w:hint="eastAsia"/>
          <w:b w:val="0"/>
          <w:bCs w:val="0"/>
          <w:kern w:val="2"/>
        </w:rPr>
        <w:t>对国有粮食企业安全经营进行全面检查，确保完成储备粮的轮换，保证</w:t>
      </w:r>
      <w:r w:rsidR="006B7E72">
        <w:rPr>
          <w:rFonts w:ascii="仿宋_GB2312" w:eastAsia="仿宋_GB2312" w:hAnsi="Calibri" w:cs="宋体" w:hint="eastAsia"/>
          <w:b w:val="0"/>
          <w:bCs w:val="0"/>
          <w:kern w:val="2"/>
        </w:rPr>
        <w:t>储备粮油</w:t>
      </w:r>
      <w:r w:rsidR="006B7E72" w:rsidRPr="006B7E72">
        <w:rPr>
          <w:rFonts w:ascii="仿宋_GB2312" w:eastAsia="仿宋_GB2312" w:hAnsi="Calibri" w:cs="宋体" w:hint="eastAsia"/>
          <w:b w:val="0"/>
          <w:bCs w:val="0"/>
          <w:kern w:val="2"/>
        </w:rPr>
        <w:t>质量的安全。</w:t>
      </w:r>
    </w:p>
    <w:p w:rsidR="00750238" w:rsidRDefault="00273D3F" w:rsidP="00DA5CC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（3）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时效指标。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轮换管护费按照工作进度支付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9161B8" w:rsidRPr="009161B8" w:rsidRDefault="00750238" w:rsidP="00DA5CC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750238"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成本指标。</w:t>
      </w:r>
      <w:r w:rsidR="009161B8" w:rsidRPr="009161B8">
        <w:rPr>
          <w:rFonts w:ascii="仿宋_GB2312" w:eastAsia="仿宋_GB2312" w:hAnsi="Calibri" w:cs="宋体" w:hint="eastAsia"/>
          <w:b w:val="0"/>
          <w:bCs w:val="0"/>
          <w:kern w:val="2"/>
        </w:rPr>
        <w:t>储备成品粮油轮换管护费项目资金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20万元。</w:t>
      </w:r>
    </w:p>
    <w:p w:rsidR="00B6446B" w:rsidRDefault="009161B8" w:rsidP="00DA5CCE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F607D5" w:rsidRDefault="00EB6F9F" w:rsidP="00DA5CCE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F607D5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9161B8" w:rsidRPr="009161B8">
        <w:rPr>
          <w:rFonts w:ascii="仿宋_GB2312" w:eastAsia="仿宋_GB2312" w:hAnsi="Calibri" w:cs="宋体" w:hint="eastAsia"/>
          <w:b w:val="0"/>
          <w:bCs w:val="0"/>
          <w:kern w:val="2"/>
        </w:rPr>
        <w:t>保持粮油市场基本稳定，粮油市场平稳运行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9161B8" w:rsidRPr="009161B8" w:rsidRDefault="00EB6F9F" w:rsidP="00DA5CCE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9161B8" w:rsidRPr="009161B8">
        <w:rPr>
          <w:rFonts w:ascii="仿宋_GB2312" w:eastAsia="仿宋_GB2312" w:hAnsi="Calibri" w:cs="宋体" w:hint="eastAsia"/>
          <w:b w:val="0"/>
          <w:bCs w:val="0"/>
          <w:kern w:val="2"/>
        </w:rPr>
        <w:t>扎实推进依法管粮，维护粮食流通正常秩序，提高全民的粮食危机和粮食安全意识“节约粮食，爱惜粮食”。</w:t>
      </w:r>
    </w:p>
    <w:p w:rsidR="009161B8" w:rsidRDefault="009161B8" w:rsidP="00DA5CCE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（3）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加快发展粮食流通产业</w:t>
      </w:r>
      <w:r w:rsidR="004124D2">
        <w:rPr>
          <w:rFonts w:ascii="仿宋_GB2312" w:eastAsia="仿宋_GB2312" w:hAnsi="Calibri" w:cs="宋体" w:hint="eastAsia"/>
          <w:b w:val="0"/>
          <w:bCs w:val="0"/>
          <w:kern w:val="2"/>
        </w:rPr>
        <w:t>，</w:t>
      </w: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进一步促进粮食经济发展。</w:t>
      </w:r>
    </w:p>
    <w:p w:rsidR="00B6446B" w:rsidRPr="009161B8" w:rsidRDefault="009161B8" w:rsidP="00DA5CCE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9161B8" w:rsidP="00DA5CCE">
      <w:pPr>
        <w:spacing w:line="600" w:lineRule="exact"/>
        <w:ind w:firstLineChars="200" w:firstLine="640"/>
      </w:pPr>
      <w:r w:rsidRPr="009161B8">
        <w:rPr>
          <w:rFonts w:ascii="仿宋_GB2312" w:eastAsia="仿宋_GB2312" w:hAnsi="Calibri" w:cs="宋体" w:hint="eastAsia"/>
          <w:kern w:val="2"/>
          <w:sz w:val="32"/>
          <w:szCs w:val="32"/>
        </w:rPr>
        <w:t>广大人民群众吃上放心粮油，生活安居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，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群众满意度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B6446B" w:rsidRDefault="00EB6F9F" w:rsidP="00DA5CCE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lastRenderedPageBreak/>
        <w:t>下一步改进措施</w:t>
      </w:r>
    </w:p>
    <w:p w:rsidR="009161B8" w:rsidRDefault="009161B8" w:rsidP="00DA5CCE">
      <w:pPr>
        <w:spacing w:line="600" w:lineRule="exact"/>
        <w:ind w:firstLineChars="200" w:firstLine="422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b/>
          <w:bCs/>
          <w:kern w:val="2"/>
        </w:rPr>
        <w:t xml:space="preserve">  </w:t>
      </w:r>
      <w:r w:rsidR="00EB6F9F" w:rsidRPr="009161B8"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通过此次绩效自评，我们在下一步工作中，</w:t>
      </w:r>
      <w:r w:rsidRPr="00FB7448">
        <w:rPr>
          <w:rFonts w:ascii="仿宋_GB2312" w:eastAsia="仿宋_GB2312" w:hAnsi="Calibri" w:cs="宋体" w:hint="eastAsia"/>
          <w:kern w:val="2"/>
          <w:sz w:val="32"/>
          <w:szCs w:val="32"/>
        </w:rPr>
        <w:t>加快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促进</w:t>
      </w:r>
      <w:r w:rsidRPr="00FB7448">
        <w:rPr>
          <w:rFonts w:ascii="仿宋_GB2312" w:eastAsia="仿宋_GB2312" w:hAnsi="Calibri" w:cs="宋体" w:hint="eastAsia"/>
          <w:kern w:val="2"/>
          <w:sz w:val="32"/>
          <w:szCs w:val="32"/>
        </w:rPr>
        <w:t>粮食流通产业经济发展，让广大人民群众吃上放心粮油，生活安居。</w:t>
      </w:r>
    </w:p>
    <w:p w:rsidR="00B6446B" w:rsidRPr="009161B8" w:rsidRDefault="009161B8" w:rsidP="00DA5CCE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kern w:val="2"/>
        </w:rPr>
        <w:t xml:space="preserve">   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 w:hint="eastAsia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Default="00DA5CCE" w:rsidP="00DA5CCE">
      <w:pPr>
        <w:pStyle w:val="a0"/>
        <w:rPr>
          <w:rFonts w:hint="eastAsia"/>
        </w:rPr>
      </w:pPr>
    </w:p>
    <w:p w:rsidR="00DA5CCE" w:rsidRDefault="00DA5CCE" w:rsidP="00DA5CCE">
      <w:pPr>
        <w:rPr>
          <w:rFonts w:hint="eastAsia"/>
        </w:rPr>
      </w:pPr>
    </w:p>
    <w:p w:rsidR="00DA5CCE" w:rsidRPr="00DA5CCE" w:rsidRDefault="00DA5CCE" w:rsidP="00DA5CCE">
      <w:pPr>
        <w:pStyle w:val="a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708"/>
        <w:gridCol w:w="251"/>
        <w:gridCol w:w="458"/>
        <w:gridCol w:w="1257"/>
        <w:gridCol w:w="586"/>
        <w:gridCol w:w="283"/>
        <w:gridCol w:w="851"/>
        <w:gridCol w:w="567"/>
        <w:gridCol w:w="568"/>
        <w:gridCol w:w="1983"/>
        <w:gridCol w:w="426"/>
        <w:gridCol w:w="425"/>
      </w:tblGrid>
      <w:tr w:rsidR="00B6446B" w:rsidTr="00220AF9">
        <w:trPr>
          <w:trHeight w:val="462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B6446B" w:rsidTr="00220AF9">
        <w:trPr>
          <w:trHeight w:val="30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20A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 w:rsidP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储备成品粮、油轮换管护项目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6133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323D" w:rsidP="00F8735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</w:t>
            </w:r>
            <w:r w:rsidR="00F87358">
              <w:rPr>
                <w:rFonts w:ascii="宋体" w:eastAsia="宋体" w:hAnsi="宋体" w:cs="宋体" w:hint="eastAsia"/>
                <w:sz w:val="16"/>
                <w:szCs w:val="16"/>
              </w:rPr>
              <w:t>粮油储备营销有限公司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A465F9">
        <w:trPr>
          <w:trHeight w:val="5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加快发展粮食流通产业，促进粮食经济发展，让广大人民群众吃上放心粮油，生活安居。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加快发展粮食流通产业，促进粮食经济发展，让广大人民群众吃上放心粮油，生活安居。</w:t>
            </w:r>
          </w:p>
        </w:tc>
      </w:tr>
      <w:tr w:rsidR="00BE3D14" w:rsidTr="00A465F9">
        <w:trPr>
          <w:trHeight w:val="42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BE3D14" w:rsidTr="00A465F9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D63C3B" w:rsidP="00D63C3B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强化仓储管理，定期对应急成品粮油进行轮换。不定期对粮食仓储企业的储存，安全，卫生监督检查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63C3B" w:rsidRPr="00D63C3B" w:rsidRDefault="00D63C3B" w:rsidP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4次/年轮换</w:t>
            </w:r>
          </w:p>
          <w:p w:rsidR="00B6446B" w:rsidRDefault="00D63C3B" w:rsidP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10次/年检查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6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D63C3B" w:rsidP="00D63C3B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定期对国有粮食企业安全经营进行全面检查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，</w:t>
            </w: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确保完成储备粮的轮换，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保证</w:t>
            </w: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库存质量的安全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业务正常进行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3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A465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资金的支付按工作进度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支付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E46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9161B8" w:rsidP="009161B8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储备成品粮油轮换管护费</w:t>
            </w:r>
            <w:r w:rsidR="00BE3D14" w:rsidRPr="00BE3D1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EE10BB" w:rsidRDefault="007E6382" w:rsidP="001D034A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 w:rsidR="00A465F9" w:rsidRP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保持粮油市场基本稳定，粮油市场平稳运行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业务正常进行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44FF9" w:rsidTr="00A465F9">
        <w:trPr>
          <w:trHeight w:val="166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D30E2" w:rsidRPr="00AD30E2" w:rsidRDefault="00EE10BB" w:rsidP="009161B8">
            <w:pPr>
              <w:pStyle w:val="a0"/>
              <w:spacing w:before="0" w:after="0" w:line="300" w:lineRule="exact"/>
              <w:jc w:val="both"/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</w:t>
            </w:r>
            <w:r w:rsidR="00A465F9" w:rsidRP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扎实推进依法管粮，维护粮食流通正常秩序，提高全民的粮食危机和粮食安全意识“节约粮食，爱惜粮食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”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F44FF9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622728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AD30E2" w:rsidRDefault="00A465F9" w:rsidP="004124D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加快发展粮食流通产业</w:t>
            </w:r>
            <w:r w:rsidR="004124D2">
              <w:rPr>
                <w:rFonts w:ascii="宋体" w:eastAsia="宋体" w:hAnsi="宋体" w:cs="宋体" w:hint="eastAsia"/>
                <w:sz w:val="16"/>
                <w:szCs w:val="16"/>
              </w:rPr>
              <w:t>,</w:t>
            </w: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进一步促进粮食经济</w:t>
            </w:r>
            <w:r w:rsidR="004124D2">
              <w:rPr>
                <w:rFonts w:ascii="宋体" w:eastAsia="宋体" w:hAnsi="宋体" w:cs="宋体" w:hint="eastAsia"/>
                <w:sz w:val="16"/>
                <w:szCs w:val="16"/>
              </w:rPr>
              <w:t>的</w:t>
            </w: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发展。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102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A465F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 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广大人民群众吃上放心粮油，生活安居。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群众满意度提高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20AF9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B6446B" w:rsidTr="00220AF9">
        <w:trPr>
          <w:trHeight w:val="168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9B6" w:rsidRDefault="00E009B6" w:rsidP="001E1F93">
      <w:r>
        <w:separator/>
      </w:r>
    </w:p>
  </w:endnote>
  <w:endnote w:type="continuationSeparator" w:id="1">
    <w:p w:rsidR="00E009B6" w:rsidRDefault="00E009B6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9B6" w:rsidRDefault="00E009B6" w:rsidP="001E1F93">
      <w:r>
        <w:separator/>
      </w:r>
    </w:p>
  </w:footnote>
  <w:footnote w:type="continuationSeparator" w:id="1">
    <w:p w:rsidR="00E009B6" w:rsidRDefault="00E009B6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0080F"/>
    <w:rsid w:val="001733CD"/>
    <w:rsid w:val="001D034A"/>
    <w:rsid w:val="001E1F93"/>
    <w:rsid w:val="001E6C3F"/>
    <w:rsid w:val="00220AF9"/>
    <w:rsid w:val="00253ED3"/>
    <w:rsid w:val="00273D3F"/>
    <w:rsid w:val="00296D3A"/>
    <w:rsid w:val="002B4098"/>
    <w:rsid w:val="002D326D"/>
    <w:rsid w:val="002E169A"/>
    <w:rsid w:val="002E468D"/>
    <w:rsid w:val="004124D2"/>
    <w:rsid w:val="004A6DA0"/>
    <w:rsid w:val="0061236F"/>
    <w:rsid w:val="00613F74"/>
    <w:rsid w:val="00622728"/>
    <w:rsid w:val="006B7E72"/>
    <w:rsid w:val="006B7F60"/>
    <w:rsid w:val="006F2BEB"/>
    <w:rsid w:val="00747C96"/>
    <w:rsid w:val="00750238"/>
    <w:rsid w:val="00787A0F"/>
    <w:rsid w:val="007D4F29"/>
    <w:rsid w:val="007E6382"/>
    <w:rsid w:val="008747EB"/>
    <w:rsid w:val="009161B8"/>
    <w:rsid w:val="00943815"/>
    <w:rsid w:val="00974ED9"/>
    <w:rsid w:val="009B052C"/>
    <w:rsid w:val="00A465F9"/>
    <w:rsid w:val="00A52C1D"/>
    <w:rsid w:val="00A61339"/>
    <w:rsid w:val="00A74A71"/>
    <w:rsid w:val="00AD30E2"/>
    <w:rsid w:val="00B6446B"/>
    <w:rsid w:val="00BD1ED4"/>
    <w:rsid w:val="00BE3D14"/>
    <w:rsid w:val="00C12012"/>
    <w:rsid w:val="00C120E6"/>
    <w:rsid w:val="00C147BB"/>
    <w:rsid w:val="00C91E30"/>
    <w:rsid w:val="00D63952"/>
    <w:rsid w:val="00D63C3B"/>
    <w:rsid w:val="00DA5CCE"/>
    <w:rsid w:val="00DF4D69"/>
    <w:rsid w:val="00E009B6"/>
    <w:rsid w:val="00E11573"/>
    <w:rsid w:val="00E447D1"/>
    <w:rsid w:val="00E52C7F"/>
    <w:rsid w:val="00EB323D"/>
    <w:rsid w:val="00EB6F9F"/>
    <w:rsid w:val="00EC3910"/>
    <w:rsid w:val="00ED5483"/>
    <w:rsid w:val="00EE10BB"/>
    <w:rsid w:val="00F2106F"/>
    <w:rsid w:val="00F2602D"/>
    <w:rsid w:val="00F30387"/>
    <w:rsid w:val="00F44FF9"/>
    <w:rsid w:val="00F607D5"/>
    <w:rsid w:val="00F87358"/>
    <w:rsid w:val="00F911BA"/>
    <w:rsid w:val="00FB3F65"/>
    <w:rsid w:val="00FB7448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DA5CCE"/>
    <w:pPr>
      <w:ind w:leftChars="2500" w:left="100"/>
    </w:pPr>
  </w:style>
  <w:style w:type="character" w:customStyle="1" w:styleId="Char1">
    <w:name w:val="日期 Char"/>
    <w:basedOn w:val="a1"/>
    <w:link w:val="a7"/>
    <w:rsid w:val="00DA5CCE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359</Words>
  <Characters>2051</Characters>
  <Application>Microsoft Office Word</Application>
  <DocSecurity>0</DocSecurity>
  <Lines>17</Lines>
  <Paragraphs>4</Paragraphs>
  <ScaleCrop>false</ScaleCrop>
  <Company>Microsoft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38</cp:revision>
  <dcterms:created xsi:type="dcterms:W3CDTF">2020-05-28T09:48:00Z</dcterms:created>
  <dcterms:modified xsi:type="dcterms:W3CDTF">2020-11-12T13:56:00Z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