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409" w:rsidRDefault="002E3D9B" w:rsidP="002E3D9B">
      <w:pPr>
        <w:spacing w:line="600" w:lineRule="exact"/>
        <w:jc w:val="center"/>
        <w:rPr>
          <w:rFonts w:ascii="Times New Roman" w:eastAsia="方正小标宋简体" w:hAnsi="Times New Roman" w:cs="Times New Roman" w:hint="eastAsia"/>
          <w:sz w:val="44"/>
          <w:szCs w:val="44"/>
        </w:rPr>
      </w:pPr>
      <w:r w:rsidRPr="002E3D9B">
        <w:rPr>
          <w:rFonts w:ascii="Times New Roman" w:eastAsia="方正小标宋简体" w:hAnsi="Times New Roman" w:cs="Times New Roman" w:hint="eastAsia"/>
          <w:sz w:val="44"/>
          <w:szCs w:val="44"/>
        </w:rPr>
        <w:t>社会管理创新与综合治理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项目</w:t>
      </w:r>
      <w:r w:rsidR="00635409">
        <w:rPr>
          <w:rFonts w:ascii="Times New Roman" w:eastAsia="方正小标宋简体" w:hAnsi="Times New Roman" w:cs="Times New Roman" w:hint="eastAsia"/>
          <w:sz w:val="44"/>
          <w:szCs w:val="44"/>
        </w:rPr>
        <w:t>2020</w:t>
      </w:r>
      <w:r>
        <w:rPr>
          <w:rFonts w:ascii="Times New Roman" w:eastAsia="方正小标宋简体" w:hAnsi="Times New Roman" w:cs="Times New Roman"/>
          <w:sz w:val="44"/>
          <w:szCs w:val="44"/>
        </w:rPr>
        <w:t>年度</w:t>
      </w:r>
    </w:p>
    <w:p w:rsidR="002E3D9B" w:rsidRDefault="002E3D9B" w:rsidP="002E3D9B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绩效自评报告</w:t>
      </w:r>
    </w:p>
    <w:p w:rsidR="002E3D9B" w:rsidRPr="002E3D9B" w:rsidRDefault="002E3D9B" w:rsidP="002E3D9B">
      <w:pPr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县财政局：</w:t>
      </w:r>
    </w:p>
    <w:p w:rsidR="002E3D9B" w:rsidRPr="002E3D9B" w:rsidRDefault="00C769DF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kern w:val="0"/>
          <w:sz w:val="32"/>
          <w:szCs w:val="32"/>
        </w:rPr>
        <w:t>为进一步贯彻《盐池县全面实施预算绩效管理的实施方案（盐党办发〔2019〕75号），推进落实我单位绩效主体责任</w:t>
      </w:r>
      <w:bookmarkStart w:id="0" w:name="_GoBack"/>
      <w:bookmarkEnd w:id="0"/>
      <w:r>
        <w:rPr>
          <w:rFonts w:asciiTheme="majorEastAsia" w:eastAsiaTheme="majorEastAsia" w:hAnsiTheme="majorEastAsia" w:cs="Times New Roman" w:hint="eastAsia"/>
          <w:kern w:val="0"/>
          <w:sz w:val="32"/>
          <w:szCs w:val="32"/>
        </w:rPr>
        <w:t>，根据《盐池县财政局关于做好2021年县本级部门预算项目支出绩效目标编审工作的通知》（盐财发〔2020〕88号）文件精神，我单位对2020年</w:t>
      </w:r>
      <w:r w:rsidR="002E3D9B" w:rsidRPr="002E3D9B">
        <w:rPr>
          <w:rFonts w:asciiTheme="majorEastAsia" w:eastAsiaTheme="majorEastAsia" w:hAnsiTheme="majorEastAsia" w:cs="Times New Roman" w:hint="eastAsia"/>
          <w:sz w:val="32"/>
          <w:szCs w:val="32"/>
        </w:rPr>
        <w:t>社会管理创新与综合治理项目</w:t>
      </w:r>
      <w:r w:rsidR="002E3D9B" w:rsidRPr="002E3D9B">
        <w:rPr>
          <w:rFonts w:asciiTheme="majorEastAsia" w:eastAsiaTheme="majorEastAsia" w:hAnsiTheme="majorEastAsia" w:cs="Times New Roman"/>
          <w:sz w:val="32"/>
          <w:szCs w:val="32"/>
        </w:rPr>
        <w:t>进行了自评自查，现将自评情况报告如下：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一、绩效目标批复下达情况</w:t>
      </w:r>
    </w:p>
    <w:p w:rsidR="002E3D9B" w:rsidRPr="002E3D9B" w:rsidRDefault="002E3D9B" w:rsidP="002E3D9B">
      <w:pPr>
        <w:pStyle w:val="a7"/>
        <w:spacing w:before="156"/>
        <w:ind w:firstLine="640"/>
        <w:jc w:val="both"/>
        <w:rPr>
          <w:rFonts w:asciiTheme="majorEastAsia" w:eastAsiaTheme="majorEastAsia" w:hAnsiTheme="majorEastAsia"/>
        </w:rPr>
      </w:pPr>
      <w:r w:rsidRPr="002E3D9B">
        <w:rPr>
          <w:rFonts w:asciiTheme="majorEastAsia" w:eastAsiaTheme="majorEastAsia" w:hAnsiTheme="majorEastAsia"/>
          <w:b w:val="0"/>
          <w:bCs w:val="0"/>
        </w:rPr>
        <w:t>根据</w:t>
      </w:r>
      <w:r>
        <w:rPr>
          <w:rFonts w:asciiTheme="majorEastAsia" w:eastAsiaTheme="majorEastAsia" w:hAnsiTheme="majorEastAsia" w:hint="eastAsia"/>
          <w:b w:val="0"/>
          <w:bCs w:val="0"/>
        </w:rPr>
        <w:t>预算安排</w:t>
      </w:r>
      <w:r w:rsidRPr="002E3D9B">
        <w:rPr>
          <w:rFonts w:asciiTheme="majorEastAsia" w:eastAsiaTheme="majorEastAsia" w:hAnsiTheme="majorEastAsia"/>
          <w:b w:val="0"/>
          <w:bCs w:val="0"/>
        </w:rPr>
        <w:t>，</w:t>
      </w:r>
      <w:r>
        <w:rPr>
          <w:rFonts w:asciiTheme="majorEastAsia" w:eastAsiaTheme="majorEastAsia" w:hAnsiTheme="majorEastAsia" w:hint="eastAsia"/>
          <w:b w:val="0"/>
          <w:bCs w:val="0"/>
        </w:rPr>
        <w:t>社会管理创新与综合治理项目下达资金</w:t>
      </w:r>
      <w:r w:rsidR="00C769DF">
        <w:rPr>
          <w:rFonts w:asciiTheme="majorEastAsia" w:eastAsiaTheme="majorEastAsia" w:hAnsiTheme="majorEastAsia" w:hint="eastAsia"/>
          <w:b w:val="0"/>
          <w:bCs w:val="0"/>
        </w:rPr>
        <w:t>22.596</w:t>
      </w:r>
      <w:r>
        <w:rPr>
          <w:rFonts w:asciiTheme="majorEastAsia" w:eastAsiaTheme="majorEastAsia" w:hAnsiTheme="majorEastAsia" w:hint="eastAsia"/>
          <w:b w:val="0"/>
          <w:bCs w:val="0"/>
        </w:rPr>
        <w:t>万元</w:t>
      </w:r>
      <w:r w:rsidRPr="002E3D9B">
        <w:rPr>
          <w:rFonts w:asciiTheme="majorEastAsia" w:eastAsiaTheme="majorEastAsia" w:hAnsiTheme="majorEastAsia"/>
          <w:b w:val="0"/>
          <w:bCs w:val="0"/>
        </w:rPr>
        <w:t>，全部为财政拨款。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二、绩效目标完成情况分析</w:t>
      </w:r>
    </w:p>
    <w:p w:rsidR="002E3D9B" w:rsidRPr="002E3D9B" w:rsidRDefault="002E3D9B" w:rsidP="002E3D9B">
      <w:pPr>
        <w:tabs>
          <w:tab w:val="left" w:pos="334"/>
        </w:tabs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（一）资金投入情况分析</w:t>
      </w:r>
    </w:p>
    <w:p w:rsidR="002E3D9B" w:rsidRPr="002E3D9B" w:rsidRDefault="002E3D9B" w:rsidP="002E3D9B">
      <w:pPr>
        <w:tabs>
          <w:tab w:val="left" w:pos="334"/>
        </w:tabs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1、项目资金到位情况分析</w:t>
      </w:r>
    </w:p>
    <w:p w:rsidR="002E3D9B" w:rsidRPr="002E3D9B" w:rsidRDefault="002E3D9B" w:rsidP="002E3D9B">
      <w:pPr>
        <w:ind w:firstLineChars="200" w:firstLine="60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hint="eastAsia"/>
          <w:bCs/>
          <w:sz w:val="30"/>
          <w:szCs w:val="30"/>
        </w:rPr>
        <w:t>社会管理创新与综合治理项目</w:t>
      </w:r>
      <w:r w:rsidRPr="002E3D9B">
        <w:rPr>
          <w:rFonts w:asciiTheme="majorEastAsia" w:eastAsiaTheme="majorEastAsia" w:hAnsiTheme="majorEastAsia" w:cs="Times New Roman"/>
          <w:sz w:val="30"/>
          <w:szCs w:val="30"/>
        </w:rPr>
        <w:t>实际到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位</w:t>
      </w:r>
      <w:r w:rsidR="00C769DF">
        <w:rPr>
          <w:rFonts w:asciiTheme="majorEastAsia" w:eastAsiaTheme="majorEastAsia" w:hAnsiTheme="majorEastAsia" w:cs="Times New Roman" w:hint="eastAsia"/>
          <w:sz w:val="32"/>
          <w:szCs w:val="32"/>
        </w:rPr>
        <w:t>22.596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万元，资金到位率100%。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2、项目资金执行情况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按照该项目</w:t>
      </w:r>
      <w:r w:rsidRPr="002E3D9B">
        <w:rPr>
          <w:rFonts w:asciiTheme="majorEastAsia" w:eastAsiaTheme="majorEastAsia" w:hAnsiTheme="majorEastAsia" w:cs="Times New Roman" w:hint="eastAsia"/>
          <w:sz w:val="32"/>
          <w:szCs w:val="32"/>
        </w:rPr>
        <w:t>使用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要求和</w:t>
      </w:r>
      <w:r w:rsidRPr="002E3D9B">
        <w:rPr>
          <w:rFonts w:asciiTheme="majorEastAsia" w:eastAsiaTheme="majorEastAsia" w:hAnsiTheme="majorEastAsia" w:cs="Times New Roman" w:hint="eastAsia"/>
          <w:sz w:val="32"/>
          <w:szCs w:val="32"/>
        </w:rPr>
        <w:t>支付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进度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要求落实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。截至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年底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实际总支出为</w:t>
      </w:r>
      <w:r w:rsidR="00C769DF">
        <w:rPr>
          <w:rFonts w:asciiTheme="majorEastAsia" w:eastAsiaTheme="majorEastAsia" w:hAnsiTheme="majorEastAsia" w:cs="Times New Roman" w:hint="eastAsia"/>
          <w:sz w:val="32"/>
          <w:szCs w:val="32"/>
        </w:rPr>
        <w:t>22.596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万元，资金执行率100%。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3、资金管理情况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项目财务管理制度健全、机构设置明确、会计核算及账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lastRenderedPageBreak/>
        <w:t>务处理符合相关要求。按照项目资金管理办法，项目严格执行了财务管理制度、财务处理及时、会计核算规范。项目资金实际支出</w:t>
      </w:r>
      <w:r w:rsidR="00C769DF">
        <w:rPr>
          <w:rFonts w:asciiTheme="majorEastAsia" w:eastAsiaTheme="majorEastAsia" w:hAnsiTheme="majorEastAsia" w:cs="Times New Roman" w:hint="eastAsia"/>
          <w:sz w:val="32"/>
          <w:szCs w:val="32"/>
        </w:rPr>
        <w:t>22.596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万元，资金开支范围严格按照相关规定执行，支付依据合规合法，资金支付与预算相符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（二）绩效目标完成情况分析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1、产出指标完成情况分析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（1</w:t>
      </w:r>
      <w:r w:rsidR="00C769DF">
        <w:rPr>
          <w:rFonts w:asciiTheme="majorEastAsia" w:eastAsiaTheme="majorEastAsia" w:hAnsiTheme="majorEastAsia" w:cs="Times New Roman"/>
          <w:sz w:val="32"/>
          <w:szCs w:val="32"/>
        </w:rPr>
        <w:t>）数量指标</w:t>
      </w:r>
      <w:r w:rsidR="00C769DF">
        <w:rPr>
          <w:rFonts w:asciiTheme="majorEastAsia" w:eastAsiaTheme="majorEastAsia" w:hAnsiTheme="majorEastAsia" w:cs="Times New Roman" w:hint="eastAsia"/>
          <w:sz w:val="32"/>
          <w:szCs w:val="32"/>
        </w:rPr>
        <w:t>：开展普法、禁毒、综治宣传活动4次，打造零上访社区6个。</w:t>
      </w:r>
    </w:p>
    <w:p w:rsidR="00297F81" w:rsidRDefault="002E3D9B" w:rsidP="00297F81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（2）质量指标：</w:t>
      </w:r>
      <w:r w:rsidR="00C769DF" w:rsidRPr="00C769DF">
        <w:rPr>
          <w:rFonts w:asciiTheme="majorEastAsia" w:eastAsiaTheme="majorEastAsia" w:hAnsiTheme="majorEastAsia" w:cs="Times New Roman" w:hint="eastAsia"/>
          <w:sz w:val="32"/>
          <w:szCs w:val="32"/>
        </w:rPr>
        <w:t>及时化解矛盾纠纷、上访率下降</w:t>
      </w:r>
      <w:r w:rsidR="00C769DF">
        <w:rPr>
          <w:rFonts w:asciiTheme="majorEastAsia" w:eastAsiaTheme="majorEastAsia" w:hAnsiTheme="majorEastAsia" w:cs="Times New Roman" w:hint="eastAsia"/>
          <w:sz w:val="32"/>
          <w:szCs w:val="32"/>
        </w:rPr>
        <w:t>50%</w:t>
      </w:r>
      <w:r w:rsidR="00297F81">
        <w:rPr>
          <w:rFonts w:asciiTheme="majorEastAsia" w:eastAsiaTheme="majorEastAsia" w:hAnsiTheme="majorEastAsia" w:cs="Times New Roman" w:hint="eastAsia"/>
          <w:sz w:val="32"/>
          <w:szCs w:val="32"/>
        </w:rPr>
        <w:t>。</w:t>
      </w:r>
      <w:r w:rsidR="00C769DF">
        <w:rPr>
          <w:rFonts w:asciiTheme="majorEastAsia" w:eastAsiaTheme="majorEastAsia" w:hAnsiTheme="majorEastAsia" w:cs="Times New Roman" w:hint="eastAsia"/>
          <w:sz w:val="32"/>
          <w:szCs w:val="32"/>
        </w:rPr>
        <w:t xml:space="preserve"> </w:t>
      </w:r>
    </w:p>
    <w:p w:rsidR="002E3D9B" w:rsidRPr="002E3D9B" w:rsidRDefault="002E3D9B" w:rsidP="00297F81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（3）时效指标：该项目在20</w:t>
      </w:r>
      <w:r w:rsidR="00CB2B22">
        <w:rPr>
          <w:rFonts w:asciiTheme="majorEastAsia" w:eastAsiaTheme="majorEastAsia" w:hAnsiTheme="majorEastAsia" w:cs="Times New Roman" w:hint="eastAsia"/>
          <w:sz w:val="32"/>
          <w:szCs w:val="32"/>
        </w:rPr>
        <w:t>20</w:t>
      </w:r>
      <w:r w:rsidR="000907FB">
        <w:rPr>
          <w:rFonts w:asciiTheme="majorEastAsia" w:eastAsiaTheme="majorEastAsia" w:hAnsiTheme="majorEastAsia" w:cs="Times New Roman"/>
          <w:sz w:val="32"/>
          <w:szCs w:val="32"/>
        </w:rPr>
        <w:t>年</w:t>
      </w:r>
      <w:r w:rsidR="00CB2B22">
        <w:rPr>
          <w:rFonts w:asciiTheme="majorEastAsia" w:eastAsiaTheme="majorEastAsia" w:hAnsiTheme="majorEastAsia" w:cs="Times New Roman" w:hint="eastAsia"/>
          <w:sz w:val="32"/>
          <w:szCs w:val="32"/>
        </w:rPr>
        <w:t>12底完成。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（4</w:t>
      </w:r>
      <w:r w:rsidR="00CB2B22">
        <w:rPr>
          <w:rFonts w:asciiTheme="majorEastAsia" w:eastAsiaTheme="majorEastAsia" w:hAnsiTheme="majorEastAsia" w:cs="Times New Roman"/>
          <w:sz w:val="32"/>
          <w:szCs w:val="32"/>
        </w:rPr>
        <w:t>）成本指标：该项目全年</w:t>
      </w:r>
      <w:r w:rsidR="00CB2B22">
        <w:rPr>
          <w:rFonts w:asciiTheme="majorEastAsia" w:eastAsiaTheme="majorEastAsia" w:hAnsiTheme="majorEastAsia" w:cs="Times New Roman" w:hint="eastAsia"/>
          <w:sz w:val="32"/>
          <w:szCs w:val="32"/>
        </w:rPr>
        <w:t>经费22.596</w:t>
      </w:r>
      <w:r w:rsidR="00CB2B22">
        <w:rPr>
          <w:rFonts w:asciiTheme="majorEastAsia" w:eastAsiaTheme="majorEastAsia" w:hAnsiTheme="majorEastAsia" w:cs="Times New Roman"/>
          <w:sz w:val="32"/>
          <w:szCs w:val="32"/>
        </w:rPr>
        <w:t>万元</w:t>
      </w:r>
      <w:r w:rsidR="00CB2B22">
        <w:rPr>
          <w:rFonts w:asciiTheme="majorEastAsia" w:eastAsiaTheme="majorEastAsia" w:hAnsiTheme="majorEastAsia" w:cs="Times New Roman" w:hint="eastAsia"/>
          <w:sz w:val="32"/>
          <w:szCs w:val="32"/>
        </w:rPr>
        <w:t>，主要用于</w:t>
      </w:r>
      <w:r w:rsidR="00CB2B22" w:rsidRPr="00CB2B22">
        <w:rPr>
          <w:rFonts w:asciiTheme="majorEastAsia" w:eastAsiaTheme="majorEastAsia" w:hAnsiTheme="majorEastAsia" w:cs="Times New Roman" w:hint="eastAsia"/>
          <w:sz w:val="32"/>
          <w:szCs w:val="32"/>
        </w:rPr>
        <w:t>综治宣传、普法禁毒宣传、信访维稳</w:t>
      </w:r>
      <w:r w:rsidR="00CB2B22">
        <w:rPr>
          <w:rFonts w:asciiTheme="majorEastAsia" w:eastAsiaTheme="majorEastAsia" w:hAnsiTheme="majorEastAsia" w:cs="Times New Roman" w:hint="eastAsia"/>
          <w:sz w:val="32"/>
          <w:szCs w:val="32"/>
        </w:rPr>
        <w:t>等</w:t>
      </w:r>
      <w:r w:rsidR="00CB2B22" w:rsidRPr="00CB2B22">
        <w:rPr>
          <w:rFonts w:asciiTheme="majorEastAsia" w:eastAsiaTheme="majorEastAsia" w:hAnsiTheme="majorEastAsia" w:cs="Times New Roman" w:hint="eastAsia"/>
          <w:sz w:val="32"/>
          <w:szCs w:val="32"/>
        </w:rPr>
        <w:t>工作</w:t>
      </w:r>
      <w:r w:rsidR="00CB2B22">
        <w:rPr>
          <w:rFonts w:asciiTheme="majorEastAsia" w:eastAsiaTheme="majorEastAsia" w:hAnsiTheme="majorEastAsia" w:cs="Times New Roman" w:hint="eastAsia"/>
          <w:sz w:val="32"/>
          <w:szCs w:val="32"/>
        </w:rPr>
        <w:t>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2、效益指标完成情况分析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（1）社会效益：采取多种手段，</w:t>
      </w:r>
      <w:r w:rsidR="000907FB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加大</w:t>
      </w:r>
      <w:r w:rsidR="00EF10E5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化解居民纠纷力度，</w:t>
      </w:r>
      <w:r w:rsidR="00CB2B22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使得居民越级上访次数不超过6次，</w:t>
      </w:r>
      <w:r w:rsidR="00EF10E5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辖区的和谐稳定性明显上升，居民的安全感、满意感明显提升</w:t>
      </w:r>
      <w:r w:rsidR="00CB2B22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。</w:t>
      </w:r>
      <w:r w:rsidR="000907FB" w:rsidRPr="002E3D9B">
        <w:rPr>
          <w:rFonts w:asciiTheme="majorEastAsia" w:eastAsiaTheme="majorEastAsia" w:hAnsiTheme="majorEastAsia" w:cs="Times New Roman"/>
          <w:sz w:val="32"/>
          <w:szCs w:val="32"/>
        </w:rPr>
        <w:t xml:space="preserve"> </w:t>
      </w:r>
    </w:p>
    <w:p w:rsidR="00CB2B22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（</w:t>
      </w:r>
      <w:r w:rsidR="00CB2B22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2</w:t>
      </w: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）可持续影响：</w:t>
      </w:r>
      <w:r w:rsidR="00CB2B22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加大辖区矛盾纠纷排查，</w:t>
      </w:r>
      <w:r w:rsidR="00CB2B22" w:rsidRPr="00CB2B22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对社会治安的稳定发挥</w:t>
      </w:r>
      <w:r w:rsidR="00CB2B22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长期</w:t>
      </w:r>
      <w:r w:rsidR="00CB2B22" w:rsidRPr="00CB2B22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作用</w:t>
      </w:r>
      <w:r w:rsidR="00CB2B22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。</w:t>
      </w:r>
    </w:p>
    <w:p w:rsidR="002E3D9B" w:rsidRPr="002E3D9B" w:rsidRDefault="00CB2B22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 xml:space="preserve"> </w:t>
      </w:r>
      <w:r w:rsidR="002E3D9B"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3、满意度指标完成情况分析</w:t>
      </w:r>
    </w:p>
    <w:p w:rsidR="00CB2B22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该项目已完工，</w:t>
      </w:r>
      <w:r w:rsidR="00CB2B22" w:rsidRPr="00CB2B22">
        <w:rPr>
          <w:rFonts w:asciiTheme="majorEastAsia" w:eastAsiaTheme="majorEastAsia" w:hAnsiTheme="majorEastAsia" w:cs="Times New Roman" w:hint="eastAsia"/>
          <w:sz w:val="32"/>
          <w:szCs w:val="32"/>
        </w:rPr>
        <w:t>居民群众对于社会综合治理成效的满意度</w:t>
      </w:r>
      <w:r w:rsidR="00CB2B22">
        <w:rPr>
          <w:rFonts w:asciiTheme="majorEastAsia" w:eastAsiaTheme="majorEastAsia" w:hAnsiTheme="majorEastAsia" w:cs="Times New Roman" w:hint="eastAsia"/>
          <w:sz w:val="32"/>
          <w:szCs w:val="32"/>
        </w:rPr>
        <w:t>为92%。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三、偏离绩效目标的原因和下一步改进措施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lastRenderedPageBreak/>
        <w:t>该项目已完成支付，均达到了绩效目标。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四、绩效自评结果拟应用和公开情况</w:t>
      </w:r>
    </w:p>
    <w:p w:rsidR="002E3D9B" w:rsidRPr="002E3D9B" w:rsidRDefault="002E3D9B" w:rsidP="002E3D9B">
      <w:pPr>
        <w:pStyle w:val="a6"/>
        <w:widowControl/>
        <w:spacing w:beforeAutospacing="0" w:afterAutospacing="0"/>
        <w:ind w:firstLineChars="200" w:firstLine="640"/>
        <w:jc w:val="both"/>
        <w:rPr>
          <w:rFonts w:asciiTheme="majorEastAsia" w:eastAsiaTheme="majorEastAsia" w:hAnsiTheme="majorEastAsia"/>
          <w:kern w:val="2"/>
          <w:sz w:val="32"/>
          <w:szCs w:val="32"/>
        </w:rPr>
      </w:pPr>
      <w:r w:rsidRPr="002E3D9B">
        <w:rPr>
          <w:rFonts w:asciiTheme="majorEastAsia" w:eastAsiaTheme="majorEastAsia" w:hAnsiTheme="majorEastAsia"/>
          <w:kern w:val="2"/>
          <w:sz w:val="32"/>
          <w:szCs w:val="32"/>
        </w:rPr>
        <w:t>（一）我单位根据项目绩效评价指标对各项目量化评价，自评指标得分</w:t>
      </w:r>
      <w:r w:rsidR="00CB2B22">
        <w:rPr>
          <w:rFonts w:asciiTheme="majorEastAsia" w:eastAsiaTheme="majorEastAsia" w:hAnsiTheme="majorEastAsia" w:hint="eastAsia"/>
          <w:kern w:val="2"/>
          <w:sz w:val="32"/>
          <w:szCs w:val="32"/>
        </w:rPr>
        <w:t>97</w:t>
      </w:r>
      <w:r w:rsidRPr="002E3D9B">
        <w:rPr>
          <w:rFonts w:asciiTheme="majorEastAsia" w:eastAsiaTheme="majorEastAsia" w:hAnsiTheme="majorEastAsia"/>
          <w:kern w:val="2"/>
          <w:sz w:val="32"/>
          <w:szCs w:val="32"/>
        </w:rPr>
        <w:t>分</w:t>
      </w:r>
      <w:r w:rsidR="00EF10E5">
        <w:rPr>
          <w:rFonts w:asciiTheme="majorEastAsia" w:eastAsiaTheme="majorEastAsia" w:hAnsiTheme="majorEastAsia" w:hint="eastAsia"/>
          <w:kern w:val="2"/>
          <w:sz w:val="32"/>
          <w:szCs w:val="32"/>
        </w:rPr>
        <w:t>（未涉及经济效益和生态效益）。</w:t>
      </w:r>
    </w:p>
    <w:p w:rsidR="002E3D9B" w:rsidRPr="002E3D9B" w:rsidRDefault="002E3D9B" w:rsidP="002E3D9B">
      <w:pPr>
        <w:pStyle w:val="a6"/>
        <w:widowControl/>
        <w:spacing w:beforeAutospacing="0" w:afterAutospacing="0"/>
        <w:ind w:firstLineChars="200" w:firstLine="640"/>
        <w:jc w:val="both"/>
        <w:rPr>
          <w:rFonts w:asciiTheme="majorEastAsia" w:eastAsiaTheme="majorEastAsia" w:hAnsiTheme="majorEastAsia"/>
          <w:kern w:val="2"/>
          <w:sz w:val="32"/>
          <w:szCs w:val="32"/>
        </w:rPr>
      </w:pPr>
      <w:r w:rsidRPr="002E3D9B">
        <w:rPr>
          <w:rFonts w:asciiTheme="majorEastAsia" w:eastAsiaTheme="majorEastAsia" w:hAnsiTheme="majorEastAsia"/>
          <w:kern w:val="2"/>
          <w:sz w:val="32"/>
          <w:szCs w:val="32"/>
        </w:rPr>
        <w:t>（二）我单位将按照财政部门的统一要求，对绩效评价情况予以公开。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五、其他需要说明的问题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 xml:space="preserve"> 无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附件:部门项目支出绩效自评表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</w:p>
    <w:p w:rsidR="002E3D9B" w:rsidRPr="002E3D9B" w:rsidRDefault="002E3D9B" w:rsidP="002E3D9B">
      <w:pPr>
        <w:pStyle w:val="a5"/>
        <w:ind w:firstLineChars="1500" w:firstLine="4800"/>
        <w:rPr>
          <w:rFonts w:asciiTheme="majorEastAsia" w:eastAsiaTheme="majorEastAsia" w:hAnsiTheme="majorEastAsia" w:cs="Times New Roman"/>
          <w:sz w:val="32"/>
          <w:szCs w:val="32"/>
        </w:rPr>
      </w:pPr>
    </w:p>
    <w:p w:rsidR="002E3D9B" w:rsidRDefault="00EF10E5" w:rsidP="002E3D9B">
      <w:pPr>
        <w:pStyle w:val="a5"/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 xml:space="preserve">                         盐池县盐州路街道办事处</w:t>
      </w:r>
    </w:p>
    <w:p w:rsidR="00EF10E5" w:rsidRPr="002E3D9B" w:rsidRDefault="00EF10E5" w:rsidP="002E3D9B">
      <w:pPr>
        <w:pStyle w:val="a5"/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 xml:space="preserve"> </w:t>
      </w:r>
      <w:r w:rsidR="00CB2B22">
        <w:rPr>
          <w:rFonts w:asciiTheme="majorEastAsia" w:eastAsiaTheme="majorEastAsia" w:hAnsiTheme="majorEastAsia" w:cs="Times New Roman" w:hint="eastAsia"/>
          <w:sz w:val="32"/>
          <w:szCs w:val="32"/>
        </w:rPr>
        <w:t xml:space="preserve">                            2021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年</w:t>
      </w:r>
      <w:r w:rsidR="00CB2B22">
        <w:rPr>
          <w:rFonts w:asciiTheme="majorEastAsia" w:eastAsiaTheme="majorEastAsia" w:hAnsiTheme="majorEastAsia" w:cs="Times New Roman" w:hint="eastAsia"/>
          <w:sz w:val="32"/>
          <w:szCs w:val="32"/>
        </w:rPr>
        <w:t>3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月</w:t>
      </w:r>
      <w:r w:rsidR="00CB2B22">
        <w:rPr>
          <w:rFonts w:asciiTheme="majorEastAsia" w:eastAsiaTheme="majorEastAsia" w:hAnsiTheme="majorEastAsia" w:cs="Times New Roman" w:hint="eastAsia"/>
          <w:sz w:val="32"/>
          <w:szCs w:val="32"/>
        </w:rPr>
        <w:t>22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日</w:t>
      </w:r>
    </w:p>
    <w:p w:rsidR="000E7A1F" w:rsidRPr="002E3D9B" w:rsidRDefault="000E7A1F"/>
    <w:sectPr w:rsidR="000E7A1F" w:rsidRPr="002E3D9B" w:rsidSect="007424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A39" w:rsidRDefault="00B94A39" w:rsidP="002E3D9B">
      <w:r>
        <w:separator/>
      </w:r>
    </w:p>
  </w:endnote>
  <w:endnote w:type="continuationSeparator" w:id="1">
    <w:p w:rsidR="00B94A39" w:rsidRDefault="00B94A39" w:rsidP="002E3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A39" w:rsidRDefault="00B94A39" w:rsidP="002E3D9B">
      <w:r>
        <w:separator/>
      </w:r>
    </w:p>
  </w:footnote>
  <w:footnote w:type="continuationSeparator" w:id="1">
    <w:p w:rsidR="00B94A39" w:rsidRDefault="00B94A39" w:rsidP="002E3D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3D9B"/>
    <w:rsid w:val="000907FB"/>
    <w:rsid w:val="000E7A1F"/>
    <w:rsid w:val="00116BCD"/>
    <w:rsid w:val="00297F81"/>
    <w:rsid w:val="002C3D6B"/>
    <w:rsid w:val="002E3D9B"/>
    <w:rsid w:val="00620B2E"/>
    <w:rsid w:val="00635409"/>
    <w:rsid w:val="00721A7D"/>
    <w:rsid w:val="007424E5"/>
    <w:rsid w:val="00B94A39"/>
    <w:rsid w:val="00C769DF"/>
    <w:rsid w:val="00CB2B22"/>
    <w:rsid w:val="00DE3AC6"/>
    <w:rsid w:val="00EF1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D9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3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3D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3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3D9B"/>
    <w:rPr>
      <w:sz w:val="18"/>
      <w:szCs w:val="18"/>
    </w:rPr>
  </w:style>
  <w:style w:type="paragraph" w:styleId="a5">
    <w:name w:val="Plain Text"/>
    <w:basedOn w:val="a"/>
    <w:link w:val="Char1"/>
    <w:qFormat/>
    <w:rsid w:val="002E3D9B"/>
    <w:rPr>
      <w:rFonts w:ascii="宋体" w:hAnsi="Courier New"/>
    </w:rPr>
  </w:style>
  <w:style w:type="character" w:customStyle="1" w:styleId="Char1">
    <w:name w:val="纯文本 Char"/>
    <w:basedOn w:val="a0"/>
    <w:link w:val="a5"/>
    <w:rsid w:val="002E3D9B"/>
    <w:rPr>
      <w:rFonts w:ascii="宋体" w:hAnsi="Courier New"/>
      <w:szCs w:val="24"/>
    </w:rPr>
  </w:style>
  <w:style w:type="paragraph" w:styleId="a6">
    <w:name w:val="Normal (Web)"/>
    <w:basedOn w:val="a"/>
    <w:qFormat/>
    <w:rsid w:val="002E3D9B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next w:val="a"/>
    <w:link w:val="Char2"/>
    <w:uiPriority w:val="99"/>
    <w:qFormat/>
    <w:rsid w:val="002E3D9B"/>
    <w:pPr>
      <w:spacing w:beforeLines="50" w:after="60"/>
      <w:ind w:firstLineChars="200" w:firstLine="20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"/>
    <w:basedOn w:val="a0"/>
    <w:link w:val="a7"/>
    <w:uiPriority w:val="99"/>
    <w:rsid w:val="002E3D9B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163</Words>
  <Characters>932</Characters>
  <Application>Microsoft Office Word</Application>
  <DocSecurity>0</DocSecurity>
  <Lines>7</Lines>
  <Paragraphs>2</Paragraphs>
  <ScaleCrop>false</ScaleCrop>
  <Company>China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2020-12-24T11:19:00Z</dcterms:created>
  <dcterms:modified xsi:type="dcterms:W3CDTF">2021-03-22T03:09:00Z</dcterms:modified>
</cp:coreProperties>
</file>