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hd w:val="clear" w:color="auto" w:fill="FFFFFF"/>
        <w:spacing w:before="0" w:beforeAutospacing="0" w:after="0" w:afterAutospacing="0" w:line="58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盐池县文联关于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魅力盐池全国楹联征集</w:t>
      </w:r>
    </w:p>
    <w:p>
      <w:pPr>
        <w:pStyle w:val="5"/>
        <w:shd w:val="clear" w:color="auto" w:fill="FFFFFF"/>
        <w:spacing w:before="0" w:beforeAutospacing="0" w:after="0" w:afterAutospacing="0" w:line="58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活动项目资金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2020年度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绩效评价报告</w:t>
      </w:r>
    </w:p>
    <w:p>
      <w:pPr>
        <w:pStyle w:val="5"/>
        <w:shd w:val="clear" w:color="auto" w:fill="FFFFFF"/>
        <w:spacing w:before="0" w:beforeAutospacing="0" w:after="0" w:afterAutospacing="0" w:line="580" w:lineRule="exact"/>
        <w:jc w:val="both"/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盐池县财政局：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根据《盐池县财政局关于开展2020年部门项目支出绩效自评的通知》（</w:t>
      </w: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盐财发〔</w:t>
      </w: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2021</w:t>
      </w: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〕</w:t>
      </w: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20号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）要求，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为了用好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工作是上的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专项资金，我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认真梳理，全面自查，对照绩效自评内容和方法，开展了魅力盐池全国楹联征集活动项目绩效自评工作。现将情况汇报如下：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绩效目标批复下达情况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2020年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度中县财政向文联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下达的魅力盐池全国楹联征集活动项目资金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37.45万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二、绩效目标完成情况分析</w:t>
      </w:r>
    </w:p>
    <w:p>
      <w:pPr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（一）资金投入情况分析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1、项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目资金到位情况。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县财政年中及时下达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资金37.45万元，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新增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制作永久性楹联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副，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撰写楹联劳务费、雕刻费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，出版楹联集册1000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。</w:t>
      </w:r>
    </w:p>
    <w:p>
      <w:pPr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2.项目资金执行情况。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县财政局拨付的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37.45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用于新增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制作永久性楹联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副，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撰写楹联劳务费、雕刻费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，出版楹联集册1000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册，资金支付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28.32万元。</w:t>
      </w:r>
    </w:p>
    <w:p>
      <w:pPr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3.项目资金管理情况。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为更好发挥资金效益，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保证资金转款专用，切实加强资金监管，杜绝单位和个人滞留、挤占和挪用资金擅自扩大开支范围，未改变资金性质和用途。</w:t>
      </w:r>
    </w:p>
    <w:p>
      <w:pPr>
        <w:numPr>
          <w:ilvl w:val="0"/>
          <w:numId w:val="0"/>
        </w:numPr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目标完成情况分析。</w:t>
      </w:r>
    </w:p>
    <w:p>
      <w:pPr>
        <w:numPr>
          <w:ilvl w:val="0"/>
          <w:numId w:val="0"/>
        </w:numPr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1、产出指标完成情况分析。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(1)数量指标。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新增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制作永久性楹联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副，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撰写楹联劳务费、雕刻费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，出版楹联集册1000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(2)质量指标。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按照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  <w:t>《关于在全国范围内征集、书写、雕刻悬挂楹联的实施方案》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要求完成制作。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(3)时效指标。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2020年度。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/>
        <w:textAlignment w:val="auto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(4)成本指标。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制作永久性楹联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副，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撰写楹联劳务费、雕刻费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，出版楹联集册1000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册费用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28.32万元。</w:t>
      </w:r>
    </w:p>
    <w:p>
      <w:pPr>
        <w:numPr>
          <w:ilvl w:val="0"/>
          <w:numId w:val="0"/>
        </w:numPr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效益指标完成情况分析。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通过此次活动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在县城城墙门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楼、角楼、城内公园亭台等景点悬挂楹联，切实提升城市的文化品位和对外形象，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充分展示盐池文化底蕴，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进一步推动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公共文化服务和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全域旅游健康快速发展。  </w:t>
      </w:r>
    </w:p>
    <w:p>
      <w:pPr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满意度指标完成情况分析。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群众满意度目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前已达9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3%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三、下一步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下一步将继续加强民间文化艺术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进一步激发文艺创作创作热情，创作出更加优秀、知名度更高的文学艺术作品，提升盐池文化知名度，打造盐池文学艺术精品。</w:t>
      </w:r>
    </w:p>
    <w:p>
      <w:pPr>
        <w:spacing w:line="600" w:lineRule="exac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ind w:firstLine="4640" w:firstLineChars="145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盐池县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文学艺术界联合会</w:t>
      </w:r>
    </w:p>
    <w:p>
      <w:pPr>
        <w:spacing w:line="600" w:lineRule="exact"/>
        <w:ind w:firstLine="4960" w:firstLineChars="155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D7F"/>
    <w:rsid w:val="000244E2"/>
    <w:rsid w:val="00055089"/>
    <w:rsid w:val="00102DF1"/>
    <w:rsid w:val="00200D7F"/>
    <w:rsid w:val="00307D15"/>
    <w:rsid w:val="0035447E"/>
    <w:rsid w:val="004C2781"/>
    <w:rsid w:val="00581A01"/>
    <w:rsid w:val="00632BCF"/>
    <w:rsid w:val="007E5E6C"/>
    <w:rsid w:val="008E1E8B"/>
    <w:rsid w:val="008E672E"/>
    <w:rsid w:val="00964FD2"/>
    <w:rsid w:val="00A368CA"/>
    <w:rsid w:val="00A80609"/>
    <w:rsid w:val="00AF4BBC"/>
    <w:rsid w:val="00B268D0"/>
    <w:rsid w:val="00CD70FA"/>
    <w:rsid w:val="00E0547A"/>
    <w:rsid w:val="00EB0093"/>
    <w:rsid w:val="00F709D4"/>
    <w:rsid w:val="017B7F70"/>
    <w:rsid w:val="02A035FC"/>
    <w:rsid w:val="050B0FDB"/>
    <w:rsid w:val="09D546EB"/>
    <w:rsid w:val="0A8C72A9"/>
    <w:rsid w:val="0DB046E3"/>
    <w:rsid w:val="12C1271E"/>
    <w:rsid w:val="13243E03"/>
    <w:rsid w:val="189B55D8"/>
    <w:rsid w:val="1D6D79D6"/>
    <w:rsid w:val="1D7E38CA"/>
    <w:rsid w:val="218D56F3"/>
    <w:rsid w:val="25485C0C"/>
    <w:rsid w:val="2CFB7738"/>
    <w:rsid w:val="2E371A58"/>
    <w:rsid w:val="30716C17"/>
    <w:rsid w:val="330A163D"/>
    <w:rsid w:val="396A6C80"/>
    <w:rsid w:val="3A25193B"/>
    <w:rsid w:val="3A5E3B99"/>
    <w:rsid w:val="3B991236"/>
    <w:rsid w:val="3E422C60"/>
    <w:rsid w:val="480126DF"/>
    <w:rsid w:val="5A0A2D3C"/>
    <w:rsid w:val="5AA8515E"/>
    <w:rsid w:val="5BE54CD8"/>
    <w:rsid w:val="5D065F62"/>
    <w:rsid w:val="637910D8"/>
    <w:rsid w:val="6FAB3AFC"/>
    <w:rsid w:val="773C4513"/>
    <w:rsid w:val="797C5448"/>
    <w:rsid w:val="7B6247C2"/>
    <w:rsid w:val="7E254191"/>
    <w:rsid w:val="7ECC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145</Words>
  <Characters>832</Characters>
  <Lines>6</Lines>
  <Paragraphs>1</Paragraphs>
  <TotalTime>12</TotalTime>
  <ScaleCrop>false</ScaleCrop>
  <LinksUpToDate>false</LinksUpToDate>
  <CharactersWithSpaces>976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2020-09-29T07:26:00Z</dcterms:created>
  <dc:creator>微软用户</dc:creator>
  <cp:lastModifiedBy>Administrator</cp:lastModifiedBy>
  <cp:lastPrinted>2021-03-24T06:40:00Z</cp:lastPrinted>
  <dcterms:modified xsi:type="dcterms:W3CDTF">2021-03-29T10:08:51Z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  <property fmtid="{D5CDD505-2E9C-101B-9397-08002B2CF9AE}" pid="3" name="ICV">
    <vt:lpwstr>A6CC3F7FF11244DA80AA6BED9D9F745B</vt:lpwstr>
  </property>
</Properties>
</file>