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2020年项目管理、验收、林评及</w:t>
      </w:r>
    </w:p>
    <w:p>
      <w:pPr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屋顶光伏电站补助</w:t>
      </w:r>
      <w:r>
        <w:rPr>
          <w:rFonts w:hint="eastAsia" w:ascii="黑体" w:hAnsi="黑体" w:eastAsia="黑体" w:cs="黑体"/>
          <w:sz w:val="44"/>
          <w:szCs w:val="44"/>
        </w:rPr>
        <w:t>绩效自评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总结</w:t>
      </w:r>
      <w:r>
        <w:rPr>
          <w:rFonts w:hint="eastAsia" w:ascii="黑体" w:hAnsi="黑体" w:eastAsia="黑体" w:cs="黑体"/>
          <w:sz w:val="44"/>
          <w:szCs w:val="44"/>
        </w:rPr>
        <w:t>报告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为贯彻落实盐池县扶贫开发领导小组《关于印发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&lt;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盐池县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2020年脱贫攻坚巩固提升实施方案&gt;的通知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（盐扶开发</w:t>
      </w:r>
      <w:r>
        <w:rPr>
          <w:rFonts w:hint="eastAsia" w:ascii="仿宋_GB2312" w:hAnsi="仿宋_GB2312" w:eastAsia="仿宋_GB2312" w:cs="仿宋_GB2312"/>
          <w:sz w:val="32"/>
          <w:szCs w:val="32"/>
        </w:rPr>
        <w:t>〔20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1号）文件精神，由县发改、财政、扶贫、交通、农业农村等有关单位组成的验收工作组，对2020年全县脱贫攻坚巩固提升的各类项目进行了验收。目前，各项目的验收工作已全面完成。现就项目实施中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管理、验收、林评工作及屋顶光伏电站补助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绩效情况自评总结如下：</w:t>
      </w:r>
    </w:p>
    <w:p>
      <w:pPr>
        <w:numPr>
          <w:ilvl w:val="0"/>
          <w:numId w:val="0"/>
        </w:num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一、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绩效目标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分解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下达情况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03" w:firstLineChars="25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（一）财政专项扶贫资金下达预算及项目情况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00" w:firstLineChars="25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依据盐池县扶贫开发领导小组《关于印发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&lt;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盐池县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2020年脱贫攻坚巩固提升实施方案&gt;的通知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（盐扶开发</w:t>
      </w:r>
      <w:r>
        <w:rPr>
          <w:rFonts w:hint="eastAsia" w:ascii="仿宋_GB2312" w:hAnsi="仿宋_GB2312" w:eastAsia="仿宋_GB2312" w:cs="仿宋_GB2312"/>
          <w:sz w:val="32"/>
          <w:szCs w:val="32"/>
        </w:rPr>
        <w:t>〔20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号）文件精神，盐池县财政局文件《关于拨付2020年脱贫攻坚巩固提升项目资金指标的通知》（盐财农[2020]324号）下达我办县财政资金494.8万元。其中：2020年脱贫攻坚巩固提升基础设施项目前期管理费资金200万元；产业扶持项目验收费100万元；村道建设项目林评（植被恢复及林评费）费150万元；农户屋顶光伏精准扶贫项目补助资金44.8万元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（二）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财政专项扶贫资金项目绩效目标设定情况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项目绩效目标设定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基础设施项目前期管理费：其中项目设计费率1.8%、监理费率2%、项目送审控制价预算0.5%、项目第三方质量检测费0.4%。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产业扶持项目验收：完成2020年脱贫攻坚巩固提升产业项目验收。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村道建设项目林评（植被恢复及林评费）：按时准确完成2020年脱贫攻坚巩固提升村道硬化想项目林评工作。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农户屋顶光伏精准扶贫补助项目：完成140户农户屋顶光伏电站安装补助。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绩效自评工作开展情况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420"/>
        <w:jc w:val="both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以上项目绩效评价工作是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根据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县财政局有关要求开展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，我办从各项工作开始到竣工，在项目实施地点，通过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查阅相关资料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、项目村村民满意度测评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，结合自评报告和项目建设实际，按照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项目设定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评价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目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标对项目建设进行评价。结合评价，对搜集到的项目建设资料进行整理、核实和综合分析，对项目作出独立、客观、公正、实事求是的绩效评价，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完成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评价报告。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三、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绩效目标自评完成情况分析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（一）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资金投入情况分析。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项目资金到位情况分析。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县财政局按照项目预算按时将项目资金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494.8万元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拨付我办。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项目资金执行情况分析。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我办严格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执行财政投资评审制度，确保资金专款专用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。严格执行扶贫专项资金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管理制度，对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该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项目建设资金实行项目单独核算管理，所有经费拨付由县财政全程监管，资金使用没有违规行为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并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全部用于项目，没有挤占、挪用等情况。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95" w:afterLines="30"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项目资金管理情况分析。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为保证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脱贫攻坚巩固提升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管理资金的精准使用，我办设立专账，专户储存，专户管理，专款专用，封闭运行，严格按照《盐池县统筹整合使用财政涉农资金管理暂行办法》执行，做到专款专用，使用合法，杜绝贪污挪用现象发生。项目完成后，我办申请财政委托第三方会计事务所进行专业结算，确保脱贫摘帽基础设施建设项目资金合理使用；项目管理资金我办财务人员对项目资金完成情况进行了决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21" w:firstLineChars="1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（二）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1、项目完成情况。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①基础设施项目前期管理费：其中项目设计费率1.8%、监理费率2%、项目送审控制价预算0.5%、项目第三方质量检测费0.4%。实际完成项目资金200万元。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②产业扶持项目验收：完成2020年脱贫攻坚巩固提升产业项目验收。实际完成项目资金100万元。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③村道建设项目林评（植被恢复及林评费）：按时准确完成2020年脱贫攻坚巩固提升村道硬化想项目林评工作。实际完成项目资金92.54万元。其中：森林植被恢复费（特殊灌木林）55.94万元，林评费用33万元。（项目结余资金已上缴县财政局）。</w:t>
      </w:r>
      <w:bookmarkStart w:id="0" w:name="_GoBack"/>
      <w:bookmarkEnd w:id="0"/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④农户屋顶光伏精准扶贫项目补助：完成140户农户屋顶光伏电站安装补助。每户补助0.32万元，实际完成项目资金44.8万元。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效益指标完成情况分析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基础设施明显改善，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灌区道路硬化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实施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大力促进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田间和村庄之间的连通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有效改善了农村交通难的问题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有效改善了贫困村基本生产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生活条件，提高贫困群众的生活质量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贫困户收入显著提高，</w:t>
      </w:r>
      <w:r>
        <w:rPr>
          <w:rFonts w:hint="eastAsia" w:ascii="仿宋_GB2312" w:hAnsi="仿宋_GB2312" w:eastAsia="仿宋_GB2312" w:cs="仿宋_GB2312"/>
          <w:sz w:val="32"/>
          <w:szCs w:val="32"/>
        </w:rPr>
        <w:t>通过项目带动及项目完成后基础设施的大力完善，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有力的促进了</w:t>
      </w:r>
      <w:r>
        <w:rPr>
          <w:rFonts w:hint="eastAsia" w:ascii="仿宋_GB2312" w:hAnsi="仿宋_GB2312" w:eastAsia="仿宋_GB2312" w:cs="仿宋_GB2312"/>
          <w:sz w:val="32"/>
          <w:szCs w:val="32"/>
        </w:rPr>
        <w:t>贫困村农民人均纯收入增加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群众满意度和幸福感不断提升，</w:t>
      </w:r>
      <w:r>
        <w:rPr>
          <w:rFonts w:hint="eastAsia" w:ascii="仿宋_GB2312" w:hAnsi="仿宋_GB2312" w:eastAsia="仿宋_GB2312" w:cs="仿宋_GB2312"/>
          <w:sz w:val="32"/>
          <w:szCs w:val="32"/>
        </w:rPr>
        <w:t>极大改善了贫困村广大群众的精神面貌，提升他们的幸福感和对我县精准扶贫政策的认可度。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（三）项目管理情况分析</w:t>
      </w:r>
    </w:p>
    <w:p>
      <w:pPr>
        <w:spacing w:line="64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办作为项目法人单位，与项目设计、监理单位签订设计合同及监理合同，在项目实施过程中严格执行合同各项条款，以合同为依据控制质量、安全、进度、拨款，使整个项目的实施过程始终处于合同的约束之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四、存在问题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和下一步改进措施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以上项目均没有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偏离绩效目标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（一）存在的问题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项目具体实施过程中，由于项目涉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面较广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个别项目由于缺乏专业人员，造成部分项目预算不准确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如：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村道建设项目林评（植被恢复及林评费）费预算与实际支出差别较大。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03" w:firstLineChars="25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（二）意见建议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加强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  <w:t>专业知识学习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要求项目管理人员加强专业知识学习，做到项目预算准确，提高项目资金使用率。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对</w:t>
      </w:r>
      <w:r>
        <w:rPr>
          <w:rFonts w:hint="eastAsia" w:ascii="仿宋_GB2312" w:hAnsi="仿宋_GB2312" w:eastAsia="仿宋_GB2312" w:cs="仿宋_GB2312"/>
          <w:sz w:val="32"/>
          <w:szCs w:val="32"/>
        </w:rPr>
        <w:t>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专业知识强的工作，聘请专业人员，保证项目资金准确预算。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加强工程管护宣传，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项目完成后，加强宣传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及时交付项目村，做好项目管护，保障各项目正常使用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w w:val="95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五、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绩效自评结果公开情况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按照扶贫专项资金项目实施公示公开要求，我办在项目实施前、结算前对项目实施内容、地点、完成情况通过县政府门户网站进行了公示。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3BA615"/>
    <w:multiLevelType w:val="singleLevel"/>
    <w:tmpl w:val="843BA615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0F4BEE2"/>
    <w:multiLevelType w:val="singleLevel"/>
    <w:tmpl w:val="50F4BEE2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EB72ED"/>
    <w:rsid w:val="00186D7C"/>
    <w:rsid w:val="007B7A52"/>
    <w:rsid w:val="00BD79DA"/>
    <w:rsid w:val="04406968"/>
    <w:rsid w:val="0607127C"/>
    <w:rsid w:val="06831967"/>
    <w:rsid w:val="087B0AC2"/>
    <w:rsid w:val="08907C6F"/>
    <w:rsid w:val="09FF73E8"/>
    <w:rsid w:val="0F900DD6"/>
    <w:rsid w:val="15267618"/>
    <w:rsid w:val="154813EE"/>
    <w:rsid w:val="1CD750EC"/>
    <w:rsid w:val="21AF1A23"/>
    <w:rsid w:val="24980DCD"/>
    <w:rsid w:val="2518099F"/>
    <w:rsid w:val="25FF7D8C"/>
    <w:rsid w:val="2DEE1D15"/>
    <w:rsid w:val="2F67398F"/>
    <w:rsid w:val="31F435C7"/>
    <w:rsid w:val="320A0A8A"/>
    <w:rsid w:val="36512DB5"/>
    <w:rsid w:val="365448A0"/>
    <w:rsid w:val="388719E1"/>
    <w:rsid w:val="3AEB72ED"/>
    <w:rsid w:val="46E51AD1"/>
    <w:rsid w:val="4C5A2313"/>
    <w:rsid w:val="4C7851C8"/>
    <w:rsid w:val="4CE07715"/>
    <w:rsid w:val="4E9A49B8"/>
    <w:rsid w:val="4EB909A5"/>
    <w:rsid w:val="507E26D8"/>
    <w:rsid w:val="52A37AB8"/>
    <w:rsid w:val="56B41F3A"/>
    <w:rsid w:val="57C55F66"/>
    <w:rsid w:val="58F5431B"/>
    <w:rsid w:val="6C1D530E"/>
    <w:rsid w:val="6C5B242F"/>
    <w:rsid w:val="7BCE3243"/>
    <w:rsid w:val="7C326D6B"/>
    <w:rsid w:val="7E0F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2"/>
    <w:basedOn w:val="1"/>
    <w:qFormat/>
    <w:uiPriority w:val="0"/>
    <w:pPr>
      <w:ind w:left="100" w:leftChars="200" w:hanging="200" w:hangingChars="200"/>
    </w:p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2021-01-11T09:36:00Z</dcterms:created>
  <dc:creator>大海</dc:creator>
  <cp:lastModifiedBy>大海</cp:lastModifiedBy>
  <dcterms:modified xsi:type="dcterms:W3CDTF">2021-03-31T14:47:29Z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EACDCCF1F7054E4AB943A7BE501C291D</vt:lpwstr>
  </property>
</Properties>
</file>