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95" w:rsidRDefault="00D77D9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7D95" w:rsidRDefault="00D77D9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7D95" w:rsidRDefault="00D77D9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7D95" w:rsidRDefault="00023F8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县委巡察工作专项费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年度</w:t>
      </w:r>
    </w:p>
    <w:p w:rsidR="00D77D95" w:rsidRDefault="00023F8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绩效自评报告</w:t>
      </w:r>
    </w:p>
    <w:p w:rsidR="00D77D95" w:rsidRDefault="00D77D95">
      <w:pPr>
        <w:spacing w:line="580" w:lineRule="exact"/>
        <w:ind w:firstLineChars="200" w:firstLine="40"/>
        <w:jc w:val="center"/>
        <w:rPr>
          <w:rFonts w:ascii="方正小标宋简体" w:eastAsia="方正小标宋简体"/>
          <w:sz w:val="2"/>
          <w:szCs w:val="44"/>
        </w:rPr>
      </w:pPr>
    </w:p>
    <w:p w:rsidR="00D77D95" w:rsidRDefault="00023F86">
      <w:pPr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县财政局</w:t>
      </w:r>
      <w:r>
        <w:rPr>
          <w:rFonts w:ascii="Times New Roman" w:eastAsia="仿宋_GB2312" w:hAnsi="Times New Roman" w:cs="Times New Roman"/>
          <w:sz w:val="34"/>
          <w:szCs w:val="34"/>
        </w:rPr>
        <w:t>：</w:t>
      </w:r>
    </w:p>
    <w:p w:rsidR="00D77D95" w:rsidRDefault="00023F86">
      <w:pPr>
        <w:ind w:firstLine="64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根据《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盐池县财政局关于开展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年部门项目支出绩效自评的通知</w:t>
      </w:r>
      <w:r>
        <w:rPr>
          <w:rFonts w:ascii="Times New Roman" w:eastAsia="仿宋_GB2312" w:hAnsi="Times New Roman" w:cs="Times New Roman"/>
          <w:sz w:val="34"/>
          <w:szCs w:val="34"/>
        </w:rPr>
        <w:t>》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4"/>
          <w:szCs w:val="34"/>
        </w:rPr>
        <w:t>盐财发</w:t>
      </w:r>
      <w:proofErr w:type="gramEnd"/>
      <w:r>
        <w:rPr>
          <w:rFonts w:ascii="Times New Roman" w:eastAsia="宋体" w:hAnsi="宋体" w:cs="Times New Roman"/>
          <w:sz w:val="34"/>
          <w:szCs w:val="34"/>
        </w:rPr>
        <w:t>﹝</w:t>
      </w:r>
      <w:r>
        <w:rPr>
          <w:rFonts w:ascii="Times New Roman" w:eastAsia="宋体" w:hAnsi="Times New Roman" w:cs="Times New Roman"/>
          <w:sz w:val="34"/>
          <w:szCs w:val="34"/>
        </w:rPr>
        <w:t>202</w:t>
      </w:r>
      <w:r>
        <w:rPr>
          <w:rFonts w:ascii="Times New Roman" w:eastAsia="宋体" w:hAnsi="Times New Roman" w:cs="Times New Roman" w:hint="eastAsia"/>
          <w:sz w:val="34"/>
          <w:szCs w:val="34"/>
        </w:rPr>
        <w:t>1</w:t>
      </w:r>
      <w:r>
        <w:rPr>
          <w:rFonts w:ascii="Times New Roman" w:eastAsia="宋体" w:hAnsi="宋体" w:cs="Times New Roman"/>
          <w:sz w:val="34"/>
          <w:szCs w:val="34"/>
        </w:rPr>
        <w:t>﹞</w:t>
      </w:r>
      <w:r>
        <w:rPr>
          <w:rFonts w:ascii="Times New Roman" w:eastAsia="宋体" w:hAnsi="Times New Roman" w:cs="Times New Roman" w:hint="eastAsia"/>
          <w:sz w:val="34"/>
          <w:szCs w:val="34"/>
        </w:rPr>
        <w:t>20</w:t>
      </w:r>
      <w:r>
        <w:rPr>
          <w:rFonts w:ascii="Times New Roman" w:eastAsia="宋体" w:hAnsi="宋体" w:cs="Times New Roman"/>
          <w:sz w:val="34"/>
          <w:szCs w:val="34"/>
        </w:rPr>
        <w:t>号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）</w:t>
      </w:r>
      <w:r>
        <w:rPr>
          <w:rFonts w:ascii="Times New Roman" w:eastAsia="仿宋_GB2312" w:hAnsi="Times New Roman" w:cs="Times New Roman"/>
          <w:sz w:val="34"/>
          <w:szCs w:val="34"/>
        </w:rPr>
        <w:t>要求，现将我委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县委巡察工作专项费</w:t>
      </w:r>
      <w:r>
        <w:rPr>
          <w:rFonts w:ascii="Times New Roman" w:eastAsia="仿宋_GB2312" w:hAnsi="Times New Roman" w:cs="Times New Roman"/>
          <w:sz w:val="34"/>
          <w:szCs w:val="34"/>
        </w:rPr>
        <w:t>绩效自评如下：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</w:t>
      </w:r>
    </w:p>
    <w:p w:rsidR="00D77D95" w:rsidRDefault="00023F86">
      <w:pPr>
        <w:numPr>
          <w:ilvl w:val="0"/>
          <w:numId w:val="1"/>
        </w:num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绩效目标批复下达情况</w:t>
      </w:r>
    </w:p>
    <w:p w:rsidR="00D77D95" w:rsidRDefault="00023F86">
      <w:pPr>
        <w:ind w:firstLineChars="200" w:firstLine="683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（一）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年初批复下达资金预算和绩效目标情况。</w:t>
      </w:r>
    </w:p>
    <w:p w:rsidR="00D77D95" w:rsidRDefault="00023F86">
      <w:pPr>
        <w:ind w:firstLine="64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根据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盐财（预）指标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[2020]1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号文件批复，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县财政</w:t>
      </w:r>
      <w:r>
        <w:rPr>
          <w:rFonts w:ascii="Times New Roman" w:eastAsia="仿宋_GB2312" w:hAnsi="Times New Roman" w:cs="Times New Roman"/>
          <w:sz w:val="34"/>
          <w:szCs w:val="34"/>
        </w:rPr>
        <w:t>下达我委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县委巡察工作专项费</w:t>
      </w:r>
      <w:r>
        <w:rPr>
          <w:rFonts w:ascii="Times New Roman" w:eastAsia="仿宋_GB2312" w:hAnsi="Times New Roman" w:cs="Times New Roman"/>
          <w:color w:val="333333"/>
          <w:kern w:val="0"/>
          <w:sz w:val="34"/>
          <w:szCs w:val="34"/>
        </w:rPr>
        <w:t>共计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14</w:t>
      </w:r>
      <w:r>
        <w:rPr>
          <w:rFonts w:ascii="Times New Roman" w:eastAsia="仿宋_GB2312" w:hAnsi="Times New Roman" w:cs="Times New Roman"/>
          <w:sz w:val="34"/>
          <w:szCs w:val="34"/>
        </w:rPr>
        <w:t>万元。</w:t>
      </w:r>
    </w:p>
    <w:p w:rsidR="00D77D95" w:rsidRDefault="00023F86">
      <w:pPr>
        <w:ind w:firstLineChars="200" w:firstLine="683"/>
        <w:rPr>
          <w:rFonts w:ascii="楷体_GB2312" w:eastAsia="楷体_GB2312" w:hAnsi="Times New Roman" w:cs="Times New Roman"/>
          <w:b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（二）整体绩效目标情况</w:t>
      </w:r>
    </w:p>
    <w:p w:rsidR="00D77D95" w:rsidRDefault="00023F86">
      <w:pPr>
        <w:spacing w:line="580" w:lineRule="exact"/>
        <w:ind w:firstLineChars="200" w:firstLine="680"/>
        <w:rPr>
          <w:rFonts w:eastAsia="仿宋_GB2312"/>
          <w:color w:val="000000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通过实施县委巡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察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工作，发挥巡察政治作用，对侵害群众利益的腐败问题</w:t>
      </w:r>
      <w:proofErr w:type="gramStart"/>
      <w:r>
        <w:rPr>
          <w:rFonts w:ascii="Times New Roman" w:eastAsia="仿宋_GB2312" w:hAnsi="Times New Roman" w:cs="Times New Roman" w:hint="eastAsia"/>
          <w:sz w:val="34"/>
          <w:szCs w:val="34"/>
        </w:rPr>
        <w:t>挺</w:t>
      </w:r>
      <w:proofErr w:type="gramEnd"/>
      <w:r>
        <w:rPr>
          <w:rFonts w:ascii="Times New Roman" w:eastAsia="仿宋_GB2312" w:hAnsi="Times New Roman" w:cs="Times New Roman" w:hint="eastAsia"/>
          <w:sz w:val="34"/>
          <w:szCs w:val="34"/>
        </w:rPr>
        <w:t>纪在前，切实解决一批群众反映强烈的突出问题。</w:t>
      </w:r>
    </w:p>
    <w:p w:rsidR="00D77D95" w:rsidRDefault="00023F86">
      <w:pPr>
        <w:spacing w:line="580" w:lineRule="exact"/>
        <w:ind w:firstLineChars="200" w:firstLine="680"/>
        <w:rPr>
          <w:rFonts w:eastAsia="仿宋_GB2312"/>
          <w:color w:val="000000"/>
          <w:sz w:val="33"/>
          <w:szCs w:val="33"/>
        </w:rPr>
      </w:pPr>
      <w:r>
        <w:rPr>
          <w:rFonts w:ascii="黑体" w:eastAsia="黑体" w:hAnsi="黑体" w:cs="Times New Roman"/>
          <w:sz w:val="34"/>
          <w:szCs w:val="34"/>
        </w:rPr>
        <w:t>二、绩效自评工作开展情况</w:t>
      </w:r>
    </w:p>
    <w:p w:rsidR="00D77D95" w:rsidRDefault="00023F86">
      <w:pPr>
        <w:widowControl/>
        <w:shd w:val="clear" w:color="auto" w:fill="FFFFFF"/>
        <w:ind w:firstLineChars="200" w:firstLine="680"/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《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盐池县财政局关于开展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年部门项目支出绩效自评的通知</w:t>
      </w:r>
      <w:r>
        <w:rPr>
          <w:rFonts w:ascii="Times New Roman" w:eastAsia="仿宋_GB2312" w:hAnsi="Times New Roman" w:cs="Times New Roman"/>
          <w:sz w:val="34"/>
          <w:szCs w:val="34"/>
        </w:rPr>
        <w:t>》文件收悉后，我委高度重视，指派分管副书记、分管常委具体负责委机关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项目资金</w:t>
      </w:r>
      <w:r>
        <w:rPr>
          <w:rFonts w:ascii="Times New Roman" w:eastAsia="仿宋_GB2312" w:hAnsi="Times New Roman" w:cs="Times New Roman"/>
          <w:sz w:val="34"/>
          <w:szCs w:val="34"/>
        </w:rPr>
        <w:t>的评价工作。为了确保绩效自评客观、真实，我委根据项目实施情况，</w:t>
      </w: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lastRenderedPageBreak/>
        <w:t>采取自评方式，结合评价内容，做到有计划，有安排，扎实开展本次自评工作。</w:t>
      </w:r>
    </w:p>
    <w:p w:rsidR="00D77D95" w:rsidRDefault="00023F86">
      <w:pPr>
        <w:ind w:firstLineChars="200" w:firstLine="680"/>
        <w:rPr>
          <w:rFonts w:ascii="黑体" w:eastAsia="黑体" w:hAnsi="黑体" w:cs="Times New Roman"/>
          <w:color w:val="000000"/>
          <w:kern w:val="0"/>
          <w:sz w:val="34"/>
          <w:szCs w:val="34"/>
        </w:rPr>
      </w:pPr>
      <w:r>
        <w:rPr>
          <w:rFonts w:ascii="黑体" w:eastAsia="黑体" w:hAnsi="黑体" w:cs="Times New Roman"/>
          <w:color w:val="000000"/>
          <w:kern w:val="0"/>
          <w:sz w:val="34"/>
          <w:szCs w:val="34"/>
        </w:rPr>
        <w:t>三、绩效目标实现情况分析</w:t>
      </w:r>
    </w:p>
    <w:p w:rsidR="00D77D95" w:rsidRDefault="00023F86">
      <w:pPr>
        <w:ind w:firstLineChars="200" w:firstLine="683"/>
        <w:rPr>
          <w:rFonts w:ascii="楷体_GB2312" w:eastAsia="楷体_GB2312" w:hAnsi="Times New Roman" w:cs="Times New Roman"/>
          <w:b/>
          <w:color w:val="000000"/>
          <w:kern w:val="0"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color w:val="000000"/>
          <w:kern w:val="0"/>
          <w:sz w:val="34"/>
          <w:szCs w:val="34"/>
        </w:rPr>
        <w:t>（一）资金情况分析</w:t>
      </w: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、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项目资金到位情况分析。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县委巡察工作专项费年初预算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14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万元，</w:t>
      </w:r>
      <w:r>
        <w:rPr>
          <w:rFonts w:ascii="Times New Roman" w:eastAsia="仿宋_GB2312" w:hAnsi="Times New Roman" w:cs="Times New Roman"/>
          <w:sz w:val="34"/>
          <w:szCs w:val="34"/>
        </w:rPr>
        <w:t>该项目资金实际到位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14</w:t>
      </w:r>
      <w:r>
        <w:rPr>
          <w:rFonts w:ascii="Times New Roman" w:eastAsia="仿宋_GB2312" w:hAnsi="Times New Roman" w:cs="Times New Roman"/>
          <w:sz w:val="34"/>
          <w:szCs w:val="34"/>
        </w:rPr>
        <w:t>万元，资金到位率</w:t>
      </w:r>
      <w:r>
        <w:rPr>
          <w:rFonts w:ascii="Times New Roman" w:eastAsia="仿宋_GB2312" w:hAnsi="Times New Roman" w:cs="Times New Roman"/>
          <w:sz w:val="34"/>
          <w:szCs w:val="34"/>
        </w:rPr>
        <w:t>100%</w:t>
      </w:r>
      <w:r>
        <w:rPr>
          <w:rFonts w:ascii="Times New Roman" w:eastAsia="仿宋_GB2312" w:hAnsi="Times New Roman" w:cs="Times New Roman"/>
          <w:sz w:val="34"/>
          <w:szCs w:val="34"/>
        </w:rPr>
        <w:t>，且到位及时，保证了项目顺利实施。</w:t>
      </w: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、项目资金执行情况分析。截止到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年底，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县委巡察工作专项费支付率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100%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，全部用于县</w:t>
      </w:r>
      <w:proofErr w:type="gramStart"/>
      <w:r>
        <w:rPr>
          <w:rFonts w:ascii="Times New Roman" w:eastAsia="仿宋_GB2312" w:hAnsi="Times New Roman" w:cs="Times New Roman" w:hint="eastAsia"/>
          <w:sz w:val="34"/>
          <w:szCs w:val="34"/>
        </w:rPr>
        <w:t>巡察办</w:t>
      </w:r>
      <w:proofErr w:type="gramEnd"/>
      <w:r>
        <w:rPr>
          <w:rFonts w:ascii="Times New Roman" w:eastAsia="仿宋_GB2312" w:hAnsi="Times New Roman" w:cs="Times New Roman" w:hint="eastAsia"/>
          <w:sz w:val="34"/>
          <w:szCs w:val="34"/>
        </w:rPr>
        <w:t>机关及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巡察工作各项费用。</w:t>
      </w: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、项目资金管理情况分析。我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委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严格按照预算管理的有关要求，</w:t>
      </w:r>
      <w:r>
        <w:rPr>
          <w:rFonts w:ascii="Times New Roman" w:eastAsia="仿宋_GB2312" w:hAnsi="Times New Roman" w:cs="Times New Roman"/>
          <w:color w:val="333333"/>
          <w:kern w:val="0"/>
          <w:sz w:val="34"/>
          <w:szCs w:val="34"/>
        </w:rPr>
        <w:t>对资金使用实行集中支付，资金专款专用，分类记账，真实反映收支动态。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 xml:space="preserve"> </w:t>
      </w:r>
    </w:p>
    <w:p w:rsidR="00D77D95" w:rsidRDefault="00023F86">
      <w:pPr>
        <w:ind w:firstLineChars="200" w:firstLine="683"/>
        <w:rPr>
          <w:rFonts w:ascii="Times New Roman" w:eastAsia="仿宋_GB2312" w:hAnsi="Times New Roman" w:cs="Times New Roman"/>
          <w:b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（二）绩效指标完成情况分析</w:t>
      </w:r>
    </w:p>
    <w:p w:rsidR="00D77D95" w:rsidRDefault="00023F86">
      <w:pPr>
        <w:ind w:firstLineChars="200" w:firstLine="683"/>
        <w:rPr>
          <w:rFonts w:ascii="楷体_GB2312" w:eastAsia="楷体_GB2312" w:hAnsi="Times New Roman" w:cs="Times New Roman"/>
          <w:b/>
          <w:sz w:val="34"/>
          <w:szCs w:val="34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1</w:t>
      </w:r>
      <w:r>
        <w:rPr>
          <w:rFonts w:ascii="楷体_GB2312" w:eastAsia="楷体_GB2312" w:hAnsi="Times New Roman" w:cs="Times New Roman" w:hint="eastAsia"/>
          <w:b/>
          <w:sz w:val="34"/>
          <w:szCs w:val="34"/>
        </w:rPr>
        <w:t>、产出指标完成情况分析</w:t>
      </w:r>
    </w:p>
    <w:p w:rsidR="00D77D95" w:rsidRDefault="00023F86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1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）项目完成数量</w:t>
      </w:r>
      <w:r>
        <w:rPr>
          <w:rFonts w:ascii="Times New Roman" w:eastAsia="仿宋_GB2312" w:hAnsi="Times New Roman" w:cs="Times New Roman"/>
          <w:b/>
          <w:color w:val="000000" w:themeColor="text1"/>
          <w:sz w:val="34"/>
          <w:szCs w:val="34"/>
        </w:rPr>
        <w:t>。</w:t>
      </w:r>
      <w:r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2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020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年，通过县委巡察工作专项费项目的实施，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完成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轮对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14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个部门（单位）、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个县属国有企业党组织的巡察，对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个单位开展巡察“回头看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”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，延伸巡察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个行政村，发现问题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225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条，移交问题线索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件，全覆盖完成率达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100%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。</w:t>
      </w:r>
    </w:p>
    <w:p w:rsidR="00D77D95" w:rsidRDefault="00023F86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2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）项目完成质量。</w:t>
      </w:r>
      <w:r>
        <w:rPr>
          <w:rFonts w:ascii="Times New Roman" w:eastAsia="仿宋_GB2312" w:hAnsi="Times New Roman" w:cs="Times New Roman"/>
          <w:sz w:val="34"/>
          <w:szCs w:val="34"/>
        </w:rPr>
        <w:t>在项目实施过程中，县级财政部门严格按规定拨付资金，做到了资金使用合</w:t>
      </w:r>
      <w:proofErr w:type="gramStart"/>
      <w:r>
        <w:rPr>
          <w:rFonts w:ascii="Times New Roman" w:eastAsia="仿宋_GB2312" w:hAnsi="Times New Roman" w:cs="Times New Roman"/>
          <w:sz w:val="34"/>
          <w:szCs w:val="34"/>
        </w:rPr>
        <w:t>规</w:t>
      </w:r>
      <w:proofErr w:type="gramEnd"/>
      <w:r>
        <w:rPr>
          <w:rFonts w:ascii="Times New Roman" w:eastAsia="仿宋_GB2312" w:hAnsi="Times New Roman" w:cs="Times New Roman"/>
          <w:sz w:val="34"/>
          <w:szCs w:val="34"/>
        </w:rPr>
        <w:t>，保障</w:t>
      </w:r>
      <w:r>
        <w:rPr>
          <w:rFonts w:ascii="Times New Roman" w:eastAsia="仿宋_GB2312" w:hAnsi="Times New Roman" w:cs="Times New Roman"/>
          <w:sz w:val="34"/>
          <w:szCs w:val="34"/>
        </w:rPr>
        <w:lastRenderedPageBreak/>
        <w:t>县委巡察工作完成率达到</w:t>
      </w:r>
      <w:r>
        <w:rPr>
          <w:rFonts w:ascii="Times New Roman" w:eastAsia="仿宋_GB2312" w:hAnsi="Times New Roman" w:cs="Times New Roman"/>
          <w:sz w:val="34"/>
          <w:szCs w:val="34"/>
        </w:rPr>
        <w:t>100%</w:t>
      </w:r>
      <w:r>
        <w:rPr>
          <w:rFonts w:ascii="Times New Roman" w:eastAsia="仿宋_GB2312" w:hAnsi="Times New Roman" w:cs="Times New Roman"/>
          <w:sz w:val="34"/>
          <w:szCs w:val="34"/>
        </w:rPr>
        <w:t>。</w:t>
      </w:r>
    </w:p>
    <w:p w:rsidR="00D77D95" w:rsidRDefault="00023F86">
      <w:pPr>
        <w:ind w:firstLineChars="200" w:firstLine="683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3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）时效指标。</w:t>
      </w:r>
      <w:r>
        <w:rPr>
          <w:rFonts w:ascii="Times New Roman" w:eastAsia="仿宋_GB2312" w:hAnsi="Times New Roman" w:cs="Times New Roman"/>
          <w:sz w:val="34"/>
          <w:szCs w:val="34"/>
        </w:rPr>
        <w:t>项目运行时间为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sz w:val="34"/>
          <w:szCs w:val="34"/>
        </w:rPr>
        <w:t>月</w:t>
      </w:r>
      <w:r>
        <w:rPr>
          <w:rFonts w:ascii="Times New Roman" w:eastAsia="仿宋_GB2312" w:hAnsi="Times New Roman" w:cs="Times New Roman"/>
          <w:sz w:val="34"/>
          <w:szCs w:val="34"/>
        </w:rPr>
        <w:t>1</w:t>
      </w:r>
      <w:r>
        <w:rPr>
          <w:rFonts w:ascii="Times New Roman" w:eastAsia="仿宋_GB2312" w:hAnsi="Times New Roman" w:cs="Times New Roman"/>
          <w:sz w:val="34"/>
          <w:szCs w:val="34"/>
        </w:rPr>
        <w:t>日至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</w:t>
      </w:r>
      <w:r>
        <w:rPr>
          <w:rFonts w:ascii="Times New Roman" w:eastAsia="仿宋_GB2312" w:hAnsi="Times New Roman" w:cs="Times New Roman"/>
          <w:sz w:val="34"/>
          <w:szCs w:val="34"/>
        </w:rPr>
        <w:t>12</w:t>
      </w:r>
      <w:r>
        <w:rPr>
          <w:rFonts w:ascii="Times New Roman" w:eastAsia="仿宋_GB2312" w:hAnsi="Times New Roman" w:cs="Times New Roman"/>
          <w:sz w:val="34"/>
          <w:szCs w:val="34"/>
        </w:rPr>
        <w:t>月</w:t>
      </w:r>
      <w:r>
        <w:rPr>
          <w:rFonts w:ascii="Times New Roman" w:eastAsia="仿宋_GB2312" w:hAnsi="Times New Roman" w:cs="Times New Roman"/>
          <w:sz w:val="34"/>
          <w:szCs w:val="34"/>
        </w:rPr>
        <w:t>31</w:t>
      </w:r>
      <w:r>
        <w:rPr>
          <w:rFonts w:ascii="Times New Roman" w:eastAsia="仿宋_GB2312" w:hAnsi="Times New Roman" w:cs="Times New Roman"/>
          <w:sz w:val="34"/>
          <w:szCs w:val="34"/>
        </w:rPr>
        <w:t>日。</w:t>
      </w:r>
    </w:p>
    <w:p w:rsidR="00D77D95" w:rsidRDefault="00023F86">
      <w:pPr>
        <w:ind w:firstLineChars="200" w:firstLine="683"/>
        <w:outlineLvl w:val="0"/>
        <w:rPr>
          <w:rFonts w:ascii="Times New Roman" w:eastAsia="仿宋_GB2312" w:hAnsi="Times New Roman" w:cs="Times New Roman"/>
          <w:color w:val="444444"/>
          <w:sz w:val="32"/>
          <w:szCs w:val="32"/>
          <w:shd w:val="clear" w:color="auto" w:fill="FFFFFF"/>
        </w:rPr>
      </w:pPr>
      <w:r>
        <w:rPr>
          <w:rFonts w:ascii="楷体_GB2312" w:eastAsia="楷体_GB2312" w:hAnsi="Times New Roman" w:cs="Times New Roman" w:hint="eastAsia"/>
          <w:b/>
          <w:sz w:val="34"/>
          <w:szCs w:val="34"/>
        </w:rPr>
        <w:t>2</w:t>
      </w:r>
      <w:r>
        <w:rPr>
          <w:rFonts w:ascii="楷体_GB2312" w:eastAsia="楷体_GB2312" w:hAnsi="Times New Roman" w:cs="Times New Roman" w:hint="eastAsia"/>
          <w:b/>
          <w:sz w:val="34"/>
          <w:szCs w:val="34"/>
        </w:rPr>
        <w:t>、效益指标完成情况分析</w:t>
      </w:r>
    </w:p>
    <w:p w:rsidR="00D77D95" w:rsidRDefault="00023F86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 w:hint="eastAsia"/>
          <w:b/>
          <w:sz w:val="34"/>
          <w:szCs w:val="34"/>
        </w:rPr>
        <w:t>1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）社会效益。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sz w:val="34"/>
          <w:szCs w:val="34"/>
        </w:rPr>
        <w:t>年，通过县委巡察工作专项费项目的实施，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持续深化政治巡察和整改落实，加大督查回访力度，推动巡察整改往深里走、往实里做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巡察监督保障执行、促进完善发展作用有效彰显。</w:t>
      </w:r>
    </w:p>
    <w:p w:rsidR="00D77D95" w:rsidRDefault="00023F86">
      <w:pPr>
        <w:spacing w:line="580" w:lineRule="exact"/>
        <w:ind w:firstLineChars="200" w:firstLine="683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b/>
          <w:sz w:val="34"/>
          <w:szCs w:val="34"/>
        </w:rPr>
        <w:t>3</w:t>
      </w:r>
      <w:r>
        <w:rPr>
          <w:rFonts w:ascii="Times New Roman" w:eastAsia="仿宋_GB2312" w:hAnsi="Times New Roman" w:cs="Times New Roman"/>
          <w:b/>
          <w:sz w:val="34"/>
          <w:szCs w:val="34"/>
        </w:rPr>
        <w:t>）可持续影响。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保障巡察工作经常开展，确保巡察工作效力，对侵害群众利益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4"/>
          <w:szCs w:val="34"/>
        </w:rPr>
        <w:t>的腐败问题</w:t>
      </w:r>
      <w:proofErr w:type="gramStart"/>
      <w:r>
        <w:rPr>
          <w:rFonts w:ascii="Times New Roman" w:eastAsia="仿宋_GB2312" w:hAnsi="Times New Roman" w:cs="Times New Roman" w:hint="eastAsia"/>
          <w:sz w:val="34"/>
          <w:szCs w:val="34"/>
        </w:rPr>
        <w:t>挺</w:t>
      </w:r>
      <w:proofErr w:type="gramEnd"/>
      <w:r>
        <w:rPr>
          <w:rFonts w:ascii="Times New Roman" w:eastAsia="仿宋_GB2312" w:hAnsi="Times New Roman" w:cs="Times New Roman" w:hint="eastAsia"/>
          <w:sz w:val="34"/>
          <w:szCs w:val="34"/>
        </w:rPr>
        <w:t>纪在前，执纪必严，切实解决一批群众反映强烈的突出问题。</w:t>
      </w:r>
    </w:p>
    <w:p w:rsidR="00D77D95" w:rsidRDefault="00023F86">
      <w:pPr>
        <w:widowControl/>
        <w:ind w:firstLineChars="200" w:firstLine="683"/>
        <w:rPr>
          <w:rFonts w:ascii="Times New Roman" w:eastAsia="仿宋_GB2312" w:hAnsi="Times New Roman" w:cs="Times New Roman"/>
          <w:b/>
          <w:sz w:val="34"/>
          <w:szCs w:val="34"/>
        </w:rPr>
      </w:pPr>
      <w:r>
        <w:rPr>
          <w:rFonts w:ascii="Times New Roman" w:eastAsia="仿宋_GB2312" w:hAnsi="Times New Roman" w:cs="Times New Roman"/>
          <w:b/>
          <w:sz w:val="34"/>
          <w:szCs w:val="34"/>
        </w:rPr>
        <w:t>3.</w:t>
      </w:r>
      <w:r>
        <w:rPr>
          <w:rFonts w:ascii="Times New Roman" w:eastAsia="仿宋_GB2312" w:hAnsi="Times New Roman" w:cs="Times New Roman"/>
          <w:b/>
          <w:sz w:val="34"/>
          <w:szCs w:val="34"/>
        </w:rPr>
        <w:t>满意度指标完成情况分析</w:t>
      </w:r>
    </w:p>
    <w:p w:rsidR="00D77D95" w:rsidRDefault="00023F86">
      <w:pPr>
        <w:ind w:firstLineChars="200" w:firstLine="680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通过对部分群众对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巡察</w:t>
      </w:r>
      <w:r>
        <w:rPr>
          <w:rFonts w:ascii="Times New Roman" w:eastAsia="仿宋_GB2312" w:hAnsi="Times New Roman" w:cs="Times New Roman"/>
          <w:sz w:val="34"/>
          <w:szCs w:val="34"/>
        </w:rPr>
        <w:t>工作的反馈来看，群众满意度达到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99</w:t>
      </w:r>
      <w:r>
        <w:rPr>
          <w:rFonts w:ascii="Times New Roman" w:eastAsia="仿宋_GB2312" w:hAnsi="Times New Roman" w:cs="Times New Roman"/>
          <w:sz w:val="34"/>
          <w:szCs w:val="34"/>
        </w:rPr>
        <w:t>%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。</w:t>
      </w:r>
    </w:p>
    <w:p w:rsidR="00D77D95" w:rsidRDefault="00023F86">
      <w:pPr>
        <w:ind w:firstLineChars="200" w:firstLine="680"/>
        <w:rPr>
          <w:rFonts w:ascii="黑体" w:eastAsia="黑体" w:hAnsi="黑体" w:cs="Times New Roman"/>
          <w:bCs/>
          <w:sz w:val="34"/>
          <w:szCs w:val="34"/>
        </w:rPr>
      </w:pPr>
      <w:r>
        <w:rPr>
          <w:rFonts w:ascii="黑体" w:eastAsia="黑体" w:hAnsi="黑体" w:cs="Times New Roman"/>
          <w:bCs/>
          <w:sz w:val="34"/>
          <w:szCs w:val="34"/>
        </w:rPr>
        <w:t>三、发现的主要问题和下一步改进措施</w:t>
      </w:r>
    </w:p>
    <w:p w:rsidR="00D77D95" w:rsidRDefault="00023F86">
      <w:pPr>
        <w:widowControl/>
        <w:ind w:firstLineChars="200" w:firstLine="683"/>
        <w:rPr>
          <w:rFonts w:ascii="Times New Roman" w:eastAsia="仿宋_GB2312" w:hAnsi="Times New Roman" w:cs="Times New Roman"/>
          <w:color w:val="414141"/>
          <w:kern w:val="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b/>
          <w:sz w:val="34"/>
          <w:szCs w:val="34"/>
        </w:rPr>
        <w:t>无。</w:t>
      </w:r>
      <w:r>
        <w:rPr>
          <w:rFonts w:ascii="Times New Roman" w:eastAsia="仿宋_GB2312" w:hAnsi="Times New Roman" w:cs="Times New Roman"/>
          <w:color w:val="000000"/>
          <w:kern w:val="0"/>
          <w:sz w:val="34"/>
          <w:szCs w:val="34"/>
        </w:rPr>
        <w:t> </w:t>
      </w:r>
    </w:p>
    <w:p w:rsidR="00D77D95" w:rsidRDefault="00023F86">
      <w:pPr>
        <w:widowControl/>
        <w:ind w:firstLineChars="200" w:firstLine="680"/>
        <w:rPr>
          <w:rFonts w:ascii="黑体" w:eastAsia="黑体" w:hAnsi="黑体" w:cs="Times New Roman"/>
          <w:color w:val="414141"/>
          <w:kern w:val="0"/>
          <w:sz w:val="34"/>
          <w:szCs w:val="34"/>
        </w:rPr>
      </w:pPr>
      <w:r>
        <w:rPr>
          <w:rFonts w:ascii="黑体" w:eastAsia="黑体" w:hAnsi="黑体" w:cs="Times New Roman"/>
          <w:bCs/>
          <w:sz w:val="34"/>
          <w:szCs w:val="34"/>
        </w:rPr>
        <w:t>四、绩效自评结果拟应用和公开情况</w:t>
      </w:r>
    </w:p>
    <w:p w:rsidR="00D77D95" w:rsidRDefault="00023F86">
      <w:pPr>
        <w:ind w:firstLineChars="200" w:firstLine="680"/>
        <w:outlineLvl w:val="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部门项目支出绩效自评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工作是对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2020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年度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县委巡察</w:t>
      </w:r>
      <w:r>
        <w:rPr>
          <w:rFonts w:ascii="Times New Roman" w:eastAsia="仿宋_GB2312" w:hAnsi="Times New Roman" w:cs="Times New Roman"/>
          <w:color w:val="000000"/>
          <w:sz w:val="34"/>
          <w:szCs w:val="34"/>
        </w:rPr>
        <w:t>工作的全方位总结，对今后此类项目的组织实施具有重要的指导意义，我们将以此为契机，</w:t>
      </w:r>
      <w:r>
        <w:rPr>
          <w:rFonts w:ascii="Times New Roman" w:eastAsia="仿宋_GB2312" w:hAnsi="Times New Roman" w:cs="Times New Roman"/>
          <w:sz w:val="34"/>
          <w:szCs w:val="34"/>
        </w:rPr>
        <w:t>积极推进项目实施，发挥财政资金最大效益。同时，将把这次绩效评价结果作为今后组织项目的重要参考。</w:t>
      </w:r>
    </w:p>
    <w:p w:rsidR="00D77D95" w:rsidRDefault="00023F86">
      <w:pPr>
        <w:ind w:firstLineChars="200" w:firstLine="680"/>
        <w:rPr>
          <w:rFonts w:ascii="黑体" w:eastAsia="黑体" w:hAnsi="黑体" w:cs="Times New Roman"/>
          <w:color w:val="000000"/>
          <w:sz w:val="34"/>
          <w:szCs w:val="34"/>
        </w:rPr>
      </w:pPr>
      <w:r>
        <w:rPr>
          <w:rFonts w:ascii="黑体" w:eastAsia="黑体" w:hAnsi="黑体" w:cs="Times New Roman"/>
          <w:color w:val="000000"/>
          <w:sz w:val="34"/>
          <w:szCs w:val="34"/>
        </w:rPr>
        <w:t>五、其他需要说明的问题</w:t>
      </w: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lastRenderedPageBreak/>
        <w:t>无。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        </w:t>
      </w:r>
    </w:p>
    <w:p w:rsidR="00D77D95" w:rsidRDefault="00D77D95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附件：部门项目支出绩效自评表</w:t>
      </w:r>
    </w:p>
    <w:p w:rsidR="00D77D95" w:rsidRDefault="00D77D95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盐池县监察委员会</w:t>
      </w:r>
    </w:p>
    <w:p w:rsidR="00D77D95" w:rsidRDefault="00023F86">
      <w:pPr>
        <w:ind w:firstLineChars="200" w:firstLine="680"/>
        <w:rPr>
          <w:rFonts w:ascii="Times New Roman" w:eastAsia="仿宋_GB2312" w:hAnsi="Times New Roman" w:cs="Times New Roman"/>
          <w:color w:val="000000"/>
          <w:sz w:val="34"/>
          <w:szCs w:val="34"/>
        </w:rPr>
      </w:pP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2021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19</w:t>
      </w:r>
      <w:r>
        <w:rPr>
          <w:rFonts w:ascii="Times New Roman" w:eastAsia="仿宋_GB2312" w:hAnsi="Times New Roman" w:cs="Times New Roman" w:hint="eastAsia"/>
          <w:color w:val="000000"/>
          <w:sz w:val="34"/>
          <w:szCs w:val="34"/>
        </w:rPr>
        <w:t>日</w:t>
      </w:r>
    </w:p>
    <w:sectPr w:rsidR="00D77D95" w:rsidSect="00D77D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D95" w:rsidRDefault="00D77D95" w:rsidP="00D77D95">
      <w:r>
        <w:separator/>
      </w:r>
    </w:p>
  </w:endnote>
  <w:endnote w:type="continuationSeparator" w:id="1">
    <w:p w:rsidR="00D77D95" w:rsidRDefault="00D77D95" w:rsidP="00D7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4502"/>
    </w:sdtPr>
    <w:sdtContent>
      <w:p w:rsidR="00D77D95" w:rsidRDefault="00D77D95">
        <w:pPr>
          <w:pStyle w:val="a3"/>
          <w:jc w:val="center"/>
        </w:pPr>
        <w:r w:rsidRPr="00D77D95">
          <w:fldChar w:fldCharType="begin"/>
        </w:r>
        <w:r w:rsidR="00023F86">
          <w:instrText xml:space="preserve"> PAGE   \* MERGEFORMAT </w:instrText>
        </w:r>
        <w:r w:rsidRPr="00D77D95">
          <w:fldChar w:fldCharType="separate"/>
        </w:r>
        <w:r w:rsidR="00023F86" w:rsidRPr="00023F86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77D95" w:rsidRDefault="00D77D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D95" w:rsidRDefault="00D77D95" w:rsidP="00D77D95">
      <w:r>
        <w:separator/>
      </w:r>
    </w:p>
  </w:footnote>
  <w:footnote w:type="continuationSeparator" w:id="1">
    <w:p w:rsidR="00D77D95" w:rsidRDefault="00D77D95" w:rsidP="00D7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A794"/>
    <w:multiLevelType w:val="singleLevel"/>
    <w:tmpl w:val="5C73A7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3B3"/>
    <w:rsid w:val="00023F86"/>
    <w:rsid w:val="0002522A"/>
    <w:rsid w:val="00052639"/>
    <w:rsid w:val="00056680"/>
    <w:rsid w:val="00092E31"/>
    <w:rsid w:val="000C1577"/>
    <w:rsid w:val="0010664A"/>
    <w:rsid w:val="001728DA"/>
    <w:rsid w:val="00174D8A"/>
    <w:rsid w:val="001D64BF"/>
    <w:rsid w:val="001F0504"/>
    <w:rsid w:val="002240FA"/>
    <w:rsid w:val="0025224C"/>
    <w:rsid w:val="00273D8C"/>
    <w:rsid w:val="002A0ACD"/>
    <w:rsid w:val="002A1954"/>
    <w:rsid w:val="002E2474"/>
    <w:rsid w:val="00347F8A"/>
    <w:rsid w:val="00367F08"/>
    <w:rsid w:val="0039143B"/>
    <w:rsid w:val="00433491"/>
    <w:rsid w:val="004479E3"/>
    <w:rsid w:val="00473D0F"/>
    <w:rsid w:val="00476B5C"/>
    <w:rsid w:val="0049625F"/>
    <w:rsid w:val="004C7FBA"/>
    <w:rsid w:val="004E4297"/>
    <w:rsid w:val="004E53C6"/>
    <w:rsid w:val="004F5006"/>
    <w:rsid w:val="0052153A"/>
    <w:rsid w:val="00524C63"/>
    <w:rsid w:val="00533176"/>
    <w:rsid w:val="00535C12"/>
    <w:rsid w:val="00550949"/>
    <w:rsid w:val="00641C12"/>
    <w:rsid w:val="006627EF"/>
    <w:rsid w:val="0068705A"/>
    <w:rsid w:val="006C5F94"/>
    <w:rsid w:val="0070402D"/>
    <w:rsid w:val="00707219"/>
    <w:rsid w:val="007301A0"/>
    <w:rsid w:val="007469EE"/>
    <w:rsid w:val="007769D0"/>
    <w:rsid w:val="007F0A79"/>
    <w:rsid w:val="008575B5"/>
    <w:rsid w:val="0086257D"/>
    <w:rsid w:val="008C0391"/>
    <w:rsid w:val="009012C7"/>
    <w:rsid w:val="00976529"/>
    <w:rsid w:val="00A000EF"/>
    <w:rsid w:val="00A425D7"/>
    <w:rsid w:val="00A65692"/>
    <w:rsid w:val="00A752E5"/>
    <w:rsid w:val="00AC20C4"/>
    <w:rsid w:val="00AE3D35"/>
    <w:rsid w:val="00AE7B7D"/>
    <w:rsid w:val="00B024A8"/>
    <w:rsid w:val="00B043B3"/>
    <w:rsid w:val="00B25295"/>
    <w:rsid w:val="00BD40CD"/>
    <w:rsid w:val="00BD6030"/>
    <w:rsid w:val="00BE551F"/>
    <w:rsid w:val="00C22635"/>
    <w:rsid w:val="00C721A2"/>
    <w:rsid w:val="00CA3DD1"/>
    <w:rsid w:val="00CB06C8"/>
    <w:rsid w:val="00CE58AC"/>
    <w:rsid w:val="00D137BD"/>
    <w:rsid w:val="00D46881"/>
    <w:rsid w:val="00D77D95"/>
    <w:rsid w:val="00DD71A0"/>
    <w:rsid w:val="00E0152E"/>
    <w:rsid w:val="00E37F68"/>
    <w:rsid w:val="00E529E6"/>
    <w:rsid w:val="00E5600E"/>
    <w:rsid w:val="00E840D2"/>
    <w:rsid w:val="00F06BD4"/>
    <w:rsid w:val="00F245B1"/>
    <w:rsid w:val="00F51363"/>
    <w:rsid w:val="1F3F7485"/>
    <w:rsid w:val="44510CFB"/>
    <w:rsid w:val="518E6785"/>
    <w:rsid w:val="6E05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7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77D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7D95"/>
    <w:rPr>
      <w:sz w:val="18"/>
      <w:szCs w:val="18"/>
    </w:rPr>
  </w:style>
  <w:style w:type="paragraph" w:styleId="a5">
    <w:name w:val="List Paragraph"/>
    <w:basedOn w:val="a"/>
    <w:uiPriority w:val="34"/>
    <w:qFormat/>
    <w:rsid w:val="00D77D9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3F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F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1192</Words>
  <Characters>190</Characters>
  <Application>Microsoft Office Word</Application>
  <DocSecurity>0</DocSecurity>
  <Lines>1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33</cp:revision>
  <cp:lastPrinted>2021-03-31T01:46:00Z</cp:lastPrinted>
  <dcterms:created xsi:type="dcterms:W3CDTF">2020-05-27T06:03:00Z</dcterms:created>
  <dcterms:modified xsi:type="dcterms:W3CDTF">2021-03-31T10:16:00Z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