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66" w:rsidRPr="00465F64" w:rsidRDefault="00663C66" w:rsidP="00DA33A2">
      <w:pPr>
        <w:jc w:val="center"/>
        <w:rPr>
          <w:rFonts w:ascii="黑体" w:eastAsia="黑体" w:hAnsi="微软雅黑"/>
          <w:b/>
          <w:color w:val="FF0000"/>
          <w:sz w:val="56"/>
          <w:szCs w:val="56"/>
        </w:rPr>
      </w:pPr>
      <w:r w:rsidRPr="00465F64">
        <w:rPr>
          <w:rFonts w:ascii="黑体" w:eastAsia="黑体" w:hAnsi="微软雅黑" w:hint="eastAsia"/>
          <w:b/>
          <w:color w:val="FF0000"/>
          <w:sz w:val="56"/>
          <w:szCs w:val="56"/>
        </w:rPr>
        <w:t>宁夏回族自治区盐池县公安局</w:t>
      </w:r>
    </w:p>
    <w:p w:rsidR="00205A75" w:rsidRPr="005A6D46" w:rsidRDefault="001F01EA" w:rsidP="00205A75">
      <w:pPr>
        <w:spacing w:line="560" w:lineRule="exact"/>
        <w:jc w:val="center"/>
        <w:rPr>
          <w:rFonts w:ascii="黑体" w:eastAsia="黑体" w:hAnsi="黑体" w:cs="仿宋_GB2312"/>
          <w:sz w:val="44"/>
          <w:szCs w:val="44"/>
        </w:rPr>
      </w:pPr>
      <w:r w:rsidRPr="005A6D46">
        <w:rPr>
          <w:rFonts w:ascii="黑体" w:eastAsia="黑体" w:hAnsi="黑体"/>
          <w:noProof/>
        </w:rPr>
        <w:pict>
          <v:line id="_x0000_s1026" style="position:absolute;left:0;text-align:left;z-index:251657728" from="0,0" to="6in,0" strokecolor="red" strokeweight="4.5pt">
            <v:stroke linestyle="thickThin"/>
          </v:line>
        </w:pict>
      </w:r>
      <w:r w:rsidR="00205A75" w:rsidRPr="005A6D46">
        <w:rPr>
          <w:rFonts w:ascii="黑体" w:eastAsia="黑体" w:hAnsi="黑体" w:cs="仿宋_GB2312" w:hint="eastAsia"/>
          <w:sz w:val="44"/>
          <w:szCs w:val="44"/>
        </w:rPr>
        <w:t>盐池县公安局2020年度公共交通安全</w:t>
      </w:r>
    </w:p>
    <w:p w:rsidR="00205A75" w:rsidRPr="005A6D46" w:rsidRDefault="00205A75" w:rsidP="00205A75">
      <w:pPr>
        <w:spacing w:line="560" w:lineRule="exact"/>
        <w:jc w:val="center"/>
        <w:rPr>
          <w:rFonts w:ascii="黑体" w:eastAsia="黑体" w:hAnsi="黑体" w:cs="仿宋_GB2312"/>
          <w:sz w:val="32"/>
          <w:szCs w:val="32"/>
        </w:rPr>
      </w:pPr>
      <w:r w:rsidRPr="005A6D46">
        <w:rPr>
          <w:rFonts w:ascii="黑体" w:eastAsia="黑体" w:hAnsi="黑体" w:cs="仿宋_GB2312" w:hint="eastAsia"/>
          <w:sz w:val="44"/>
          <w:szCs w:val="44"/>
        </w:rPr>
        <w:t>管理项目绩效自评报告</w:t>
      </w:r>
    </w:p>
    <w:p w:rsidR="00205A75" w:rsidRPr="00C47862" w:rsidRDefault="00205A75" w:rsidP="007F1B89">
      <w:pPr>
        <w:spacing w:before="100" w:beforeAutospacing="1"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C47862"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财政局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印发的《关于开展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部门项目支出绩效自评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的通知》（</w:t>
      </w:r>
      <w:r>
        <w:rPr>
          <w:rFonts w:ascii="仿宋_GB2312" w:eastAsia="仿宋_GB2312" w:hAnsi="仿宋_GB2312" w:cs="仿宋_GB2312" w:hint="eastAsia"/>
          <w:sz w:val="32"/>
          <w:szCs w:val="32"/>
        </w:rPr>
        <w:t>盐财发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〔202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号）文件要求，现将我局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7B3A6B">
        <w:rPr>
          <w:rFonts w:ascii="仿宋_GB2312" w:eastAsia="仿宋_GB2312" w:hAnsi="仿宋_GB2312" w:cs="仿宋_GB2312" w:hint="eastAsia"/>
          <w:sz w:val="32"/>
          <w:szCs w:val="32"/>
        </w:rPr>
        <w:t>公共交通安全管理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项目资金自评报告如下：</w:t>
      </w:r>
    </w:p>
    <w:p w:rsidR="00205A75" w:rsidRPr="007F1B89" w:rsidRDefault="00205A75" w:rsidP="00205A75">
      <w:pPr>
        <w:spacing w:line="600" w:lineRule="exact"/>
        <w:ind w:left="640"/>
        <w:rPr>
          <w:rFonts w:ascii="黑体" w:eastAsia="黑体" w:hAnsi="黑体" w:cs="仿宋_GB2312"/>
          <w:sz w:val="32"/>
          <w:szCs w:val="32"/>
        </w:rPr>
      </w:pPr>
      <w:r w:rsidRPr="007F1B89">
        <w:rPr>
          <w:rFonts w:ascii="黑体" w:eastAsia="黑体" w:hAnsi="黑体" w:cs="仿宋_GB2312" w:hint="eastAsia"/>
          <w:sz w:val="32"/>
          <w:szCs w:val="32"/>
        </w:rPr>
        <w:t>一、基本情况</w:t>
      </w:r>
    </w:p>
    <w:p w:rsidR="00205A75" w:rsidRDefault="00205A75" w:rsidP="00205A75">
      <w:pPr>
        <w:numPr>
          <w:ilvl w:val="0"/>
          <w:numId w:val="4"/>
        </w:numPr>
        <w:spacing w:line="600" w:lineRule="exact"/>
        <w:ind w:lef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年初批复下达</w:t>
      </w:r>
      <w:r w:rsidRPr="00674213">
        <w:rPr>
          <w:rFonts w:ascii="仿宋_GB2312" w:eastAsia="仿宋_GB2312" w:hAnsi="仿宋_GB2312" w:cs="仿宋_GB2312" w:hint="eastAsia"/>
          <w:sz w:val="32"/>
          <w:szCs w:val="32"/>
        </w:rPr>
        <w:t>预算情况</w:t>
      </w:r>
    </w:p>
    <w:p w:rsidR="00205A75" w:rsidRPr="0052611B" w:rsidRDefault="00205A75" w:rsidP="00205A75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年初下达</w:t>
      </w:r>
      <w:r w:rsidRPr="007B3A6B">
        <w:rPr>
          <w:rFonts w:ascii="仿宋_GB2312" w:eastAsia="仿宋_GB2312" w:hAnsi="仿宋_GB2312" w:cs="仿宋_GB2312" w:hint="eastAsia"/>
          <w:sz w:val="32"/>
          <w:szCs w:val="32"/>
        </w:rPr>
        <w:t>交通安全管理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项目资金10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05A75" w:rsidRDefault="00205A75" w:rsidP="00205A75">
      <w:pPr>
        <w:numPr>
          <w:ilvl w:val="0"/>
          <w:numId w:val="4"/>
        </w:numPr>
        <w:spacing w:line="600" w:lineRule="exact"/>
        <w:ind w:lef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下达预算绩效目标情况。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绩效目标：</w:t>
      </w:r>
      <w:r w:rsidRPr="00C63E0A">
        <w:rPr>
          <w:rFonts w:ascii="仿宋_GB2312" w:eastAsia="仿宋_GB2312" w:hAnsi="仿宋_GB2312" w:cs="仿宋_GB2312" w:hint="eastAsia"/>
          <w:sz w:val="32"/>
          <w:szCs w:val="32"/>
        </w:rPr>
        <w:t>为做好全区道路交通</w:t>
      </w:r>
      <w:r>
        <w:rPr>
          <w:rFonts w:ascii="仿宋_GB2312" w:eastAsia="仿宋_GB2312" w:hAnsi="仿宋_GB2312" w:cs="仿宋_GB2312" w:hint="eastAsia"/>
          <w:sz w:val="32"/>
          <w:szCs w:val="32"/>
        </w:rPr>
        <w:t>安全工作，加强公安交警基础设施建设，提升服务公众水平实施此项目</w:t>
      </w:r>
      <w:r w:rsidRPr="00C63E0A">
        <w:rPr>
          <w:rFonts w:ascii="仿宋_GB2312" w:eastAsia="仿宋_GB2312" w:hAnsi="仿宋_GB2312" w:cs="仿宋_GB2312" w:hint="eastAsia"/>
          <w:sz w:val="32"/>
          <w:szCs w:val="32"/>
        </w:rPr>
        <w:t>，此项目的实施是保障群众道路交通出行安全，人民群众的安全感提升。</w:t>
      </w:r>
    </w:p>
    <w:p w:rsidR="00205A75" w:rsidRPr="005A6D46" w:rsidRDefault="00205A75" w:rsidP="005A6D46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5A6D46">
        <w:rPr>
          <w:rFonts w:ascii="黑体" w:eastAsia="黑体" w:hAnsi="黑体" w:cs="仿宋_GB2312" w:hint="eastAsia"/>
          <w:sz w:val="32"/>
          <w:szCs w:val="32"/>
        </w:rPr>
        <w:t>二、绩效</w:t>
      </w:r>
      <w:bookmarkStart w:id="0" w:name="_GoBack"/>
      <w:bookmarkEnd w:id="0"/>
      <w:r w:rsidRPr="005A6D46">
        <w:rPr>
          <w:rFonts w:ascii="黑体" w:eastAsia="黑体" w:hAnsi="黑体" w:cs="仿宋_GB2312" w:hint="eastAsia"/>
          <w:sz w:val="32"/>
          <w:szCs w:val="32"/>
        </w:rPr>
        <w:t>目标完成情况分析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（一）资金投入情况分析。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1．项目资金到位情况分析。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</w:t>
      </w:r>
      <w:r w:rsidRPr="007B3A6B">
        <w:rPr>
          <w:rFonts w:ascii="仿宋_GB2312" w:eastAsia="仿宋_GB2312" w:hAnsi="仿宋_GB2312" w:cs="仿宋_GB2312" w:hint="eastAsia"/>
          <w:sz w:val="32"/>
          <w:szCs w:val="32"/>
        </w:rPr>
        <w:t>交通安全管理项目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经费已全部下达,到位率100%。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2．项目资金执行情况分析。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2020年交管大队举办“文明出行，安全第一”宣传活动，制作印刷宣传海报、展板印刷费5万元，交管大队9辆执法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执勤用车燃油费5万元。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3．项目资金管理情况分析。</w:t>
      </w:r>
    </w:p>
    <w:p w:rsidR="00205A75" w:rsidRPr="00706B98" w:rsidRDefault="00205A75" w:rsidP="00205A75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在资金管理上强化责任意识，建立</w:t>
      </w:r>
      <w:r w:rsidRPr="00C14CA6">
        <w:rPr>
          <w:rFonts w:ascii="仿宋_GB2312" w:eastAsia="仿宋_GB2312" w:hAnsi="仿宋" w:hint="eastAsia"/>
          <w:sz w:val="32"/>
          <w:szCs w:val="32"/>
        </w:rPr>
        <w:t>健全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管理制度</w:t>
      </w: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紧盯资金支付情况</w:t>
      </w: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，</w:t>
      </w:r>
      <w:r w:rsidRPr="00C14CA6">
        <w:rPr>
          <w:rFonts w:ascii="仿宋_GB2312" w:eastAsia="仿宋_GB2312" w:hAnsi="仿宋" w:hint="eastAsia"/>
          <w:sz w:val="32"/>
          <w:szCs w:val="32"/>
        </w:rPr>
        <w:t>提高预算执行</w:t>
      </w:r>
      <w:r>
        <w:rPr>
          <w:rFonts w:ascii="仿宋_GB2312" w:eastAsia="仿宋_GB2312" w:hAnsi="仿宋" w:hint="eastAsia"/>
          <w:sz w:val="32"/>
          <w:szCs w:val="32"/>
        </w:rPr>
        <w:t>效率和</w:t>
      </w:r>
      <w:r w:rsidRPr="00C14CA6">
        <w:rPr>
          <w:rFonts w:ascii="仿宋_GB2312" w:eastAsia="仿宋_GB2312" w:hAnsi="仿宋" w:hint="eastAsia"/>
          <w:sz w:val="32"/>
          <w:szCs w:val="32"/>
        </w:rPr>
        <w:t>资金使用效</w:t>
      </w:r>
      <w:r>
        <w:rPr>
          <w:rFonts w:ascii="仿宋_GB2312" w:eastAsia="仿宋_GB2312" w:hAnsi="仿宋" w:hint="eastAsia"/>
          <w:sz w:val="32"/>
          <w:szCs w:val="32"/>
        </w:rPr>
        <w:t>益</w:t>
      </w:r>
      <w:r w:rsidRPr="00C14CA6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确保财政资金使用安全</w:t>
      </w: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（二）绩效指标完成情况分析。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1．产出指标完成情况分析。</w:t>
      </w:r>
    </w:p>
    <w:p w:rsidR="00205A75" w:rsidRDefault="00205A75" w:rsidP="00205A75">
      <w:pPr>
        <w:spacing w:line="60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(1)数量指标。印刷宣传海报10000张，制作宣传展架12个，交管大队9辆执法执勤车辆燃油费。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</w:t>
      </w:r>
      <w:r w:rsidR="00292CA4">
        <w:rPr>
          <w:rFonts w:ascii="仿宋_GB2312" w:eastAsia="仿宋_GB2312" w:hAnsi="仿宋_GB2312" w:cs="仿宋_GB2312" w:hint="eastAsia"/>
          <w:sz w:val="32"/>
          <w:szCs w:val="32"/>
        </w:rPr>
        <w:t>）质量指标。交通</w:t>
      </w:r>
      <w:r w:rsidR="00292CA4" w:rsidRPr="00292CA4">
        <w:rPr>
          <w:rFonts w:ascii="仿宋_GB2312" w:eastAsia="仿宋_GB2312" w:hAnsi="仿宋_GB2312" w:cs="仿宋_GB2312" w:hint="eastAsia"/>
          <w:sz w:val="32"/>
          <w:szCs w:val="32"/>
        </w:rPr>
        <w:t>专项整治工作完成率</w:t>
      </w:r>
      <w:r w:rsidR="00292CA4">
        <w:rPr>
          <w:rFonts w:ascii="仿宋_GB2312" w:eastAsia="仿宋_GB2312" w:hAnsi="仿宋_GB2312" w:cs="仿宋_GB2312" w:hint="eastAsia"/>
          <w:sz w:val="32"/>
          <w:szCs w:val="32"/>
        </w:rPr>
        <w:t>100%</w:t>
      </w:r>
    </w:p>
    <w:p w:rsidR="00205A75" w:rsidRDefault="00205A75" w:rsidP="00205A75">
      <w:pPr>
        <w:spacing w:line="60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(3)时效指标。2020年资金全部到位，到位及时率100%。</w:t>
      </w:r>
    </w:p>
    <w:p w:rsidR="00205A75" w:rsidRPr="00A24B46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E37C0E">
        <w:rPr>
          <w:rFonts w:ascii="仿宋_GB2312" w:eastAsia="仿宋_GB2312" w:hAnsi="仿宋_GB2312" w:cs="仿宋_GB2312" w:hint="eastAsia"/>
          <w:sz w:val="32"/>
          <w:szCs w:val="32"/>
        </w:rPr>
        <w:t>(4)成本指标。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2020年</w:t>
      </w:r>
      <w:r w:rsidRPr="007B3A6B">
        <w:rPr>
          <w:rFonts w:ascii="仿宋_GB2312" w:eastAsia="仿宋_GB2312" w:hAnsi="仿宋_GB2312" w:cs="仿宋_GB2312" w:hint="eastAsia"/>
          <w:sz w:val="32"/>
          <w:szCs w:val="32"/>
        </w:rPr>
        <w:t>交通安全管理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项目资金10万元</w:t>
      </w:r>
      <w:r w:rsidRPr="00A24B46"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2．效益指标完成情况分析。</w:t>
      </w:r>
    </w:p>
    <w:p w:rsidR="00205A75" w:rsidRPr="00ED1DB7" w:rsidRDefault="00205A75" w:rsidP="00205A7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7C1DF3">
        <w:rPr>
          <w:rFonts w:ascii="仿宋_GB2312" w:eastAsia="仿宋_GB2312" w:hAnsi="仿宋_GB2312" w:cs="仿宋_GB2312" w:hint="eastAsia"/>
          <w:sz w:val="32"/>
          <w:szCs w:val="32"/>
        </w:rPr>
        <w:t>(1)社会效益。2020年共发生交通事故89起，死亡35人，受伤89人，事故率相较2019年下降33%，此项目的实施有效的减少了居民交通违法行为，降低了事故率，</w:t>
      </w:r>
      <w:r w:rsidRPr="00F65955">
        <w:rPr>
          <w:rFonts w:ascii="仿宋_GB2312" w:eastAsia="仿宋_GB2312" w:hAnsi="仿宋_GB2312" w:cs="仿宋_GB2312" w:hint="eastAsia"/>
          <w:sz w:val="32"/>
          <w:szCs w:val="32"/>
        </w:rPr>
        <w:t>群众交通安全感</w:t>
      </w:r>
      <w:r>
        <w:rPr>
          <w:rFonts w:ascii="仿宋_GB2312" w:eastAsia="仿宋_GB2312" w:hAnsi="仿宋_GB2312" w:cs="仿宋_GB2312" w:hint="eastAsia"/>
          <w:sz w:val="32"/>
          <w:szCs w:val="32"/>
        </w:rPr>
        <w:t>有效提升</w:t>
      </w:r>
      <w:r w:rsidRPr="007C1DF3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Pr="00ED1DB7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(2)可持续影响。通过此项目的实施，盐池县交通道路事故发生起数有较大幅度下降，群众幸福感、获得感有效提升。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3．满意度指标完成情况分析。</w:t>
      </w:r>
    </w:p>
    <w:p w:rsidR="00205A75" w:rsidRPr="002D0DAD" w:rsidRDefault="00205A75" w:rsidP="00205A75">
      <w:pPr>
        <w:spacing w:line="600" w:lineRule="exact"/>
        <w:ind w:firstLineChars="200" w:firstLine="640"/>
        <w:rPr>
          <w:rFonts w:ascii="仿宋" w:eastAsia="仿宋" w:hAnsi="仿宋"/>
          <w:sz w:val="33"/>
          <w:szCs w:val="33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通过项目的实施，盐池县</w:t>
      </w:r>
      <w:r>
        <w:rPr>
          <w:rFonts w:ascii="仿宋" w:eastAsia="仿宋" w:hAnsi="仿宋" w:hint="eastAsia"/>
          <w:sz w:val="33"/>
          <w:szCs w:val="33"/>
        </w:rPr>
        <w:t>道路交通流畅，</w:t>
      </w:r>
      <w:r w:rsidRPr="002D0DAD">
        <w:rPr>
          <w:rFonts w:ascii="仿宋" w:eastAsia="仿宋" w:hAnsi="仿宋" w:hint="eastAsia"/>
          <w:sz w:val="33"/>
          <w:szCs w:val="33"/>
        </w:rPr>
        <w:t>群众安全感增强、社会满意</w:t>
      </w:r>
      <w:r>
        <w:rPr>
          <w:rFonts w:ascii="仿宋" w:eastAsia="仿宋" w:hAnsi="仿宋" w:hint="eastAsia"/>
          <w:sz w:val="33"/>
          <w:szCs w:val="33"/>
        </w:rPr>
        <w:t>度明显</w:t>
      </w:r>
      <w:r w:rsidRPr="002D0DAD">
        <w:rPr>
          <w:rFonts w:ascii="仿宋" w:eastAsia="仿宋" w:hAnsi="仿宋" w:hint="eastAsia"/>
          <w:sz w:val="33"/>
          <w:szCs w:val="33"/>
        </w:rPr>
        <w:t>提升</w:t>
      </w:r>
      <w:r>
        <w:rPr>
          <w:rFonts w:ascii="仿宋" w:eastAsia="仿宋" w:hAnsi="仿宋" w:hint="eastAsia"/>
          <w:sz w:val="33"/>
          <w:szCs w:val="33"/>
        </w:rPr>
        <w:t>。</w:t>
      </w:r>
    </w:p>
    <w:p w:rsidR="00205A75" w:rsidRPr="005A6D46" w:rsidRDefault="00205A75" w:rsidP="005A6D46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5A6D46">
        <w:rPr>
          <w:rFonts w:ascii="黑体" w:eastAsia="黑体" w:hAnsi="黑体" w:cs="仿宋_GB2312" w:hint="eastAsia"/>
          <w:sz w:val="32"/>
          <w:szCs w:val="32"/>
        </w:rPr>
        <w:lastRenderedPageBreak/>
        <w:t>三、偏离绩效目标的的原因和下一步改进措施</w:t>
      </w:r>
    </w:p>
    <w:p w:rsidR="00205A75" w:rsidRPr="00F26946" w:rsidRDefault="00205A75" w:rsidP="00205A75">
      <w:pPr>
        <w:spacing w:line="600" w:lineRule="exact"/>
        <w:ind w:firstLineChars="200" w:firstLine="660"/>
        <w:rPr>
          <w:rFonts w:ascii="仿宋" w:eastAsia="仿宋" w:hAnsi="仿宋"/>
          <w:sz w:val="33"/>
          <w:szCs w:val="33"/>
        </w:rPr>
      </w:pPr>
      <w:r w:rsidRPr="00F26946">
        <w:rPr>
          <w:rFonts w:ascii="仿宋" w:eastAsia="仿宋" w:hAnsi="仿宋"/>
          <w:sz w:val="33"/>
          <w:szCs w:val="33"/>
        </w:rPr>
        <w:t xml:space="preserve">　</w:t>
      </w:r>
      <w:r>
        <w:rPr>
          <w:rFonts w:ascii="仿宋" w:eastAsia="仿宋" w:hAnsi="仿宋" w:hint="eastAsia"/>
          <w:sz w:val="33"/>
          <w:szCs w:val="33"/>
        </w:rPr>
        <w:t>我局能按照年初绩效目标完成各项任务。下一年我局会加快项目实施进度，科学、合理的安排好资金相关工作安排，更好的完成预期绩效目标。</w:t>
      </w:r>
    </w:p>
    <w:p w:rsidR="00205A75" w:rsidRPr="005A6D46" w:rsidRDefault="00205A75" w:rsidP="005A6D46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5A6D46">
        <w:rPr>
          <w:rFonts w:ascii="黑体" w:eastAsia="黑体" w:hAnsi="黑体" w:cs="仿宋_GB2312" w:hint="eastAsia"/>
          <w:sz w:val="32"/>
          <w:szCs w:val="32"/>
        </w:rPr>
        <w:t>四、绩效自评结果拟应用和公开情况</w:t>
      </w:r>
    </w:p>
    <w:p w:rsidR="00205A75" w:rsidRDefault="00205A75" w:rsidP="00205A75">
      <w:pPr>
        <w:spacing w:line="60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(一)</w:t>
      </w:r>
      <w:r w:rsidRPr="007B0F7D">
        <w:rPr>
          <w:rFonts w:ascii="仿宋_GB2312" w:eastAsia="仿宋_GB2312" w:hAnsi="仿宋_GB2312" w:cs="仿宋_GB2312"/>
          <w:sz w:val="32"/>
          <w:szCs w:val="32"/>
        </w:rPr>
        <w:t>我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 w:rsidRPr="007B0F7D">
        <w:rPr>
          <w:rFonts w:ascii="仿宋_GB2312" w:eastAsia="仿宋_GB2312" w:hAnsi="仿宋_GB2312" w:cs="仿宋_GB2312"/>
          <w:sz w:val="32"/>
          <w:szCs w:val="32"/>
        </w:rPr>
        <w:t>将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7B0F7D">
        <w:rPr>
          <w:rFonts w:ascii="仿宋_GB2312" w:eastAsia="仿宋_GB2312" w:hAnsi="仿宋_GB2312" w:cs="仿宋_GB2312"/>
          <w:sz w:val="32"/>
          <w:szCs w:val="32"/>
        </w:rPr>
        <w:t>年度</w:t>
      </w:r>
      <w:r w:rsidRPr="007B3A6B">
        <w:rPr>
          <w:rFonts w:ascii="仿宋_GB2312" w:eastAsia="仿宋_GB2312" w:hAnsi="仿宋_GB2312" w:cs="仿宋_GB2312" w:hint="eastAsia"/>
          <w:sz w:val="32"/>
          <w:szCs w:val="32"/>
        </w:rPr>
        <w:t>交通安全管理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 w:rsidRPr="007B0F7D">
        <w:rPr>
          <w:rFonts w:ascii="仿宋_GB2312" w:eastAsia="仿宋_GB2312" w:hAnsi="仿宋_GB2312" w:cs="仿宋_GB2312"/>
          <w:sz w:val="32"/>
          <w:szCs w:val="32"/>
        </w:rPr>
        <w:t>的绩效评价报告和结果作为202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7B0F7D">
        <w:rPr>
          <w:rFonts w:ascii="仿宋_GB2312" w:eastAsia="仿宋_GB2312" w:hAnsi="仿宋_GB2312" w:cs="仿宋_GB2312"/>
          <w:sz w:val="32"/>
          <w:szCs w:val="32"/>
        </w:rPr>
        <w:t>年改进和提高资金使用效益的依据，提高预算编制质量。</w:t>
      </w:r>
    </w:p>
    <w:p w:rsidR="00205A75" w:rsidRDefault="00205A75" w:rsidP="00205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（二）我单位将按财政部门统一要求，对绩效评价情况予以公开。</w:t>
      </w:r>
    </w:p>
    <w:p w:rsidR="00205A75" w:rsidRPr="005A6D46" w:rsidRDefault="00205A75" w:rsidP="005A6D46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5A6D46">
        <w:rPr>
          <w:rFonts w:ascii="黑体" w:eastAsia="黑体" w:hAnsi="黑体" w:cs="仿宋_GB2312" w:hint="eastAsia"/>
          <w:sz w:val="32"/>
          <w:szCs w:val="32"/>
        </w:rPr>
        <w:t>五、其他需要说明的问题</w:t>
      </w:r>
    </w:p>
    <w:p w:rsidR="00205A75" w:rsidRDefault="00205A75" w:rsidP="00205A75">
      <w:pPr>
        <w:spacing w:line="600" w:lineRule="exact"/>
        <w:ind w:firstLineChars="200" w:firstLine="420"/>
        <w:rPr>
          <w:rFonts w:ascii="仿宋_GB2312" w:eastAsia="仿宋_GB2312" w:hAnsi="仿宋_GB2312" w:cs="仿宋_GB2312"/>
          <w:sz w:val="32"/>
          <w:szCs w:val="32"/>
        </w:rPr>
      </w:pPr>
      <w:r>
        <w:rPr>
          <w:szCs w:val="21"/>
          <w:shd w:val="clear" w:color="auto" w:fill="FFFFFF"/>
        </w:rPr>
        <w:t xml:space="preserve">　</w:t>
      </w:r>
      <w:r>
        <w:rPr>
          <w:sz w:val="30"/>
          <w:szCs w:val="30"/>
          <w:shd w:val="clear" w:color="auto" w:fill="FFFFFF"/>
        </w:rPr>
        <w:t>无。</w:t>
      </w:r>
    </w:p>
    <w:p w:rsidR="00205A75" w:rsidRDefault="00205A75" w:rsidP="00205A75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附：</w:t>
      </w:r>
      <w:r w:rsidRPr="00BC5E4A">
        <w:rPr>
          <w:rFonts w:ascii="仿宋_GB2312" w:eastAsia="仿宋_GB2312" w:hAnsi="仿宋_GB2312" w:cs="仿宋_GB2312" w:hint="eastAsia"/>
          <w:sz w:val="32"/>
          <w:szCs w:val="32"/>
        </w:rPr>
        <w:t>部门项目支出绩效自评表</w:t>
      </w:r>
    </w:p>
    <w:p w:rsidR="00205A75" w:rsidRDefault="00205A75" w:rsidP="00205A75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205A75" w:rsidRDefault="00205A75" w:rsidP="00205A75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</w:t>
      </w:r>
    </w:p>
    <w:p w:rsidR="00205A75" w:rsidRDefault="00205A75" w:rsidP="00205A75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7F1B89" w:rsidRDefault="007F1B89" w:rsidP="00205A75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205A75" w:rsidRDefault="00205A75" w:rsidP="00205A75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盐池县公安局</w:t>
      </w:r>
    </w:p>
    <w:p w:rsidR="00205A75" w:rsidRDefault="00205A75" w:rsidP="00205A75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</w:t>
      </w:r>
      <w:r>
        <w:rPr>
          <w:rFonts w:ascii="仿宋_GB2312" w:eastAsia="仿宋_GB2312" w:hAnsi="仿宋_GB2312" w:cs="仿宋_GB2312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</w:p>
    <w:p w:rsidR="00663C66" w:rsidRPr="00AF0DB8" w:rsidRDefault="00663C66" w:rsidP="00AF0DB8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28"/>
          <w:szCs w:val="32"/>
        </w:rPr>
      </w:pPr>
    </w:p>
    <w:sectPr w:rsidR="00663C66" w:rsidRPr="00AF0DB8" w:rsidSect="007F7CE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6D8" w:rsidRDefault="003516D8" w:rsidP="0040188E">
      <w:r>
        <w:separator/>
      </w:r>
    </w:p>
  </w:endnote>
  <w:endnote w:type="continuationSeparator" w:id="0">
    <w:p w:rsidR="003516D8" w:rsidRDefault="003516D8" w:rsidP="0040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C66" w:rsidRPr="00043048" w:rsidRDefault="00663C66" w:rsidP="00434909">
    <w:pPr>
      <w:pStyle w:val="a4"/>
      <w:ind w:right="480"/>
      <w:rPr>
        <w:rFonts w:ascii="仿宋_GB2312" w:eastAsia="仿宋_GB2312"/>
        <w:sz w:val="24"/>
        <w:szCs w:val="24"/>
      </w:rPr>
    </w:pPr>
  </w:p>
  <w:p w:rsidR="00663C66" w:rsidRDefault="00663C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6D8" w:rsidRDefault="003516D8" w:rsidP="0040188E">
      <w:r>
        <w:separator/>
      </w:r>
    </w:p>
  </w:footnote>
  <w:footnote w:type="continuationSeparator" w:id="0">
    <w:p w:rsidR="003516D8" w:rsidRDefault="003516D8" w:rsidP="00401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6BC6"/>
    <w:multiLevelType w:val="hybridMultilevel"/>
    <w:tmpl w:val="0818D352"/>
    <w:lvl w:ilvl="0" w:tplc="BADABA2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3E1B5B01"/>
    <w:multiLevelType w:val="hybridMultilevel"/>
    <w:tmpl w:val="05723974"/>
    <w:lvl w:ilvl="0" w:tplc="1CF8AB24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C364A32"/>
    <w:multiLevelType w:val="hybridMultilevel"/>
    <w:tmpl w:val="EC4A9100"/>
    <w:lvl w:ilvl="0" w:tplc="BB54FE7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>
    <w:nsid w:val="7DBD05E7"/>
    <w:multiLevelType w:val="hybridMultilevel"/>
    <w:tmpl w:val="0AF47720"/>
    <w:lvl w:ilvl="0" w:tplc="99943A2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299B"/>
    <w:rsid w:val="00025E64"/>
    <w:rsid w:val="00043048"/>
    <w:rsid w:val="00043D6F"/>
    <w:rsid w:val="00050296"/>
    <w:rsid w:val="000D44A3"/>
    <w:rsid w:val="001013DB"/>
    <w:rsid w:val="00105136"/>
    <w:rsid w:val="00114D6D"/>
    <w:rsid w:val="00186CDF"/>
    <w:rsid w:val="00187EE4"/>
    <w:rsid w:val="001A3E67"/>
    <w:rsid w:val="001F01EA"/>
    <w:rsid w:val="0020391E"/>
    <w:rsid w:val="00205A75"/>
    <w:rsid w:val="00222367"/>
    <w:rsid w:val="00243EC6"/>
    <w:rsid w:val="00254AAD"/>
    <w:rsid w:val="002574D7"/>
    <w:rsid w:val="00292CA4"/>
    <w:rsid w:val="002B01E9"/>
    <w:rsid w:val="00322103"/>
    <w:rsid w:val="00342BA8"/>
    <w:rsid w:val="003471B8"/>
    <w:rsid w:val="003516D8"/>
    <w:rsid w:val="0040188E"/>
    <w:rsid w:val="00406DC0"/>
    <w:rsid w:val="00434909"/>
    <w:rsid w:val="00437373"/>
    <w:rsid w:val="0046177D"/>
    <w:rsid w:val="00465F64"/>
    <w:rsid w:val="004A6D07"/>
    <w:rsid w:val="004B4BEB"/>
    <w:rsid w:val="004C6D08"/>
    <w:rsid w:val="00536A02"/>
    <w:rsid w:val="00540C2B"/>
    <w:rsid w:val="00570B6E"/>
    <w:rsid w:val="005A5240"/>
    <w:rsid w:val="005A6D46"/>
    <w:rsid w:val="005C64C8"/>
    <w:rsid w:val="005D4977"/>
    <w:rsid w:val="00602CA4"/>
    <w:rsid w:val="00610FD5"/>
    <w:rsid w:val="00663C66"/>
    <w:rsid w:val="006642D9"/>
    <w:rsid w:val="00677104"/>
    <w:rsid w:val="006849DA"/>
    <w:rsid w:val="006A0908"/>
    <w:rsid w:val="006C7824"/>
    <w:rsid w:val="006D74AB"/>
    <w:rsid w:val="00765E1B"/>
    <w:rsid w:val="007925B9"/>
    <w:rsid w:val="00795CCA"/>
    <w:rsid w:val="007B038D"/>
    <w:rsid w:val="007C2F85"/>
    <w:rsid w:val="007E579A"/>
    <w:rsid w:val="007E62A8"/>
    <w:rsid w:val="007F1B89"/>
    <w:rsid w:val="007F7CE5"/>
    <w:rsid w:val="00824CB7"/>
    <w:rsid w:val="00867950"/>
    <w:rsid w:val="008C7785"/>
    <w:rsid w:val="00927CD2"/>
    <w:rsid w:val="0095238A"/>
    <w:rsid w:val="0095716E"/>
    <w:rsid w:val="00966478"/>
    <w:rsid w:val="00981A28"/>
    <w:rsid w:val="009D299B"/>
    <w:rsid w:val="00A07CD9"/>
    <w:rsid w:val="00A1705B"/>
    <w:rsid w:val="00A24572"/>
    <w:rsid w:val="00A625F9"/>
    <w:rsid w:val="00A90790"/>
    <w:rsid w:val="00AB78FD"/>
    <w:rsid w:val="00AD1063"/>
    <w:rsid w:val="00AF0DB8"/>
    <w:rsid w:val="00AF159A"/>
    <w:rsid w:val="00BE5CC5"/>
    <w:rsid w:val="00BE7FF7"/>
    <w:rsid w:val="00BF59B0"/>
    <w:rsid w:val="00C10E69"/>
    <w:rsid w:val="00C572B9"/>
    <w:rsid w:val="00CC02B1"/>
    <w:rsid w:val="00CC3E3F"/>
    <w:rsid w:val="00DA33A2"/>
    <w:rsid w:val="00DC5350"/>
    <w:rsid w:val="00E60B0C"/>
    <w:rsid w:val="00EE2A6E"/>
    <w:rsid w:val="00F61535"/>
    <w:rsid w:val="00F925F6"/>
    <w:rsid w:val="00FB71CC"/>
    <w:rsid w:val="00FD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01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40188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0188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40188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610F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5238A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styleId="a7">
    <w:name w:val="Balloon Text"/>
    <w:basedOn w:val="a"/>
    <w:link w:val="Char1"/>
    <w:uiPriority w:val="99"/>
    <w:semiHidden/>
    <w:unhideWhenUsed/>
    <w:rsid w:val="001F01E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F01E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989</Words>
  <Characters>171</Characters>
  <Application>Microsoft Office Word</Application>
  <DocSecurity>0</DocSecurity>
  <Lines>1</Lines>
  <Paragraphs>2</Paragraphs>
  <ScaleCrop>false</ScaleCrop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39</cp:revision>
  <cp:lastPrinted>2021-04-05T13:17:00Z</cp:lastPrinted>
  <dcterms:created xsi:type="dcterms:W3CDTF">2019-11-08T08:05:00Z</dcterms:created>
  <dcterms:modified xsi:type="dcterms:W3CDTF">2021-04-05T13:17:00Z</dcterms:modified>
</cp:coreProperties>
</file>