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44"/>
          <w:szCs w:val="44"/>
          <w:lang w:val="en-US" w:eastAsia="zh-CN"/>
        </w:rPr>
        <w:t xml:space="preserve">  2020</w:t>
      </w:r>
      <w:r>
        <w:rPr>
          <w:rFonts w:hint="eastAsia" w:ascii="宋体" w:hAnsi="宋体" w:eastAsia="宋体" w:cs="宋体"/>
          <w:b w:val="0"/>
          <w:bCs w:val="0"/>
          <w:color w:val="auto"/>
          <w:sz w:val="44"/>
          <w:szCs w:val="44"/>
          <w:lang w:val="en-US" w:eastAsia="zh-CN"/>
        </w:rPr>
        <w:t>年</w:t>
      </w:r>
      <w:r>
        <w:rPr>
          <w:rFonts w:hint="eastAsia" w:ascii="宋体" w:hAnsi="宋体" w:cs="宋体"/>
          <w:b w:val="0"/>
          <w:bCs w:val="0"/>
          <w:color w:val="auto"/>
          <w:sz w:val="44"/>
          <w:szCs w:val="44"/>
          <w:lang w:val="en-US" w:eastAsia="zh-CN"/>
        </w:rPr>
        <w:t>民兵应急工作分队经费        的</w:t>
      </w:r>
      <w:r>
        <w:rPr>
          <w:rFonts w:hint="eastAsia" w:ascii="宋体" w:hAnsi="宋体" w:eastAsia="宋体" w:cs="宋体"/>
          <w:b w:val="0"/>
          <w:bCs w:val="0"/>
          <w:color w:val="auto"/>
          <w:sz w:val="44"/>
          <w:szCs w:val="44"/>
          <w:lang w:val="en-US" w:eastAsia="zh-CN"/>
        </w:rPr>
        <w:t>绩效自评报告</w:t>
      </w: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630" w:leftChars="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一、</w:t>
      </w:r>
      <w:r>
        <w:rPr>
          <w:rFonts w:hint="eastAsia" w:ascii="仿宋_GB2312" w:hAnsi="仿宋_GB2312" w:eastAsia="仿宋_GB2312" w:cs="仿宋_GB2312"/>
          <w:sz w:val="30"/>
          <w:szCs w:val="30"/>
        </w:rPr>
        <w:t>绩效目标批复下达情况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00000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2020年下达县级资金民兵应急工作分队经费预算和绩效目标情况。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根据盐池县财政局</w:t>
      </w:r>
      <w:r>
        <w:rPr>
          <w:rFonts w:hint="eastAsia" w:ascii="Times New Roman" w:hAnsi="Times New Roman" w:eastAsia="仿宋_GB2312" w:cs="Times New Roman"/>
          <w:color w:val="auto"/>
          <w:sz w:val="33"/>
          <w:szCs w:val="33"/>
          <w:lang w:val="en-US" w:eastAsia="zh-CN"/>
        </w:rPr>
        <w:t>《关于批复</w:t>
      </w:r>
      <w:r>
        <w:rPr>
          <w:rFonts w:hint="eastAsia" w:ascii="Times New Roman" w:hAnsi="Times New Roman" w:eastAsia="仿宋_GB2312" w:cs="Times New Roman"/>
          <w:color w:val="000000" w:themeColor="text1"/>
          <w:sz w:val="33"/>
          <w:szCs w:val="33"/>
          <w:lang w:val="en-US" w:eastAsia="zh-CN"/>
          <w14:textFill>
            <w14:solidFill>
              <w14:schemeClr w14:val="tx1"/>
            </w14:solidFill>
          </w14:textFill>
        </w:rPr>
        <w:t>2020</w:t>
      </w:r>
      <w:r>
        <w:rPr>
          <w:rFonts w:hint="eastAsia" w:ascii="Times New Roman" w:hAnsi="Times New Roman" w:eastAsia="仿宋_GB2312" w:cs="Times New Roman"/>
          <w:color w:val="auto"/>
          <w:sz w:val="33"/>
          <w:szCs w:val="33"/>
          <w:lang w:val="en-US" w:eastAsia="zh-CN"/>
        </w:rPr>
        <w:t>年盐池县部门预算的通知》</w:t>
      </w:r>
      <w:r>
        <w:rPr>
          <w:rFonts w:hint="eastAsia" w:ascii="Times New Roman" w:hAnsi="Times New Roman" w:eastAsia="仿宋_GB2312" w:cs="Times New Roman"/>
          <w:color w:val="000000"/>
          <w:sz w:val="33"/>
          <w:szCs w:val="33"/>
          <w:lang w:val="en-US" w:eastAsia="zh-CN"/>
        </w:rPr>
        <w:t>（盐财(预)指标[2020]1号）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文件精神，县财政局下达我镇兵应急工作分队经费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经费5万元；主要用于成民兵应急分队30人应急救灾训练1次，提升基层民兵应急救灾能力完成80人；公共设施抢修抢建连训练1次，提升分队救援能力；保质保量完成上级部门下达任务。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二、绩效目标完成情况分析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（一）资金投入情况分析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1、项目资金到位情况分析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snapToGrid/>
          <w:color w:val="000000"/>
          <w:spacing w:val="0"/>
          <w:w w:val="100"/>
          <w:kern w:val="2"/>
          <w:position w:val="0"/>
          <w:sz w:val="30"/>
          <w:szCs w:val="30"/>
          <w:u w:val="none"/>
          <w:vertAlign w:val="baseli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000000"/>
          <w:spacing w:val="0"/>
          <w:w w:val="100"/>
          <w:kern w:val="2"/>
          <w:position w:val="0"/>
          <w:sz w:val="30"/>
          <w:szCs w:val="30"/>
          <w:u w:val="none"/>
          <w:vertAlign w:val="baseline"/>
          <w:lang w:val="en-US" w:eastAsia="zh-CN" w:bidi="ar-SA"/>
        </w:rPr>
        <w:t>2020年我镇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民兵应急工作分队经费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5万元</w:t>
      </w: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000000"/>
          <w:spacing w:val="0"/>
          <w:w w:val="100"/>
          <w:kern w:val="2"/>
          <w:position w:val="0"/>
          <w:sz w:val="30"/>
          <w:szCs w:val="30"/>
          <w:u w:val="none"/>
          <w:vertAlign w:val="baseline"/>
          <w:lang w:val="en-US" w:eastAsia="zh-CN" w:bidi="ar-SA"/>
        </w:rPr>
        <w:t>，于2020年通过财政一体化系统下达指标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000000"/>
          <w:spacing w:val="0"/>
          <w:w w:val="100"/>
          <w:kern w:val="2"/>
          <w:position w:val="0"/>
          <w:sz w:val="30"/>
          <w:szCs w:val="30"/>
          <w:u w:val="none"/>
          <w:vertAlign w:val="baseline"/>
          <w:lang w:val="en-US" w:eastAsia="zh-CN" w:bidi="ar-SA"/>
        </w:rPr>
        <w:t>万元，资金到位率100%。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jc w:val="both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项目资金执行情况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snapToGrid/>
          <w:color w:val="000000" w:themeColor="text1"/>
          <w:spacing w:val="0"/>
          <w:w w:val="100"/>
          <w:kern w:val="2"/>
          <w:position w:val="0"/>
          <w:sz w:val="30"/>
          <w:szCs w:val="30"/>
          <w:u w:val="none"/>
          <w:vertAlign w:val="baseli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000000"/>
          <w:spacing w:val="0"/>
          <w:w w:val="100"/>
          <w:kern w:val="2"/>
          <w:position w:val="0"/>
          <w:sz w:val="30"/>
          <w:szCs w:val="30"/>
          <w:u w:val="none"/>
          <w:vertAlign w:val="baseline"/>
          <w:lang w:val="en-US" w:eastAsia="zh-CN" w:bidi="ar-SA"/>
        </w:rPr>
        <w:t>资金全部用于2020年购买民兵训练的装备及服装，为民兵训练及完成任务提供后勤保障。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jc w:val="both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3、资金管理情况</w:t>
      </w:r>
    </w:p>
    <w:p>
      <w:pPr>
        <w:ind w:firstLine="600" w:firstLineChars="200"/>
        <w:rPr>
          <w:rFonts w:hint="eastAsia" w:ascii="Times New Roman" w:hAnsi="Times New Roman" w:eastAsia="仿宋_GB2312" w:cs="Times New Roman"/>
          <w:b w:val="0"/>
          <w:bCs w:val="0"/>
          <w:snapToGrid/>
          <w:color w:val="000000"/>
          <w:spacing w:val="0"/>
          <w:w w:val="100"/>
          <w:kern w:val="2"/>
          <w:position w:val="0"/>
          <w:sz w:val="30"/>
          <w:szCs w:val="30"/>
          <w:u w:val="none"/>
          <w:vertAlign w:val="baseli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000000"/>
          <w:spacing w:val="0"/>
          <w:w w:val="100"/>
          <w:kern w:val="2"/>
          <w:position w:val="0"/>
          <w:sz w:val="30"/>
          <w:szCs w:val="30"/>
          <w:u w:val="none"/>
          <w:vertAlign w:val="baseline"/>
          <w:lang w:val="en-US" w:eastAsia="zh-CN" w:bidi="ar-SA"/>
        </w:rPr>
        <w:t>2020年我镇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民兵应急工作分队经费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资金严格按照</w:t>
      </w: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000000"/>
          <w:spacing w:val="0"/>
          <w:w w:val="100"/>
          <w:kern w:val="2"/>
          <w:position w:val="0"/>
          <w:sz w:val="30"/>
          <w:szCs w:val="30"/>
          <w:u w:val="none"/>
          <w:vertAlign w:val="baseline"/>
          <w:lang w:val="en-US" w:eastAsia="zh-CN" w:bidi="ar-SA"/>
        </w:rPr>
        <w:t>盐政办发[2015]13号文件《盐池县专项资金监督管理办法》，严格执行财经纪律，在资金用途、支付条件、支付计划等方面，按照分级责任制，费用分管领导和财务人员分别审核签字，主要领导最终确认签字制，会计核算准确、财务资料完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jc w:val="both"/>
        <w:textAlignment w:val="auto"/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（二）绩效目标完成情况分析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1、产出指标完成情况分析。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(1)数量指标。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年初制定2020年组织应急救灾训练1次，酒馆训练1次。2020年在实际组织训练中全部完成，其中救援训练镇自行组织清明节救灾防火训练1次，县武装部组织民兵点验2次。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(2)质量指标。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训练过程科学有效，民兵责任感强，积极的参加本镇及县武装部组织的各项训练，人员出勤率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100%，人员训练合格率也达到98%。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(3)时效指标。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2020年全年组织应急救灾训练总计15天，救援训练时间3天。一定程度上提高了民兵的救援能力及素质。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(4)成本指标。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2020年我镇民兵应急工作经费年初安排5万元，现已全部支付。全部用于购买民兵训练救援过程中所需的服装及装备。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2、效益指标完成情况分析。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(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</w:rPr>
        <w:t>)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经济</w:t>
      </w:r>
      <w:r>
        <w:rPr>
          <w:rFonts w:hint="eastAsia" w:ascii="仿宋_GB2312" w:hAnsi="仿宋_GB2312" w:eastAsia="仿宋_GB2312" w:cs="仿宋_GB2312"/>
          <w:sz w:val="30"/>
          <w:szCs w:val="30"/>
        </w:rPr>
        <w:t>效益。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有效经费节支率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(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2）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社会效益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维护社会稳定，保障灾情出现时能及时出现，保障人民财产安全。</w:t>
      </w:r>
    </w:p>
    <w:p>
      <w:pPr>
        <w:pStyle w:val="2"/>
        <w:ind w:firstLine="600" w:firstLineChars="200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（3）可持续影响：维护群众生活稳定率100%，在我镇清明出现小面积火情时，民兵迅速到位，展开灭火活动，将火灾的灾害降到最小。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3、满意度指标完成情况分析。</w:t>
      </w:r>
    </w:p>
    <w:p>
      <w:pPr>
        <w:pStyle w:val="2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我镇对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民兵应急工作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资金开展情况和整体社会效益及满意度等各项指标进行调查，群众对我镇民兵工作的满意度为98%，达到了预期效果。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000000"/>
          <w:spacing w:val="0"/>
          <w:w w:val="100"/>
          <w:kern w:val="2"/>
          <w:position w:val="0"/>
          <w:sz w:val="30"/>
          <w:szCs w:val="30"/>
          <w:u w:val="none"/>
          <w:vertAlign w:val="baseline"/>
          <w:lang w:val="en-US" w:eastAsia="zh-CN" w:bidi="ar-SA"/>
        </w:rPr>
        <w:t>2020年我镇民兵应急工作项目资金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，达到了绩效目标。下一步，将制定更全面的计划和方案，提高资金的实用率。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（一）我单位根据项目绩效评价指标对各项目量化评价，自评指标得分97分。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（二）项目主管领导将对绩效自评结果进行抽查，将绩效自评结果与下一年度项目预算安排挂钩，作为以后年度项目立项和经费支持的重要依据。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（三）按照财政部门的统一要求，对绩效评价情况进行公开。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500" w:firstLineChars="15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大水坑镇人民政府</w:t>
      </w:r>
    </w:p>
    <w:p>
      <w:pPr>
        <w:pStyle w:val="2"/>
        <w:ind w:firstLine="4500" w:firstLineChars="15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2021年4月7日</w:t>
      </w:r>
    </w:p>
    <w:p>
      <w:pPr>
        <w:pStyle w:val="2"/>
        <w:ind w:firstLine="4500" w:firstLineChars="15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pStyle w:val="2"/>
        <w:ind w:firstLine="4500" w:firstLineChars="15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pStyle w:val="2"/>
        <w:ind w:firstLine="4500" w:firstLineChars="15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pStyle w:val="2"/>
        <w:ind w:firstLine="4500" w:firstLineChars="15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pStyle w:val="2"/>
        <w:ind w:firstLine="4500" w:firstLineChars="15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44"/>
          <w:szCs w:val="44"/>
          <w:lang w:val="en-US" w:eastAsia="zh-CN"/>
        </w:rPr>
        <w:t xml:space="preserve">  2020</w:t>
      </w:r>
      <w:r>
        <w:rPr>
          <w:rFonts w:hint="eastAsia" w:ascii="宋体" w:hAnsi="宋体" w:eastAsia="宋体" w:cs="宋体"/>
          <w:b w:val="0"/>
          <w:bCs w:val="0"/>
          <w:color w:val="auto"/>
          <w:sz w:val="44"/>
          <w:szCs w:val="44"/>
          <w:lang w:val="en-US" w:eastAsia="zh-CN"/>
        </w:rPr>
        <w:t>年</w:t>
      </w:r>
      <w:r>
        <w:rPr>
          <w:rFonts w:hint="eastAsia" w:ascii="宋体" w:hAnsi="宋体" w:cs="宋体"/>
          <w:b w:val="0"/>
          <w:bCs w:val="0"/>
          <w:color w:val="auto"/>
          <w:sz w:val="44"/>
          <w:szCs w:val="44"/>
          <w:lang w:val="en-US" w:eastAsia="zh-CN"/>
        </w:rPr>
        <w:t>民兵应急排装备器材购置经费        的</w:t>
      </w:r>
      <w:r>
        <w:rPr>
          <w:rFonts w:hint="eastAsia" w:ascii="宋体" w:hAnsi="宋体" w:eastAsia="宋体" w:cs="宋体"/>
          <w:b w:val="0"/>
          <w:bCs w:val="0"/>
          <w:color w:val="auto"/>
          <w:sz w:val="44"/>
          <w:szCs w:val="44"/>
          <w:lang w:val="en-US" w:eastAsia="zh-CN"/>
        </w:rPr>
        <w:t>绩效自评报告</w:t>
      </w: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630" w:leftChars="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一、</w:t>
      </w:r>
      <w:r>
        <w:rPr>
          <w:rFonts w:hint="eastAsia" w:ascii="仿宋_GB2312" w:hAnsi="仿宋_GB2312" w:eastAsia="仿宋_GB2312" w:cs="仿宋_GB2312"/>
          <w:sz w:val="30"/>
          <w:szCs w:val="30"/>
        </w:rPr>
        <w:t>绩效目标批复下达情况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00000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2020年下达县级资金民兵应急排装备器材购置经费预算和绩效目标情况。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根据盐池县财政局</w:t>
      </w:r>
      <w:r>
        <w:rPr>
          <w:rFonts w:hint="eastAsia" w:ascii="Times New Roman" w:hAnsi="Times New Roman" w:eastAsia="仿宋_GB2312" w:cs="Times New Roman"/>
          <w:color w:val="auto"/>
          <w:sz w:val="33"/>
          <w:szCs w:val="33"/>
          <w:lang w:val="en-US" w:eastAsia="zh-CN"/>
        </w:rPr>
        <w:t>《关于批复</w:t>
      </w:r>
      <w:r>
        <w:rPr>
          <w:rFonts w:hint="eastAsia" w:ascii="Times New Roman" w:hAnsi="Times New Roman" w:eastAsia="仿宋_GB2312" w:cs="Times New Roman"/>
          <w:color w:val="000000" w:themeColor="text1"/>
          <w:sz w:val="33"/>
          <w:szCs w:val="33"/>
          <w:lang w:val="en-US" w:eastAsia="zh-CN"/>
          <w14:textFill>
            <w14:solidFill>
              <w14:schemeClr w14:val="tx1"/>
            </w14:solidFill>
          </w14:textFill>
        </w:rPr>
        <w:t>2020</w:t>
      </w:r>
      <w:r>
        <w:rPr>
          <w:rFonts w:hint="eastAsia" w:ascii="Times New Roman" w:hAnsi="Times New Roman" w:eastAsia="仿宋_GB2312" w:cs="Times New Roman"/>
          <w:color w:val="auto"/>
          <w:sz w:val="33"/>
          <w:szCs w:val="33"/>
          <w:lang w:val="en-US" w:eastAsia="zh-CN"/>
        </w:rPr>
        <w:t>年盐池县部门预算的通知》</w:t>
      </w:r>
      <w:r>
        <w:rPr>
          <w:rFonts w:hint="eastAsia" w:ascii="Times New Roman" w:hAnsi="Times New Roman" w:eastAsia="仿宋_GB2312" w:cs="Times New Roman"/>
          <w:color w:val="000000"/>
          <w:sz w:val="33"/>
          <w:szCs w:val="33"/>
          <w:lang w:val="en-US" w:eastAsia="zh-CN"/>
        </w:rPr>
        <w:t>（盐财(预)指标[2020]1号）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文件精神，县财政局下达我镇兵应急排装备器材购置经费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3万元；主要用于为民兵购买训练服装及装备，保障2020年全年成民兵应急分队30人应急救灾训练1次，提升基层民兵应急救灾能力完成80人；公共设施抢修抢建连训练1次，提升分队救援能力；保质保量完成上级部门下达任务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二、绩效目标完成情况分析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（一）资金投入情况分析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1、项目资金到位情况分析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snapToGrid/>
          <w:color w:val="000000"/>
          <w:spacing w:val="0"/>
          <w:w w:val="100"/>
          <w:kern w:val="2"/>
          <w:position w:val="0"/>
          <w:sz w:val="30"/>
          <w:szCs w:val="30"/>
          <w:u w:val="none"/>
          <w:vertAlign w:val="baseli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000000"/>
          <w:spacing w:val="0"/>
          <w:w w:val="100"/>
          <w:kern w:val="2"/>
          <w:position w:val="0"/>
          <w:sz w:val="30"/>
          <w:szCs w:val="30"/>
          <w:u w:val="none"/>
          <w:vertAlign w:val="baseline"/>
          <w:lang w:val="en-US" w:eastAsia="zh-CN" w:bidi="ar-SA"/>
        </w:rPr>
        <w:t>2020年我镇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兵应急排装备器材购置经费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3万元</w:t>
      </w: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000000"/>
          <w:spacing w:val="0"/>
          <w:w w:val="100"/>
          <w:kern w:val="2"/>
          <w:position w:val="0"/>
          <w:sz w:val="30"/>
          <w:szCs w:val="30"/>
          <w:u w:val="none"/>
          <w:vertAlign w:val="baseline"/>
          <w:lang w:val="en-US" w:eastAsia="zh-CN" w:bidi="ar-SA"/>
        </w:rPr>
        <w:t>，于2020年通过财政一体化系统下达指标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000000"/>
          <w:spacing w:val="0"/>
          <w:w w:val="100"/>
          <w:kern w:val="2"/>
          <w:position w:val="0"/>
          <w:sz w:val="30"/>
          <w:szCs w:val="30"/>
          <w:u w:val="none"/>
          <w:vertAlign w:val="baseline"/>
          <w:lang w:val="en-US" w:eastAsia="zh-CN" w:bidi="ar-SA"/>
        </w:rPr>
        <w:t>万元，资金到位率100%。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jc w:val="both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项目资金执行情况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snapToGrid/>
          <w:color w:val="000000" w:themeColor="text1"/>
          <w:spacing w:val="0"/>
          <w:w w:val="100"/>
          <w:kern w:val="2"/>
          <w:position w:val="0"/>
          <w:sz w:val="30"/>
          <w:szCs w:val="30"/>
          <w:u w:val="none"/>
          <w:vertAlign w:val="baseli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000000"/>
          <w:spacing w:val="0"/>
          <w:w w:val="100"/>
          <w:kern w:val="2"/>
          <w:position w:val="0"/>
          <w:sz w:val="30"/>
          <w:szCs w:val="30"/>
          <w:u w:val="none"/>
          <w:vertAlign w:val="baseline"/>
          <w:lang w:val="en-US" w:eastAsia="zh-CN" w:bidi="ar-SA"/>
        </w:rPr>
        <w:t>资金全部用于2020年购买民兵训练的装备及服装，为民兵训练及完成任务提供后勤保障。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jc w:val="both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3、资金管理情况</w:t>
      </w:r>
    </w:p>
    <w:p>
      <w:pPr>
        <w:ind w:firstLine="600" w:firstLineChars="200"/>
        <w:rPr>
          <w:rFonts w:hint="eastAsia" w:ascii="Times New Roman" w:hAnsi="Times New Roman" w:eastAsia="仿宋_GB2312" w:cs="Times New Roman"/>
          <w:b w:val="0"/>
          <w:bCs w:val="0"/>
          <w:snapToGrid/>
          <w:color w:val="000000"/>
          <w:spacing w:val="0"/>
          <w:w w:val="100"/>
          <w:kern w:val="2"/>
          <w:position w:val="0"/>
          <w:sz w:val="30"/>
          <w:szCs w:val="30"/>
          <w:u w:val="none"/>
          <w:vertAlign w:val="baseli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000000"/>
          <w:spacing w:val="0"/>
          <w:w w:val="100"/>
          <w:kern w:val="2"/>
          <w:position w:val="0"/>
          <w:sz w:val="30"/>
          <w:szCs w:val="30"/>
          <w:u w:val="none"/>
          <w:vertAlign w:val="baseline"/>
          <w:lang w:val="en-US" w:eastAsia="zh-CN" w:bidi="ar-SA"/>
        </w:rPr>
        <w:t>2020年我镇</w:t>
      </w:r>
      <w:r>
        <w:rPr>
          <w:rFonts w:hint="eastAsia" w:ascii="Times New Roman" w:hAnsi="Times New Roman" w:eastAsia="仿宋_GB2312" w:cs="Times New Roman"/>
          <w:color w:val="000000"/>
          <w:sz w:val="30"/>
          <w:szCs w:val="30"/>
          <w:lang w:val="en-US" w:eastAsia="zh-CN"/>
        </w:rPr>
        <w:t>兵应急排装备器材购置经费资金严格按照</w:t>
      </w: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000000"/>
          <w:spacing w:val="0"/>
          <w:w w:val="100"/>
          <w:kern w:val="2"/>
          <w:position w:val="0"/>
          <w:sz w:val="30"/>
          <w:szCs w:val="30"/>
          <w:u w:val="none"/>
          <w:vertAlign w:val="baseline"/>
          <w:lang w:val="en-US" w:eastAsia="zh-CN" w:bidi="ar-SA"/>
        </w:rPr>
        <w:t>盐政办发[2015]13号文件《盐池县专项资金监督管理办法》，严格执行财经纪律，在资金用途、支付条件、支付计划等方面，按照分级责任制，费用分管领导和财务人员分别审核签字，主要领导最终确认签字制，会计核算准确、财务资料完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jc w:val="both"/>
        <w:textAlignment w:val="auto"/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（二）绩效目标完成情况分析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1、产出指标完成情况分析。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(1)数量指标。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年初制定2020年组织应急救灾训练1次，酒馆训练1次。2020年在实际组织训练中全部完成，其中救援训练镇自行组织清明节救灾防火训练1次，县武装部组织民兵点验2次。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(2)质量指标。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训练过程科学有效，民兵责任感强，积极的参加本镇及县武装部组织的各项训练，人员出勤率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100%，人员训练合格率也达到98%。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(3)时效指标。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2020年全年组织应急救灾训练总计15天，救援训练时间3天。一定程度上提高了民兵的救援能力及素质。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(4)成本指标。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2020年我镇民兵应急工作经费年初安排5万元，现已全部支付。用于购买装备柜1.215万元，用于购买训练服，迷彩服1.472万元，用于购买装备0.5万元。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2、效益指标完成情况分析。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(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</w:rPr>
        <w:t>)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经济</w:t>
      </w:r>
      <w:r>
        <w:rPr>
          <w:rFonts w:hint="eastAsia" w:ascii="仿宋_GB2312" w:hAnsi="仿宋_GB2312" w:eastAsia="仿宋_GB2312" w:cs="仿宋_GB2312"/>
          <w:sz w:val="30"/>
          <w:szCs w:val="30"/>
        </w:rPr>
        <w:t>效益。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有效经费节支率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(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2）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社会效益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维护社会稳定，保障灾情出现时能及时出现，保障人民财产安全。</w:t>
      </w:r>
    </w:p>
    <w:p>
      <w:pPr>
        <w:pStyle w:val="2"/>
        <w:ind w:firstLine="600" w:firstLineChars="200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（3）可持续影响：维护群众生活稳定率100%，在我镇清明出现小面积火情时，民兵迅速到位，展开灭火活动，将火灾的灾害降到最小。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3、满意度指标完成情况分析。</w:t>
      </w:r>
    </w:p>
    <w:p>
      <w:pPr>
        <w:pStyle w:val="2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我镇对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民兵应急工作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资金开展情况和整体社会效益及满意度等各项指标进行调查，群众对我镇民兵工作的满意度为98%，达到了预期效果。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000000"/>
          <w:spacing w:val="0"/>
          <w:w w:val="100"/>
          <w:kern w:val="2"/>
          <w:position w:val="0"/>
          <w:sz w:val="30"/>
          <w:szCs w:val="30"/>
          <w:u w:val="none"/>
          <w:vertAlign w:val="baseline"/>
          <w:lang w:val="en-US" w:eastAsia="zh-CN" w:bidi="ar-SA"/>
        </w:rPr>
        <w:t>2020年我镇民兵应急工作项目资金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，达到了绩效目标。下一步，将制定更全面的计划和方案，提高资金的实用率。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（一）我单位根据项目绩效评价指标对各项目量化评价，自评指标得分95分。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（二）项目主管领导将对绩效自评结果进行抽查，将绩效自评结果与下一年度项目预算安排挂钩，作为以后年度项目立项和经费支持的重要依据。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（三）按照财政部门的统一要求，对绩效评价情况进行公开。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500" w:firstLineChars="15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大水坑镇人民政府</w:t>
      </w:r>
    </w:p>
    <w:p>
      <w:pPr>
        <w:pStyle w:val="2"/>
        <w:ind w:firstLine="4500" w:firstLineChars="1500"/>
        <w:rPr>
          <w:rFonts w:hint="default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2021年4月7日</w:t>
      </w:r>
    </w:p>
    <w:p/>
    <w:p>
      <w:pPr>
        <w:pStyle w:val="2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014647"/>
    <w:multiLevelType w:val="singleLevel"/>
    <w:tmpl w:val="FC014647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0B29EA"/>
    <w:rsid w:val="00715054"/>
    <w:rsid w:val="02F860C4"/>
    <w:rsid w:val="0BEE0394"/>
    <w:rsid w:val="0C5F4E48"/>
    <w:rsid w:val="12ED64AE"/>
    <w:rsid w:val="3D0B29EA"/>
    <w:rsid w:val="4E1F7B0F"/>
    <w:rsid w:val="6A71560E"/>
    <w:rsid w:val="73073E95"/>
    <w:rsid w:val="74F713DF"/>
    <w:rsid w:val="7A6D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2021-04-08T12:10:00Z</dcterms:created>
  <dc:creator>lenovo</dc:creator>
  <cp:lastModifiedBy>lenovo</cp:lastModifiedBy>
  <dcterms:modified xsi:type="dcterms:W3CDTF">2021-04-11T07:21:41Z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2E7E38E3D5A64BA2AF54F2D0EE0CAAB6</vt:lpwstr>
  </property>
</Properties>
</file>