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jc w:val="center"/>
        <w:rPr>
          <w:rFonts w:hint="default" w:ascii="Times New Roman" w:hAnsi="Times New Roman" w:eastAsia="方正小标宋简体" w:cs="Times New Roman"/>
          <w:color w:val="FF0000"/>
          <w:w w:val="85"/>
          <w:sz w:val="80"/>
          <w:szCs w:val="80"/>
        </w:rPr>
      </w:pPr>
      <w:r>
        <w:rPr>
          <w:rFonts w:hint="default" w:ascii="Times New Roman" w:hAnsi="Times New Roman" w:eastAsia="方正小标宋简体" w:cs="Times New Roman"/>
          <w:color w:val="FF0000"/>
          <w:w w:val="85"/>
          <w:sz w:val="80"/>
          <w:szCs w:val="80"/>
        </w:rPr>
        <w:t>宁夏盐池工业园区管理委员会</w:t>
      </w:r>
    </w:p>
    <w:p>
      <w:pPr>
        <w:spacing w:line="700" w:lineRule="exact"/>
        <w:jc w:val="center"/>
        <w:rPr>
          <w:rFonts w:hint="default" w:ascii="Times New Roman" w:hAnsi="Times New Roman" w:eastAsia="方正小标宋简体" w:cs="Times New Roman"/>
          <w:color w:val="FF0000"/>
          <w:sz w:val="80"/>
          <w:szCs w:val="80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250825</wp:posOffset>
                </wp:positionV>
                <wp:extent cx="5615940" cy="0"/>
                <wp:effectExtent l="0" t="28575" r="381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pt;margin-top:19.75pt;height:0pt;width:442.2pt;z-index:251659264;mso-width-relative:page;mso-height-relative:page;" filled="f" stroked="t" coordsize="21600,21600" o:gfxdata="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cosRPXAAAACQEAAA8AAAAAAAAAAQAgAAAAIgAAAGRycy9kb3du&#10;cmV2LnhtbFBLAQIUABQAAAAIAIdO4kBuYhT9AAIAAPkDAAAOAAAAAAAAAAEAIAAAACYBAABkcnMv&#10;ZTJvRG9jLnhtbFBLBQYAAAAABgAGAFkBAACYBQAAAAA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utoSpaceDE w:val="0"/>
        <w:spacing w:line="580" w:lineRule="exact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宁夏盐池工业园区管理委员会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高沙窝区块2019-2020年度污水处理费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项目2020年度绩效自评报告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县财政局：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根据《盐池县财政局关于开展2020年部门项目支出绩效自评的通知》（盐财发〔2021〕20号）文件要求，对照绩效自评内容和方法，我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委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开展了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高沙窝区块2019-2020年度污水处理费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项目资金绩效自评工作。现报告如下：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</w:rPr>
      </w:pPr>
      <w:r>
        <w:rPr>
          <w:rFonts w:hint="default" w:ascii="Times New Roman" w:hAnsi="Times New Roman" w:eastAsia="黑体" w:cs="Times New Roman"/>
          <w:b w:val="0"/>
          <w:bCs w:val="0"/>
        </w:rPr>
        <w:t>绩效目标下达情况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2020年县财政局下达我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委高沙窝区块2019-2020年度污水处理费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项目资金共一批，金额为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183.141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万元。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</w:rPr>
        <w:t>绩效目标完成情况分析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-10" w:leftChars="0" w:firstLine="640" w:firstLineChars="0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资金投入情况分析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项目资金到位情况分析。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(2020）盐财预（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公共预算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字第052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号文件，指标金额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183.141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万元。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项目资金执行情况分析。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高沙窝区块2019-2020年度污水处理费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项目资金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183.141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万元，支付资金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183.141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万元。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项目资金管理情况分析。财务严格执行资金相关管理办法进行账务处理，使项目资金合理使用。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40"/>
        </w:tabs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left="-10" w:leftChars="0" w:firstLine="640" w:firstLineChars="0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总体绩效目标完成情况分析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高沙窝区块2019-2020年度污水处理费项目。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1、产出指标完成情况分析。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（1）数量指标。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处理污水量≥23.94万m³。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（2）质量指标。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污水处理后水质达到城市一级A标准。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（3）时效指标。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处置污水期限2020年内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（4）成本指标。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污水处置费183.141万元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 xml:space="preserve">     2、效益指标完成情况分析。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社会效益指标。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100%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满足园区企业污水处置需求。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 xml:space="preserve">    （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）可持续影响指标。企业污水得到有效收集处理，实现达标排放。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 xml:space="preserve">    3、满意度指标完成情况分析。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园区入驻企业满意度达到9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%。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</w:rPr>
        <w:t>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42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kern w:val="2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通过此次绩效自评，我们在下一步工作中，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确保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工业园区区块二（宝塔）企业污水得到有效收集处理，实现达标排放。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kern w:val="2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附件：部门项目支出绩效自评表</w:t>
      </w:r>
    </w:p>
    <w:p>
      <w:pPr>
        <w:pStyle w:val="2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</w:p>
    <w:p>
      <w:pPr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</w:p>
    <w:p>
      <w:pPr>
        <w:pStyle w:val="2"/>
        <w:rPr>
          <w:rFonts w:hint="default"/>
        </w:rPr>
      </w:pPr>
    </w:p>
    <w:p>
      <w:pPr>
        <w:rPr>
          <w:rFonts w:hint="default" w:ascii="Times New Roman" w:hAnsi="Times New Roman" w:cs="Times New Roman"/>
        </w:rPr>
      </w:pPr>
    </w:p>
    <w:p>
      <w:pPr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宁夏盐池工业园区管理委员会</w:t>
      </w:r>
    </w:p>
    <w:p>
      <w:pPr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</w:rPr>
        <w:t xml:space="preserve">                                          </w:t>
      </w:r>
      <w:r>
        <w:rPr>
          <w:rFonts w:hint="default" w:ascii="Times New Roman" w:hAnsi="Times New Roman" w:eastAsia="仿宋_GB2312" w:cs="Times New Roman"/>
          <w:kern w:val="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2021年3月6日</w:t>
      </w:r>
    </w:p>
    <w:tbl>
      <w:tblPr>
        <w:tblStyle w:val="7"/>
        <w:tblW w:w="922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708"/>
        <w:gridCol w:w="251"/>
        <w:gridCol w:w="458"/>
        <w:gridCol w:w="1257"/>
        <w:gridCol w:w="586"/>
        <w:gridCol w:w="283"/>
        <w:gridCol w:w="993"/>
        <w:gridCol w:w="850"/>
        <w:gridCol w:w="568"/>
        <w:gridCol w:w="1983"/>
        <w:gridCol w:w="426"/>
        <w:gridCol w:w="4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92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sz w:val="40"/>
                <w:szCs w:val="40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sz w:val="40"/>
                <w:szCs w:val="40"/>
              </w:rPr>
            </w:pPr>
            <w:r>
              <w:rPr>
                <w:rFonts w:hint="default" w:ascii="Times New Roman" w:hAnsi="Times New Roman" w:eastAsia="方正小标宋_GBK" w:cs="Times New Roman"/>
                <w:sz w:val="40"/>
                <w:szCs w:val="40"/>
              </w:rPr>
              <w:t>部门项目支出绩效自评表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2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（ 2020年度）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项目名称</w:t>
            </w:r>
          </w:p>
        </w:tc>
        <w:tc>
          <w:tcPr>
            <w:tcW w:w="782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/>
              </w:rPr>
              <w:t>高沙窝区块2019年-2020年度污水处理费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主管部门及代码</w:t>
            </w:r>
          </w:p>
        </w:tc>
        <w:tc>
          <w:tcPr>
            <w:tcW w:w="35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  <w:lang w:val="en-US" w:eastAsia="zh-CN"/>
              </w:rPr>
              <w:t>宁夏盐池工业园区管理委员会126421260647605007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实施单位</w:t>
            </w:r>
          </w:p>
        </w:tc>
        <w:tc>
          <w:tcPr>
            <w:tcW w:w="28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宁夏盐池工业园区管理委员会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项目资金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（万元）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年初预算数</w:t>
            </w:r>
          </w:p>
        </w:tc>
        <w:tc>
          <w:tcPr>
            <w:tcW w:w="2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全年执行数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年度资金总额：</w:t>
            </w:r>
          </w:p>
        </w:tc>
        <w:tc>
          <w:tcPr>
            <w:tcW w:w="18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183.141万元</w:t>
            </w:r>
          </w:p>
        </w:tc>
        <w:tc>
          <w:tcPr>
            <w:tcW w:w="2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</w:rPr>
              <w:t>183.141万元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 xml:space="preserve">    其中：财政拨款</w:t>
            </w:r>
          </w:p>
        </w:tc>
        <w:tc>
          <w:tcPr>
            <w:tcW w:w="18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183.141万元</w:t>
            </w:r>
          </w:p>
        </w:tc>
        <w:tc>
          <w:tcPr>
            <w:tcW w:w="2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183.141万元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 xml:space="preserve">         其他资金</w:t>
            </w:r>
          </w:p>
        </w:tc>
        <w:tc>
          <w:tcPr>
            <w:tcW w:w="18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年度总体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目标</w:t>
            </w:r>
          </w:p>
        </w:tc>
        <w:tc>
          <w:tcPr>
            <w:tcW w:w="45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根据盐池县人民政府常务会议纪要（2020年第20期）及《盐池县工业园区高沙窝功能区、集中区污水处理PPP项目特许经营协议》，北京桑德环境工程有限公司对高沙窝功能区污水进行处理，全年处理污水365天，所需污水处理费1831410元，工业园区区块二（宝塔）企业污水得到有效收集处理，实现达标排放。</w:t>
            </w:r>
          </w:p>
        </w:tc>
        <w:tc>
          <w:tcPr>
            <w:tcW w:w="4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根据盐池县人民政府常务会议纪要（2020年第20期）及《盐池县工业园区高沙窝功能区、集中区污水处理PPP项目特许经营协议》，北京桑德环境工程有限公司对高沙窝功能区污水进行处理，全年处理污水365天，所需污水处理费1831410元，工业园区区块二（宝塔）企业污水得到有效收集处理，实现达标排放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绩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效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指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一级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指标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二级指标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三级指标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分值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指标值（A）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全年实际值（B）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得分计算方法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得分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未完成原因分析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产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出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指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标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（40分）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数量指标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before="0" w:after="0" w:line="30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</w:rPr>
              <w:t>处理污水量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≥23.94万m³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全部完成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完成值达到指标值，记满分；未达到指标值，按B/A或A/B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×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该指标分值记分。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质量指标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before="0" w:after="0" w:line="30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</w:rPr>
              <w:t>污水处理后水质达到城市一级A标准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全部完成</w:t>
            </w:r>
          </w:p>
        </w:tc>
        <w:tc>
          <w:tcPr>
            <w:tcW w:w="25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1.若为定性指标，则根据“三档”原则分别按照指标值的100-80%（含）、80-50%（含）、50-0%来记分。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2.若为定量指标，完成值达到指标值，记满分；未达到指标值，按B/A或A/B×该指标分值记分。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时效指标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处置污水期限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2020年内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全部完成</w:t>
            </w:r>
          </w:p>
        </w:tc>
        <w:tc>
          <w:tcPr>
            <w:tcW w:w="2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成本指标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before="0" w:after="0" w:line="30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</w:rPr>
              <w:t>污水处置费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183.141万元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全部支付</w:t>
            </w:r>
          </w:p>
        </w:tc>
        <w:tc>
          <w:tcPr>
            <w:tcW w:w="2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社会效益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指标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before="0" w:after="0" w:line="300" w:lineRule="exact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</w:rPr>
              <w:t>满足园区企业污水处置需求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100%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达到预期目标</w:t>
            </w:r>
          </w:p>
        </w:tc>
        <w:tc>
          <w:tcPr>
            <w:tcW w:w="2551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可持续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影响指标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企业污水得到有效收集处理，实现达标排放。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中长期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达到预期目标</w:t>
            </w:r>
          </w:p>
        </w:tc>
        <w:tc>
          <w:tcPr>
            <w:tcW w:w="2551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满意度指标（20分）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服务对象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满意度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指标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6"/>
                <w:szCs w:val="16"/>
              </w:rPr>
              <w:t>园区入驻企业满意度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≥9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达到预期目标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同效益指标得分计算方式。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80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16"/>
                <w:szCs w:val="16"/>
              </w:rPr>
              <w:t>总 　　　 分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92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注：1.得分一档最高不能超过该指标分值上限。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　　2.定性根据指标完成情况分为：达成预期指标、部分达成预期指标并具有一定效果、未达成预期指标且效果较差三档：分别按照指标值的100-80%（含）、80-50%（含）、50-0%合理确定分值。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　　3.定量指标若为正向指标（即指标值为</w:t>
            </w: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≥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**），则得分计算方法：全年实际值（B）/年度指标值（A）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×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该指标分值；若定量指标为反向指标（即指标值为</w:t>
            </w: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≤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**），则得分计算方法：年度指标值（A）/全年实际值（B）×该指标分值。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　　4.请在“未完成原因分析”一栏中简要说明偏离目标、不能完成目标的原因及今后改进的措施。</w:t>
            </w:r>
          </w:p>
        </w:tc>
      </w:tr>
    </w:tbl>
    <w:p>
      <w:pPr>
        <w:pStyle w:val="2"/>
        <w:rPr>
          <w:rFonts w:hint="default" w:ascii="Times New Roman" w:hAnsi="Times New Roman" w:cs="Times New Roman"/>
        </w:rPr>
      </w:pPr>
    </w:p>
    <w:sectPr>
      <w:pgSz w:w="11906" w:h="16838"/>
      <w:pgMar w:top="1157" w:right="1531" w:bottom="1043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D9030F"/>
    <w:multiLevelType w:val="singleLevel"/>
    <w:tmpl w:val="02D9030F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30040D3C"/>
    <w:multiLevelType w:val="singleLevel"/>
    <w:tmpl w:val="30040D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0ED536C"/>
    <w:multiLevelType w:val="singleLevel"/>
    <w:tmpl w:val="60ED536C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7AE69997"/>
    <w:multiLevelType w:val="singleLevel"/>
    <w:tmpl w:val="7AE6999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E4C56"/>
    <w:rsid w:val="000123D8"/>
    <w:rsid w:val="00021A4F"/>
    <w:rsid w:val="000654F2"/>
    <w:rsid w:val="00091DF9"/>
    <w:rsid w:val="001D034A"/>
    <w:rsid w:val="001E1F93"/>
    <w:rsid w:val="00220AF9"/>
    <w:rsid w:val="00253ED3"/>
    <w:rsid w:val="00273D3F"/>
    <w:rsid w:val="00296D3A"/>
    <w:rsid w:val="002B4098"/>
    <w:rsid w:val="002D326D"/>
    <w:rsid w:val="002E169A"/>
    <w:rsid w:val="004A6DA0"/>
    <w:rsid w:val="00504205"/>
    <w:rsid w:val="005B066C"/>
    <w:rsid w:val="0061236F"/>
    <w:rsid w:val="00613F74"/>
    <w:rsid w:val="00622728"/>
    <w:rsid w:val="0066470D"/>
    <w:rsid w:val="006B4184"/>
    <w:rsid w:val="006B7E72"/>
    <w:rsid w:val="006B7F60"/>
    <w:rsid w:val="006C7121"/>
    <w:rsid w:val="006E2A22"/>
    <w:rsid w:val="00737EF9"/>
    <w:rsid w:val="00747C96"/>
    <w:rsid w:val="00750238"/>
    <w:rsid w:val="00752ECF"/>
    <w:rsid w:val="00787C29"/>
    <w:rsid w:val="007D4F29"/>
    <w:rsid w:val="007E1EC3"/>
    <w:rsid w:val="007E6382"/>
    <w:rsid w:val="00836F28"/>
    <w:rsid w:val="008747EB"/>
    <w:rsid w:val="008D4AE2"/>
    <w:rsid w:val="009161B8"/>
    <w:rsid w:val="00943815"/>
    <w:rsid w:val="009B052C"/>
    <w:rsid w:val="009C156E"/>
    <w:rsid w:val="009C6412"/>
    <w:rsid w:val="00A3647C"/>
    <w:rsid w:val="00A465F9"/>
    <w:rsid w:val="00A52C1D"/>
    <w:rsid w:val="00A74A71"/>
    <w:rsid w:val="00AD30E2"/>
    <w:rsid w:val="00AD770F"/>
    <w:rsid w:val="00B6446B"/>
    <w:rsid w:val="00BD1ED4"/>
    <w:rsid w:val="00BE3D14"/>
    <w:rsid w:val="00C12012"/>
    <w:rsid w:val="00C120E6"/>
    <w:rsid w:val="00C8587E"/>
    <w:rsid w:val="00C97A8A"/>
    <w:rsid w:val="00D63952"/>
    <w:rsid w:val="00D63C3B"/>
    <w:rsid w:val="00E05E22"/>
    <w:rsid w:val="00E447D1"/>
    <w:rsid w:val="00E52C7F"/>
    <w:rsid w:val="00EA0F38"/>
    <w:rsid w:val="00EB6F9F"/>
    <w:rsid w:val="00ED365C"/>
    <w:rsid w:val="00EE10BB"/>
    <w:rsid w:val="00F2106F"/>
    <w:rsid w:val="00F31603"/>
    <w:rsid w:val="00F44FF9"/>
    <w:rsid w:val="00F607D5"/>
    <w:rsid w:val="00F911BA"/>
    <w:rsid w:val="00FB3F65"/>
    <w:rsid w:val="00FB7448"/>
    <w:rsid w:val="00FF088E"/>
    <w:rsid w:val="01B41965"/>
    <w:rsid w:val="024F76B3"/>
    <w:rsid w:val="02DD468C"/>
    <w:rsid w:val="04C87EA4"/>
    <w:rsid w:val="04FE67ED"/>
    <w:rsid w:val="057229F0"/>
    <w:rsid w:val="0681623A"/>
    <w:rsid w:val="069C4CCA"/>
    <w:rsid w:val="06AE311F"/>
    <w:rsid w:val="06F619AC"/>
    <w:rsid w:val="07262E9F"/>
    <w:rsid w:val="095F41FA"/>
    <w:rsid w:val="09EC206E"/>
    <w:rsid w:val="0A974F1C"/>
    <w:rsid w:val="0C821BE8"/>
    <w:rsid w:val="0EDC2458"/>
    <w:rsid w:val="0FBE4C56"/>
    <w:rsid w:val="10E55829"/>
    <w:rsid w:val="132C5EAE"/>
    <w:rsid w:val="1367627D"/>
    <w:rsid w:val="14547A18"/>
    <w:rsid w:val="151E6D01"/>
    <w:rsid w:val="15516E35"/>
    <w:rsid w:val="17882620"/>
    <w:rsid w:val="18B01295"/>
    <w:rsid w:val="18F545FE"/>
    <w:rsid w:val="196B0D10"/>
    <w:rsid w:val="1AB867E1"/>
    <w:rsid w:val="1B4A2A90"/>
    <w:rsid w:val="1B5B5ACC"/>
    <w:rsid w:val="1BA10C70"/>
    <w:rsid w:val="1CF62B32"/>
    <w:rsid w:val="1CFD56D9"/>
    <w:rsid w:val="1D1712D2"/>
    <w:rsid w:val="1D525384"/>
    <w:rsid w:val="1D6C30CC"/>
    <w:rsid w:val="1F7F1B28"/>
    <w:rsid w:val="209A196D"/>
    <w:rsid w:val="20C8783C"/>
    <w:rsid w:val="21294AFE"/>
    <w:rsid w:val="2129799B"/>
    <w:rsid w:val="22106318"/>
    <w:rsid w:val="223102AE"/>
    <w:rsid w:val="22FB6AEF"/>
    <w:rsid w:val="22FC7EC9"/>
    <w:rsid w:val="23BF11CB"/>
    <w:rsid w:val="24B97048"/>
    <w:rsid w:val="2656624E"/>
    <w:rsid w:val="2714790E"/>
    <w:rsid w:val="28DB571A"/>
    <w:rsid w:val="29BB6422"/>
    <w:rsid w:val="2A465E17"/>
    <w:rsid w:val="2C2E7659"/>
    <w:rsid w:val="2C922B86"/>
    <w:rsid w:val="2CA966E2"/>
    <w:rsid w:val="2CE17246"/>
    <w:rsid w:val="2EAE072E"/>
    <w:rsid w:val="30744C79"/>
    <w:rsid w:val="30D659CD"/>
    <w:rsid w:val="31DF5A07"/>
    <w:rsid w:val="3328001B"/>
    <w:rsid w:val="33F73D61"/>
    <w:rsid w:val="35DC480A"/>
    <w:rsid w:val="375956D5"/>
    <w:rsid w:val="387D0534"/>
    <w:rsid w:val="39165D20"/>
    <w:rsid w:val="39852E4C"/>
    <w:rsid w:val="39CC5014"/>
    <w:rsid w:val="39F54FFE"/>
    <w:rsid w:val="3A79524D"/>
    <w:rsid w:val="3DD55FF5"/>
    <w:rsid w:val="3E3242A5"/>
    <w:rsid w:val="3E5C45ED"/>
    <w:rsid w:val="3EE75A41"/>
    <w:rsid w:val="40980BA4"/>
    <w:rsid w:val="432956E8"/>
    <w:rsid w:val="4466743D"/>
    <w:rsid w:val="45D35BFA"/>
    <w:rsid w:val="45DA763B"/>
    <w:rsid w:val="471072FE"/>
    <w:rsid w:val="471307BF"/>
    <w:rsid w:val="47DC7081"/>
    <w:rsid w:val="48AB71A7"/>
    <w:rsid w:val="4A72255D"/>
    <w:rsid w:val="4B2A519F"/>
    <w:rsid w:val="4C9677D5"/>
    <w:rsid w:val="4CCD33AA"/>
    <w:rsid w:val="4CCF3438"/>
    <w:rsid w:val="4E7836A9"/>
    <w:rsid w:val="4E8F09B2"/>
    <w:rsid w:val="4F3E04D9"/>
    <w:rsid w:val="51163849"/>
    <w:rsid w:val="520E56FF"/>
    <w:rsid w:val="567A024B"/>
    <w:rsid w:val="571C0445"/>
    <w:rsid w:val="57AD2AC8"/>
    <w:rsid w:val="581E69D6"/>
    <w:rsid w:val="589115F4"/>
    <w:rsid w:val="58B31CE5"/>
    <w:rsid w:val="593A4BDC"/>
    <w:rsid w:val="5A8D5101"/>
    <w:rsid w:val="5B876F71"/>
    <w:rsid w:val="5BCA3041"/>
    <w:rsid w:val="5C246846"/>
    <w:rsid w:val="5CB25687"/>
    <w:rsid w:val="5DAF3DED"/>
    <w:rsid w:val="5EEB30CF"/>
    <w:rsid w:val="5F144902"/>
    <w:rsid w:val="60C63876"/>
    <w:rsid w:val="64B905F4"/>
    <w:rsid w:val="65E36C40"/>
    <w:rsid w:val="665644BA"/>
    <w:rsid w:val="6839385A"/>
    <w:rsid w:val="69C25EC3"/>
    <w:rsid w:val="69C65AA7"/>
    <w:rsid w:val="6AED1438"/>
    <w:rsid w:val="6D0E508C"/>
    <w:rsid w:val="6E1A4400"/>
    <w:rsid w:val="70482964"/>
    <w:rsid w:val="70ED5FC5"/>
    <w:rsid w:val="7126259A"/>
    <w:rsid w:val="717C3494"/>
    <w:rsid w:val="721446D8"/>
    <w:rsid w:val="73611ECC"/>
    <w:rsid w:val="737D7894"/>
    <w:rsid w:val="74896F9E"/>
    <w:rsid w:val="74CC3E20"/>
    <w:rsid w:val="74F7691C"/>
    <w:rsid w:val="75646567"/>
    <w:rsid w:val="75B53A25"/>
    <w:rsid w:val="77135CDE"/>
    <w:rsid w:val="795178D1"/>
    <w:rsid w:val="79697633"/>
    <w:rsid w:val="79A53B6F"/>
    <w:rsid w:val="79E032DA"/>
    <w:rsid w:val="7A4D0383"/>
    <w:rsid w:val="7AC81005"/>
    <w:rsid w:val="7AED1098"/>
    <w:rsid w:val="7BF7433B"/>
    <w:rsid w:val="7C84022B"/>
    <w:rsid w:val="7C8C34FD"/>
    <w:rsid w:val="7CCF1F49"/>
    <w:rsid w:val="7F296F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微软雅黑" w:asciiTheme="minorHAnsi" w:hAnsiTheme="minorHAnsi" w:eastAsiaTheme="majorEastAsia"/>
      <w:color w:val="000000" w:themeColor="text1"/>
      <w:sz w:val="21"/>
      <w:szCs w:val="21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Date"/>
    <w:basedOn w:val="1"/>
    <w:next w:val="1"/>
    <w:link w:val="19"/>
    <w:qFormat/>
    <w:uiPriority w:val="0"/>
    <w:pPr>
      <w:ind w:left="100" w:leftChars="2500"/>
    </w:p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character" w:customStyle="1" w:styleId="9">
    <w:name w:val="font6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0">
    <w:name w:val="font7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3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5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4">
    <w:name w:val="font11"/>
    <w:basedOn w:val="8"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15">
    <w:name w:val="font01"/>
    <w:basedOn w:val="8"/>
    <w:qFormat/>
    <w:uiPriority w:val="0"/>
    <w:rPr>
      <w:rFonts w:ascii="仿宋_GB2312" w:eastAsia="仿宋_GB2312" w:cs="仿宋_GB2312"/>
      <w:color w:val="000000"/>
      <w:sz w:val="16"/>
      <w:szCs w:val="16"/>
      <w:u w:val="none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7">
    <w:name w:val="页眉 Char"/>
    <w:basedOn w:val="8"/>
    <w:link w:val="5"/>
    <w:qFormat/>
    <w:uiPriority w:val="0"/>
    <w:rPr>
      <w:rFonts w:cs="微软雅黑" w:asciiTheme="minorHAnsi" w:hAnsiTheme="minorHAnsi" w:eastAsiaTheme="majorEastAsia"/>
      <w:color w:val="000000" w:themeColor="text1"/>
      <w:sz w:val="18"/>
      <w:szCs w:val="18"/>
      <w14:textFill>
        <w14:solidFill>
          <w14:schemeClr w14:val="tx1"/>
        </w14:solidFill>
      </w14:textFill>
    </w:rPr>
  </w:style>
  <w:style w:type="character" w:customStyle="1" w:styleId="18">
    <w:name w:val="页脚 Char"/>
    <w:basedOn w:val="8"/>
    <w:link w:val="4"/>
    <w:qFormat/>
    <w:uiPriority w:val="0"/>
    <w:rPr>
      <w:rFonts w:cs="微软雅黑" w:asciiTheme="minorHAnsi" w:hAnsiTheme="minorHAnsi" w:eastAsiaTheme="majorEastAsia"/>
      <w:color w:val="000000" w:themeColor="text1"/>
      <w:sz w:val="18"/>
      <w:szCs w:val="18"/>
      <w14:textFill>
        <w14:solidFill>
          <w14:schemeClr w14:val="tx1"/>
        </w14:solidFill>
      </w14:textFill>
    </w:rPr>
  </w:style>
  <w:style w:type="character" w:customStyle="1" w:styleId="19">
    <w:name w:val="日期 Char"/>
    <w:basedOn w:val="8"/>
    <w:link w:val="3"/>
    <w:qFormat/>
    <w:uiPriority w:val="0"/>
    <w:rPr>
      <w:rFonts w:cs="微软雅黑" w:asciiTheme="minorHAnsi" w:hAnsiTheme="minorHAnsi" w:eastAsiaTheme="majorEastAsia"/>
      <w:color w:val="000000" w:themeColor="text1"/>
      <w:sz w:val="21"/>
      <w:szCs w:val="2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288</Words>
  <Characters>1644</Characters>
  <Lines>13</Lines>
  <Paragraphs>3</Paragraphs>
  <TotalTime>4</TotalTime>
  <ScaleCrop>false</ScaleCrop>
  <LinksUpToDate>false</LinksUpToDate>
  <CharactersWithSpaces>1929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2020-05-28T09:48:00Z</dcterms:created>
  <dc:creator>焦清红</dc:creator>
  <cp:lastModifiedBy>Administrator</cp:lastModifiedBy>
  <dcterms:modified xsi:type="dcterms:W3CDTF">2021-04-01T01:45:22Z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B351F29AD75E4954823A8F386C181B50</vt:lpwstr>
  </property>
</Properties>
</file>