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36"/>
        <w:jc w:val="center"/>
        <w:textAlignment w:val="auto"/>
        <w:outlineLvl w:val="9"/>
        <w:rPr>
          <w:rFonts w:hint="default" w:eastAsia="方正小标宋简体" w:cs="Times New Roman"/>
          <w:b w:val="0"/>
          <w:bCs w:val="0"/>
          <w:sz w:val="44"/>
          <w:szCs w:val="4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eastAsia="方正小标宋简体" w:cs="Times New Roman"/>
          <w:b w:val="0"/>
          <w:bCs w:val="0"/>
          <w:sz w:val="44"/>
          <w:szCs w:val="44"/>
          <w:lang w:eastAsia="zh-CN"/>
        </w:rPr>
      </w:pPr>
      <w:r>
        <w:rPr>
          <w:rFonts w:hint="eastAsia" w:eastAsia="方正小标宋简体" w:cs="Times New Roman"/>
          <w:b w:val="0"/>
          <w:bCs w:val="0"/>
          <w:sz w:val="44"/>
          <w:szCs w:val="44"/>
          <w:lang w:val="en-US" w:eastAsia="zh-CN"/>
        </w:rPr>
        <w:t>2020年度</w:t>
      </w:r>
      <w:r>
        <w:rPr>
          <w:rFonts w:hint="eastAsia" w:eastAsia="方正小标宋简体" w:cs="Times New Roman"/>
          <w:b w:val="0"/>
          <w:bCs w:val="0"/>
          <w:sz w:val="44"/>
          <w:szCs w:val="44"/>
          <w:lang w:eastAsia="zh-CN"/>
        </w:rPr>
        <w:t>县级资金支出绩效自评报告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（——</w:t>
      </w:r>
      <w:r>
        <w:rPr>
          <w:rFonts w:hint="eastAsia" w:ascii="仿宋" w:hAnsi="仿宋" w:eastAsia="仿宋" w:cs="仿宋"/>
          <w:b w:val="0"/>
          <w:bCs w:val="0"/>
          <w:snapToGrid/>
          <w:color w:val="auto"/>
          <w:spacing w:val="0"/>
          <w:w w:val="100"/>
          <w:kern w:val="2"/>
          <w:position w:val="0"/>
          <w:sz w:val="24"/>
          <w:szCs w:val="24"/>
          <w:u w:val="none"/>
          <w:vertAlign w:val="baseline"/>
          <w:lang w:val="en-US" w:eastAsia="zh-CN" w:bidi="ar-SA"/>
        </w:rPr>
        <w:t>德胜墩水资源综合利用工程2000万元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根据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盐池县财政局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《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关于开展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2020年部门项目支出绩效自评的通知》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要求，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我局组织专门人员对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盐池县德胜墩水资源综合利用工程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认真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自评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报告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如下：</w:t>
      </w:r>
    </w:p>
    <w:p>
      <w:pPr>
        <w:numPr>
          <w:ilvl w:val="0"/>
          <w:numId w:val="1"/>
        </w:numPr>
        <w:ind w:firstLine="64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36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下达预算和绩效目标情况。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盐财（预）指标〔2020〕120号文件下达2000万元用于盐池县德胜墩水资源综合利用工程项目建设资金，确保工程有序推进，及早发挥效益。</w:t>
      </w:r>
    </w:p>
    <w:p>
      <w:pPr>
        <w:ind w:firstLine="64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二、绩效目标完成情况分析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（一）资金投入情况分析。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1．项目资金到位情况分析。</w:t>
      </w:r>
    </w:p>
    <w:p>
      <w:pPr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到位2000万元。</w:t>
      </w:r>
    </w:p>
    <w:p>
      <w:pPr>
        <w:numPr>
          <w:ilvl w:val="0"/>
          <w:numId w:val="2"/>
        </w:num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项目资金执行情况分析。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项目资金已全部到位，支付资金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1854.549万元，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支付率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92.73%。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3．项目资金管理情况分析。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在资金管理方面，我局严格按照国家和自治区财政厅等相关部门的资金管理要求，将所有资金纳入国库集中支付，严格按照工程进度支付工程款，确保专款专用，杜绝挪用和挤占资金的现象发生。</w:t>
      </w:r>
    </w:p>
    <w:p>
      <w:pPr>
        <w:numPr>
          <w:ilvl w:val="0"/>
          <w:numId w:val="3"/>
        </w:num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总体绩效目标完成情况分析</w:t>
      </w:r>
    </w:p>
    <w:p>
      <w:pPr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资金全额到位，顺利完成盐池县德胜墩水资源综合利用工程建设任务，提高中水利用效率，为建设生态走廊、绿地、绿景需要水资源提供了支撑，改善当地生态环境，提高区域防洪能力，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维护社会稳定。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）绩效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指标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完成情况分析。（根据年初绩效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指标</w:t>
      </w:r>
      <w:r>
        <w:rPr>
          <w:rFonts w:hint="eastAsia" w:ascii="仿宋_GB2312" w:hAnsi="仿宋_GB2312" w:eastAsia="仿宋_GB2312" w:cs="仿宋_GB2312"/>
          <w:sz w:val="32"/>
          <w:szCs w:val="32"/>
        </w:rPr>
        <w:t>逐项分析）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1．产出指标完成情况分析。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(1)数量指标。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建水库1座（总库容151.51万m³）、引水建筑物工程、取水口工程、泵站工程（装机容量1000kW）、供水管道工程、新建蓄水池1座（5000m³）、河道整治1.61km。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（2）质量指标。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已建工程没有存在质量问题，项目（工程）验收合格率100%。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（3）时效指标。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工程完成及时率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达到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（4）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成本指标。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建成工程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费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总成本8233.8671万元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，未超过批复概算9590万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2．效益指标完成情况分析。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（1）社会效益。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建设生态走廊、绿地、绿景需要水资源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提供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支撑，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长期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改善当地生态环境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（2）生态效益。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缓解供水压力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，防治水土流失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（3）可持续影响。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工程设计使用年限≥10年以上，长期改善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区域群众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生产生活状况。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40" w:firstLineChars="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满意度指标完成情况分析。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受益人口满意度达9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%以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上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三、偏离绩效目标的原因和下一步改进措施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</w:t>
      </w:r>
    </w:p>
    <w:p>
      <w:pPr>
        <w:numPr>
          <w:ilvl w:val="0"/>
          <w:numId w:val="4"/>
        </w:numPr>
        <w:ind w:firstLine="64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10" w:firstLineChars="221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（一）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自评</w:t>
      </w: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结果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绩效评价中，经过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对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评价资料、财务资料和统计数据的认真分析和核查，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地方下达预算和绩效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自评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评价结果为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合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格</w:t>
      </w:r>
      <w:r>
        <w:rPr>
          <w:rFonts w:hint="eastAsia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，总分</w:t>
      </w:r>
      <w:r>
        <w:rPr>
          <w:rFonts w:hint="eastAsia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94分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10" w:firstLineChars="221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（二）评价结论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在资金使用方面，严格制定和执行了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《盐池县统筹整合使用财政涉农资金管理办法》及有关水利发展资金管理办法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财务管理核算制度，资金使用规范，相关资料齐全，成本控制有效，无挪用、截留经费情况发生。在项目管理方面，建立了相关制度，提高了工作人员的监管水平，保质保量的完成了项目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建设，达到了建设目标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。项目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投入运行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后，有力促进了全县经济社会发展，取得了显著的经济效益、社会效益和生态效益。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43" w:firstLineChars="200"/>
        <w:jc w:val="both"/>
        <w:textAlignment w:val="auto"/>
        <w:rPr>
          <w:rFonts w:hint="eastAsia"/>
        </w:rPr>
      </w:pP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对评价结果应用和公开情况。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通过我县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2020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年实施项目自评显示项目的产出指标、各项效益指标均达到了预期目标，群众满意度达到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95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%，项目的实施对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提高区域防洪能力，改善生态环境，保障防洪安全，维护地方经济发展具有重要的作用。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五、其他需要说明的问题</w:t>
      </w:r>
    </w:p>
    <w:p>
      <w:pPr>
        <w:numPr>
          <w:ilvl w:val="0"/>
          <w:numId w:val="0"/>
        </w:numPr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无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/>
    <w:p/>
    <w:sectPr>
      <w:footerReference r:id="rId3" w:type="default"/>
      <w:footerReference r:id="rId4" w:type="even"/>
      <w:pgSz w:w="11906" w:h="16838"/>
      <w:pgMar w:top="2098" w:right="1797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4625340</wp:posOffset>
              </wp:positionH>
              <wp:positionV relativeFrom="paragraph">
                <wp:posOffset>-205105</wp:posOffset>
              </wp:positionV>
              <wp:extent cx="775335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53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Style w:val="6"/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Style w:val="6"/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64.2pt;margin-top:-16.15pt;height:18.15pt;width:61.05pt;mso-position-horizontal-relative:margin;z-index:251659264;mso-width-relative:page;mso-height-relative:page;" filled="f" stroked="f" coordsize="21600,21600" o:gfxdata="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MmxoIfYAAAACQEAAA8AAAAAAAAAAQAgAAAAIgAAAGRycy9k&#10;b3ducmV2LnhtbFBLAQIUABQAAAAIAIdO4kDWjSazyQEAAJkDAAAOAAAAAAAAAAEAIAAAACc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Style w:val="6"/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Style w:val="6"/>
                        <w:rFonts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192405</wp:posOffset>
              </wp:positionH>
              <wp:positionV relativeFrom="paragraph">
                <wp:posOffset>-281305</wp:posOffset>
              </wp:positionV>
              <wp:extent cx="622935" cy="2305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29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Style w:val="6"/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Style w:val="6"/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5.15pt;margin-top:-22.15pt;height:18.15pt;width:49.05pt;mso-position-horizontal-relative:margin;mso-wrap-style:none;z-index:251660288;mso-width-relative:page;mso-height-relative:page;" filled="f" stroked="f" coordsize="21600,21600" o:gfxdata="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ZCX1tNQAAAAJAQAADwAAAAAAAAABACAAAAAiAAAA&#10;ZHJzL2Rvd25yZXYueG1sUEsBAhQAFAAAAAgAh07iQM/BhmDSAQAApQMAAA4AAAAAAAAAAQAgAAAA&#10;IwEAAGRycy9lMm9Eb2MueG1sUEsFBgAAAAAGAAYAWQEAAG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Style w:val="6"/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Style w:val="6"/>
                        <w:rFonts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65E7FA"/>
    <w:multiLevelType w:val="singleLevel"/>
    <w:tmpl w:val="8865E7F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1ACE312"/>
    <w:multiLevelType w:val="singleLevel"/>
    <w:tmpl w:val="21ACE312"/>
    <w:lvl w:ilvl="0" w:tentative="0">
      <w:start w:val="2"/>
      <w:numFmt w:val="decimal"/>
      <w:suff w:val="nothing"/>
      <w:lvlText w:val="%1．"/>
      <w:lvlJc w:val="left"/>
    </w:lvl>
  </w:abstractNum>
  <w:abstractNum w:abstractNumId="2">
    <w:nsid w:val="506929F6"/>
    <w:multiLevelType w:val="singleLevel"/>
    <w:tmpl w:val="506929F6"/>
    <w:lvl w:ilvl="0" w:tentative="0">
      <w:start w:val="2"/>
      <w:numFmt w:val="chineseCounting"/>
      <w:lvlText w:val="（%1)"/>
      <w:lvlJc w:val="left"/>
      <w:pPr>
        <w:tabs>
          <w:tab w:val="left" w:pos="312"/>
        </w:tabs>
      </w:pPr>
      <w:rPr>
        <w:rFonts w:hint="eastAsia"/>
      </w:rPr>
    </w:lvl>
  </w:abstractNum>
  <w:abstractNum w:abstractNumId="3">
    <w:nsid w:val="5EFEDD73"/>
    <w:multiLevelType w:val="singleLevel"/>
    <w:tmpl w:val="5EFEDD7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8F3625"/>
    <w:rsid w:val="00D73CF8"/>
    <w:rsid w:val="00E16FEE"/>
    <w:rsid w:val="0169434A"/>
    <w:rsid w:val="022F5CA2"/>
    <w:rsid w:val="028F3625"/>
    <w:rsid w:val="046823E3"/>
    <w:rsid w:val="05643C96"/>
    <w:rsid w:val="06F21223"/>
    <w:rsid w:val="080F7904"/>
    <w:rsid w:val="085A3EFF"/>
    <w:rsid w:val="08BD2688"/>
    <w:rsid w:val="09380272"/>
    <w:rsid w:val="09C9344B"/>
    <w:rsid w:val="0AA83CD0"/>
    <w:rsid w:val="100E6BD2"/>
    <w:rsid w:val="12473C55"/>
    <w:rsid w:val="12834C08"/>
    <w:rsid w:val="12FC3BEA"/>
    <w:rsid w:val="13F12468"/>
    <w:rsid w:val="146F7A04"/>
    <w:rsid w:val="14723563"/>
    <w:rsid w:val="14BC1488"/>
    <w:rsid w:val="17A1710D"/>
    <w:rsid w:val="17B572C3"/>
    <w:rsid w:val="18281D0B"/>
    <w:rsid w:val="191B2C02"/>
    <w:rsid w:val="19AE1570"/>
    <w:rsid w:val="1C0E5D18"/>
    <w:rsid w:val="1DB32E71"/>
    <w:rsid w:val="1E714185"/>
    <w:rsid w:val="1EA45A49"/>
    <w:rsid w:val="1F49104B"/>
    <w:rsid w:val="21FF1273"/>
    <w:rsid w:val="2AC82D72"/>
    <w:rsid w:val="2B6128D6"/>
    <w:rsid w:val="2D4F2751"/>
    <w:rsid w:val="2EFD58B8"/>
    <w:rsid w:val="2F336CD2"/>
    <w:rsid w:val="2F34374D"/>
    <w:rsid w:val="34BB00A0"/>
    <w:rsid w:val="350B5134"/>
    <w:rsid w:val="355C07A2"/>
    <w:rsid w:val="356E7191"/>
    <w:rsid w:val="35BA5204"/>
    <w:rsid w:val="36B36D1A"/>
    <w:rsid w:val="39002B2D"/>
    <w:rsid w:val="3B3460C0"/>
    <w:rsid w:val="3B633D69"/>
    <w:rsid w:val="3C6D7743"/>
    <w:rsid w:val="3D1507BA"/>
    <w:rsid w:val="3F244436"/>
    <w:rsid w:val="3F8D530D"/>
    <w:rsid w:val="3F987C4E"/>
    <w:rsid w:val="3FA24705"/>
    <w:rsid w:val="3FE12F5A"/>
    <w:rsid w:val="412939B4"/>
    <w:rsid w:val="41EA4DAD"/>
    <w:rsid w:val="42D437EF"/>
    <w:rsid w:val="439B45FF"/>
    <w:rsid w:val="445640A0"/>
    <w:rsid w:val="44743732"/>
    <w:rsid w:val="449C2CF3"/>
    <w:rsid w:val="47AF581E"/>
    <w:rsid w:val="497030EC"/>
    <w:rsid w:val="4B3464B9"/>
    <w:rsid w:val="4EBB054A"/>
    <w:rsid w:val="4FC77D89"/>
    <w:rsid w:val="50202ED6"/>
    <w:rsid w:val="54252474"/>
    <w:rsid w:val="55D721D6"/>
    <w:rsid w:val="58850061"/>
    <w:rsid w:val="590A300E"/>
    <w:rsid w:val="5A341393"/>
    <w:rsid w:val="5A450FBF"/>
    <w:rsid w:val="5B1C6CE3"/>
    <w:rsid w:val="5C2253CF"/>
    <w:rsid w:val="5D975249"/>
    <w:rsid w:val="5E8C3851"/>
    <w:rsid w:val="5EC23306"/>
    <w:rsid w:val="609F5555"/>
    <w:rsid w:val="615601BC"/>
    <w:rsid w:val="62722EEB"/>
    <w:rsid w:val="638778C2"/>
    <w:rsid w:val="6475463D"/>
    <w:rsid w:val="665F26FA"/>
    <w:rsid w:val="66A7227E"/>
    <w:rsid w:val="67773886"/>
    <w:rsid w:val="6A641C3C"/>
    <w:rsid w:val="6A7D358C"/>
    <w:rsid w:val="6AEA74FF"/>
    <w:rsid w:val="6B276FD3"/>
    <w:rsid w:val="6B597344"/>
    <w:rsid w:val="6C3C5556"/>
    <w:rsid w:val="6C5363DE"/>
    <w:rsid w:val="6ECE695E"/>
    <w:rsid w:val="6F0350B8"/>
    <w:rsid w:val="6F832E53"/>
    <w:rsid w:val="716F2C39"/>
    <w:rsid w:val="71A76F6D"/>
    <w:rsid w:val="72FC0C2C"/>
    <w:rsid w:val="73863E1C"/>
    <w:rsid w:val="75C110B2"/>
    <w:rsid w:val="77B13198"/>
    <w:rsid w:val="7863319A"/>
    <w:rsid w:val="79691527"/>
    <w:rsid w:val="7A2532EC"/>
    <w:rsid w:val="7B78068B"/>
    <w:rsid w:val="7D0555EA"/>
    <w:rsid w:val="7F912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keepNext w:val="0"/>
      <w:keepLines w:val="0"/>
      <w:pageBreakBefore w:val="0"/>
      <w:widowControl w:val="0"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50" w:beforeLines="50" w:beforeAutospacing="0" w:after="60" w:afterAutospacing="0" w:line="240" w:lineRule="auto"/>
      <w:ind w:left="0" w:right="0" w:firstLine="200" w:firstLineChars="200"/>
      <w:jc w:val="center"/>
      <w:textAlignment w:val="auto"/>
      <w:outlineLvl w:val="0"/>
    </w:pPr>
    <w:rPr>
      <w:rFonts w:ascii="Cambria" w:hAnsi="Cambria" w:eastAsia="宋体" w:cs="Times New Roman"/>
      <w:b/>
      <w:bCs/>
      <w:snapToGrid/>
      <w:color w:val="auto"/>
      <w:spacing w:val="0"/>
      <w:w w:val="100"/>
      <w:kern w:val="2"/>
      <w:position w:val="0"/>
      <w:sz w:val="32"/>
      <w:szCs w:val="32"/>
      <w:u w:val="none" w:color="auto"/>
      <w:vertAlign w:val="baseline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page number"/>
    <w:basedOn w:val="5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2020-06-06T02:05:00Z</dcterms:created>
  <dc:creator>铲屎的</dc:creator>
  <cp:lastModifiedBy>铲屎的</cp:lastModifiedBy>
  <dcterms:modified xsi:type="dcterms:W3CDTF">2021-04-07T09:53:12Z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A077CF7D7818459A8A52EED371F50A27</vt:lpwstr>
  </property>
</Properties>
</file>