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 xml:space="preserve">  </w:t>
      </w:r>
      <w:r>
        <w:rPr>
          <w:rFonts w:hint="eastAsia" w:eastAsia="方正小标宋_GBK"/>
          <w:sz w:val="44"/>
          <w:szCs w:val="44"/>
          <w:lang w:eastAsia="zh-CN"/>
        </w:rPr>
        <w:t>机关事务运行费</w:t>
      </w:r>
      <w:r>
        <w:rPr>
          <w:rFonts w:hint="eastAsia" w:eastAsia="方正小标宋_GBK"/>
          <w:sz w:val="44"/>
          <w:szCs w:val="44"/>
        </w:rPr>
        <w:t>项目202</w:t>
      </w:r>
      <w:r>
        <w:rPr>
          <w:rFonts w:hint="eastAsia" w:eastAsia="方正小标宋_GBK"/>
          <w:sz w:val="44"/>
          <w:szCs w:val="44"/>
          <w:lang w:val="en-US" w:eastAsia="zh-CN"/>
        </w:rPr>
        <w:t>1</w:t>
      </w:r>
      <w:r>
        <w:rPr>
          <w:rFonts w:eastAsia="方正小标宋_GBK"/>
          <w:sz w:val="44"/>
          <w:szCs w:val="44"/>
        </w:rPr>
        <w:t>年度</w:t>
      </w:r>
      <w:r>
        <w:rPr>
          <w:rFonts w:hint="eastAsia" w:eastAsia="方正小标宋_GBK"/>
          <w:sz w:val="44"/>
          <w:szCs w:val="44"/>
          <w:lang w:val="en-US" w:eastAsia="zh-CN"/>
        </w:rPr>
        <w:t xml:space="preserve">         </w:t>
      </w:r>
      <w:r>
        <w:rPr>
          <w:rFonts w:eastAsia="方正小标宋_GBK"/>
          <w:sz w:val="44"/>
          <w:szCs w:val="44"/>
        </w:rPr>
        <w:t>绩效自评报告</w:t>
      </w:r>
    </w:p>
    <w:p>
      <w:pPr>
        <w:jc w:val="center"/>
        <w:rPr>
          <w:rFonts w:eastAsia="楷体_GB2312"/>
          <w:sz w:val="32"/>
          <w:szCs w:val="32"/>
        </w:rPr>
      </w:pPr>
    </w:p>
    <w:p>
      <w:pPr>
        <w:numPr>
          <w:ilvl w:val="0"/>
          <w:numId w:val="0"/>
        </w:numPr>
        <w:spacing w:line="58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绩效目标批复下达情况 </w:t>
      </w:r>
    </w:p>
    <w:p>
      <w:pPr>
        <w:spacing w:line="58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年初县财政通过年初预算指标下达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机关事务运行费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项目支付预算和绩效目标情况。</w:t>
      </w:r>
    </w:p>
    <w:p>
      <w:pPr>
        <w:pStyle w:val="2"/>
        <w:ind w:firstLine="600" w:firstLineChars="200"/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根据盐池县财政局盐财（预）指标（202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）1号文件精神，县财政局下达我机关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机关事务运行费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项目资金共计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400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万元。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二、绩效目标完成情况分析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（一）资金投入情况分析。</w:t>
      </w:r>
    </w:p>
    <w:p>
      <w:pPr>
        <w:numPr>
          <w:ilvl w:val="0"/>
          <w:numId w:val="0"/>
        </w:numPr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eastAsia="仿宋_GB2312"/>
          <w:sz w:val="32"/>
          <w:szCs w:val="32"/>
        </w:rPr>
        <w:t>项目资金到位情况分析。</w:t>
      </w:r>
    </w:p>
    <w:p>
      <w:pPr>
        <w:pStyle w:val="2"/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 xml:space="preserve">   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年初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我机关收到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机关事务运行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资金共计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400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万元，资金到位率100%。</w:t>
      </w:r>
    </w:p>
    <w:p>
      <w:pPr>
        <w:numPr>
          <w:ilvl w:val="0"/>
          <w:numId w:val="0"/>
        </w:numPr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</w:rPr>
        <w:t>项目资金执行情况分析。</w:t>
      </w:r>
    </w:p>
    <w:p>
      <w:pPr>
        <w:pStyle w:val="2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资金全部用于保障机关中心三个机关灶，正常运行。三个机关灶的食材采购，委托及管理费，水、电、暖、天然气的正常供应，餐厅餐具及厨房用具的采购，以及机关灶产生的各项零星费用。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eastAsia="仿宋_GB2312"/>
          <w:sz w:val="32"/>
          <w:szCs w:val="32"/>
        </w:rPr>
        <w:t>项目资金管理情况分析。</w:t>
      </w:r>
    </w:p>
    <w:p>
      <w:pPr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 xml:space="preserve"> 2020年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年初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我机关收到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机关事务运行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资金严格按照</w:t>
      </w:r>
      <w:r>
        <w:rPr>
          <w:rFonts w:hint="eastAsia" w:ascii="Times New Roman" w:hAnsi="Times New Roman" w:eastAsia="仿宋_GB2312"/>
          <w:sz w:val="30"/>
          <w:szCs w:val="30"/>
        </w:rPr>
        <w:t>盐政办发[2015]13号文件《盐池县专项资金监督管理办法》，严格执行财经纪律，在资金用途、支付条件、支付计划等方面，按照分级责任制，费用分管领导和财务人员分别审核签字，主要领导最终确认签字制，会计核算准确、财务资料完整，专款专用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（二）绩效目标完成情况分析。（根据年初绩效目标及指标逐项分析）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1．产出指标完成情况分析。</w:t>
      </w:r>
    </w:p>
    <w:p>
      <w:pPr>
        <w:ind w:firstLine="64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(1)数量指标。</w:t>
      </w:r>
      <w:r>
        <w:rPr>
          <w:rFonts w:hint="eastAsia" w:eastAsia="仿宋_GB2312"/>
          <w:sz w:val="32"/>
          <w:szCs w:val="32"/>
        </w:rPr>
        <w:t>资金全部用于保障机关中心三个机关灶，正常运行。</w:t>
      </w:r>
    </w:p>
    <w:p>
      <w:pPr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(2)质量指标。</w:t>
      </w:r>
      <w:r>
        <w:rPr>
          <w:rFonts w:hint="eastAsia" w:eastAsia="仿宋_GB2312"/>
          <w:sz w:val="32"/>
          <w:szCs w:val="32"/>
          <w:lang w:eastAsia="zh-CN"/>
        </w:rPr>
        <w:t>本中心委托盐池县宾馆对三个机关灶进行运行管理。管理秩序良好，使机关灶正常运转，为干部职工提供良好的就餐环境和饮食质量。</w:t>
      </w:r>
    </w:p>
    <w:p>
      <w:pPr>
        <w:ind w:firstLine="64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(3)时效指标。</w:t>
      </w:r>
      <w:r>
        <w:rPr>
          <w:rFonts w:hint="eastAsia" w:eastAsia="仿宋_GB2312"/>
          <w:sz w:val="32"/>
          <w:szCs w:val="32"/>
          <w:lang w:eastAsia="zh-CN"/>
        </w:rPr>
        <w:t>委托盐池宾馆对机关灶进行管理，管理时限为</w:t>
      </w:r>
      <w:r>
        <w:rPr>
          <w:rFonts w:hint="eastAsia" w:eastAsia="仿宋_GB2312"/>
          <w:sz w:val="32"/>
          <w:szCs w:val="32"/>
          <w:lang w:val="en-US" w:eastAsia="zh-CN"/>
        </w:rPr>
        <w:t>2021年全年。</w:t>
      </w:r>
    </w:p>
    <w:p>
      <w:pPr>
        <w:ind w:firstLine="64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color w:val="auto"/>
          <w:sz w:val="32"/>
          <w:szCs w:val="32"/>
        </w:rPr>
        <w:t>(4)成本指标。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机关灶委托盐池宾馆期间，根据县委会议纪要管理费每月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12万元，劳务费每月10万元。后经双方协商，签订补充协议管理费每月7万元，劳务费及每月发生的食材采购费用均按照实际发生支出。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2．效益指标完成情况分析。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)社会效益。</w:t>
      </w:r>
      <w:r>
        <w:rPr>
          <w:rFonts w:hint="eastAsia"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  <w:lang w:eastAsia="zh-CN"/>
        </w:rPr>
        <w:t>机关工作</w:t>
      </w:r>
      <w:r>
        <w:rPr>
          <w:rFonts w:hint="eastAsia" w:eastAsia="仿宋_GB2312"/>
          <w:sz w:val="32"/>
          <w:szCs w:val="32"/>
        </w:rPr>
        <w:t>人员正常</w:t>
      </w:r>
      <w:r>
        <w:rPr>
          <w:rFonts w:hint="eastAsia" w:eastAsia="仿宋_GB2312"/>
          <w:sz w:val="32"/>
          <w:szCs w:val="32"/>
          <w:lang w:eastAsia="zh-CN"/>
        </w:rPr>
        <w:t>早餐及中餐</w:t>
      </w:r>
      <w:r>
        <w:rPr>
          <w:rFonts w:hint="eastAsia" w:eastAsia="仿宋_GB2312"/>
          <w:sz w:val="32"/>
          <w:szCs w:val="32"/>
        </w:rPr>
        <w:t>供</w:t>
      </w:r>
      <w:r>
        <w:rPr>
          <w:rFonts w:hint="eastAsia" w:eastAsia="仿宋_GB2312"/>
          <w:sz w:val="32"/>
          <w:szCs w:val="32"/>
          <w:lang w:eastAsia="zh-CN"/>
        </w:rPr>
        <w:t>应</w:t>
      </w:r>
      <w:r>
        <w:rPr>
          <w:rFonts w:hint="eastAsia" w:eastAsia="仿宋_GB2312"/>
          <w:sz w:val="32"/>
          <w:szCs w:val="32"/>
        </w:rPr>
        <w:t>，提供后勤保障工作。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)可持续影响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机关灶运行委托盐池宾馆，并签订协议，委托管理合同按月进行</w:t>
      </w:r>
      <w:r>
        <w:rPr>
          <w:rFonts w:hint="eastAsia" w:eastAsia="仿宋_GB2312"/>
          <w:sz w:val="32"/>
          <w:szCs w:val="32"/>
        </w:rPr>
        <w:t>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3．满意度指标完成情况分析。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eastAsia="仿宋_GB2312"/>
          <w:sz w:val="32"/>
          <w:szCs w:val="32"/>
        </w:rPr>
        <w:t>我机关灶负责人通过</w:t>
      </w:r>
      <w:r>
        <w:rPr>
          <w:rFonts w:hint="eastAsia" w:ascii="仿宋_GB2312" w:hAnsi="仿宋_GB2312" w:eastAsia="仿宋_GB2312" w:cs="仿宋_GB2312"/>
          <w:sz w:val="30"/>
          <w:szCs w:val="30"/>
        </w:rPr>
        <w:t>满意度等各项指标进行调查，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各单位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用餐人员对三餐供应的的满意度均在9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%及以上，达到了预期效果。</w:t>
      </w:r>
    </w:p>
    <w:p>
      <w:pPr>
        <w:ind w:left="420" w:left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</w:t>
      </w:r>
      <w:r>
        <w:rPr>
          <w:rFonts w:eastAsia="仿宋_GB2312"/>
          <w:sz w:val="32"/>
          <w:szCs w:val="32"/>
        </w:rPr>
        <w:t>偏离绩效目标的原因和下一步改进措施</w:t>
      </w:r>
    </w:p>
    <w:p>
      <w:pPr>
        <w:pStyle w:val="2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年我机关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机关运行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项目资金，</w:t>
      </w:r>
      <w:r>
        <w:rPr>
          <w:rFonts w:hint="eastAsia" w:ascii="仿宋_GB2312" w:hAnsi="仿宋_GB2312" w:eastAsia="仿宋_GB2312" w:cs="仿宋_GB2312"/>
          <w:sz w:val="30"/>
          <w:szCs w:val="30"/>
        </w:rPr>
        <w:t>均达到了绩效目标。下一步，将制定更全面的计划和方案，提高资金的实用率。</w:t>
      </w:r>
    </w:p>
    <w:p>
      <w:pPr>
        <w:pStyle w:val="2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四、绩效自评结果拟应用和公开情况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（一）我中心根据项目绩效评价指标对各项目量化评价，自评指标得分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96.6</w:t>
      </w:r>
      <w:r>
        <w:rPr>
          <w:rFonts w:hint="eastAsia" w:ascii="仿宋_GB2312" w:hAnsi="仿宋_GB2312" w:eastAsia="仿宋_GB2312" w:cs="仿宋_GB2312"/>
          <w:sz w:val="30"/>
          <w:szCs w:val="30"/>
        </w:rPr>
        <w:t>分。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（二）项目主管领导将对绩效自评结果进行核实，将绩效自评结果与下一年度项目预算安排挂钩，作为以后年度项目立项和经费支持的重要依据。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（三）按照财政部门的统一要求，对绩效评价情况进行公开。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五、其他需要说明的问题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无</w:t>
      </w:r>
    </w:p>
    <w:p>
      <w:pPr>
        <w:pStyle w:val="2"/>
        <w:ind w:firstLine="4500" w:firstLineChars="15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盐池县机关事务服务中心</w:t>
      </w:r>
    </w:p>
    <w:p>
      <w:pPr>
        <w:pStyle w:val="2"/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pStyle w:val="2"/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ind w:firstLine="5100" w:firstLineChars="17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 xml:space="preserve">   </w:t>
      </w:r>
      <w:r>
        <w:rPr>
          <w:rFonts w:hint="eastAsia" w:eastAsia="方正小标宋_GBK"/>
          <w:sz w:val="44"/>
          <w:szCs w:val="44"/>
          <w:lang w:eastAsia="zh-CN"/>
        </w:rPr>
        <w:t>日常公用经费</w:t>
      </w:r>
      <w:r>
        <w:rPr>
          <w:rFonts w:hint="eastAsia" w:eastAsia="方正小标宋_GBK"/>
          <w:sz w:val="44"/>
          <w:szCs w:val="44"/>
        </w:rPr>
        <w:t>项目202</w:t>
      </w:r>
      <w:r>
        <w:rPr>
          <w:rFonts w:hint="eastAsia" w:eastAsia="方正小标宋_GBK"/>
          <w:sz w:val="44"/>
          <w:szCs w:val="44"/>
          <w:lang w:val="en-US" w:eastAsia="zh-CN"/>
        </w:rPr>
        <w:t>1</w:t>
      </w:r>
      <w:r>
        <w:rPr>
          <w:rFonts w:eastAsia="方正小标宋_GBK"/>
          <w:sz w:val="44"/>
          <w:szCs w:val="44"/>
        </w:rPr>
        <w:t>年度</w:t>
      </w:r>
      <w:r>
        <w:rPr>
          <w:rFonts w:hint="eastAsia" w:eastAsia="方正小标宋_GBK"/>
          <w:sz w:val="44"/>
          <w:szCs w:val="44"/>
          <w:lang w:val="en-US" w:eastAsia="zh-CN"/>
        </w:rPr>
        <w:t xml:space="preserve">         </w:t>
      </w:r>
      <w:r>
        <w:rPr>
          <w:rFonts w:eastAsia="方正小标宋_GBK"/>
          <w:sz w:val="44"/>
          <w:szCs w:val="44"/>
        </w:rPr>
        <w:t>绩效自评报告</w:t>
      </w:r>
    </w:p>
    <w:p>
      <w:pPr>
        <w:jc w:val="center"/>
        <w:rPr>
          <w:rFonts w:eastAsia="楷体_GB2312"/>
          <w:sz w:val="32"/>
          <w:szCs w:val="32"/>
        </w:rPr>
      </w:pPr>
    </w:p>
    <w:p>
      <w:pPr>
        <w:numPr>
          <w:ilvl w:val="0"/>
          <w:numId w:val="0"/>
        </w:numPr>
        <w:spacing w:line="580" w:lineRule="exact"/>
        <w:ind w:firstLine="300" w:firstLineChars="100"/>
        <w:rPr>
          <w:rFonts w:hint="default" w:ascii="Courier New" w:hAnsi="Courier New" w:eastAsia="仿宋_GB2312" w:cs="Courier New"/>
          <w:sz w:val="30"/>
          <w:szCs w:val="30"/>
        </w:rPr>
      </w:pPr>
      <w:r>
        <w:rPr>
          <w:rFonts w:hint="default" w:ascii="Courier New" w:hAnsi="Courier New" w:eastAsia="仿宋_GB2312" w:cs="Courier New"/>
          <w:sz w:val="30"/>
          <w:szCs w:val="30"/>
          <w:lang w:eastAsia="zh-CN"/>
        </w:rPr>
        <w:t>一、</w:t>
      </w:r>
      <w:r>
        <w:rPr>
          <w:rFonts w:hint="default" w:ascii="Courier New" w:hAnsi="Courier New" w:eastAsia="仿宋_GB2312" w:cs="Courier New"/>
          <w:sz w:val="30"/>
          <w:szCs w:val="30"/>
        </w:rPr>
        <w:t xml:space="preserve">绩效目标批复下达情况 </w:t>
      </w:r>
    </w:p>
    <w:p>
      <w:pPr>
        <w:spacing w:line="580" w:lineRule="exact"/>
        <w:ind w:firstLine="600" w:firstLineChars="200"/>
        <w:jc w:val="left"/>
        <w:rPr>
          <w:rFonts w:hint="default" w:ascii="Courier New" w:hAnsi="Courier New" w:eastAsia="仿宋_GB2312" w:cs="Courier New"/>
          <w:color w:val="000000"/>
          <w:sz w:val="30"/>
          <w:szCs w:val="30"/>
        </w:rPr>
      </w:pP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202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  <w:lang w:val="en-US" w:eastAsia="zh-CN"/>
        </w:rPr>
        <w:t>1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年初县财政通过年初预算指标下</w:t>
      </w:r>
      <w:r>
        <w:rPr>
          <w:rFonts w:hint="eastAsia" w:ascii="Courier New" w:hAnsi="Courier New" w:eastAsia="仿宋_GB2312" w:cs="Courier New"/>
          <w:color w:val="000000"/>
          <w:sz w:val="30"/>
          <w:szCs w:val="30"/>
          <w:lang w:eastAsia="zh-CN"/>
        </w:rPr>
        <w:t>达日常公用经费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项目支付预算和绩效目标情况。</w:t>
      </w:r>
    </w:p>
    <w:p>
      <w:pPr>
        <w:pStyle w:val="2"/>
        <w:ind w:firstLine="600" w:firstLineChars="200"/>
        <w:rPr>
          <w:rFonts w:hint="default" w:ascii="Courier New" w:hAnsi="Courier New" w:cs="Courier New"/>
        </w:rPr>
      </w:pP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根据盐池县财政局</w:t>
      </w:r>
      <w:r>
        <w:rPr>
          <w:rFonts w:hint="default" w:ascii="Courier New" w:hAnsi="Courier New" w:eastAsia="仿宋_GB2312" w:cs="Courier New"/>
          <w:color w:val="auto"/>
          <w:sz w:val="30"/>
          <w:szCs w:val="30"/>
        </w:rPr>
        <w:t>盐财（预）指标</w:t>
      </w:r>
      <w:r>
        <w:rPr>
          <w:rFonts w:hint="eastAsia" w:ascii="微软雅黑" w:hAnsi="微软雅黑" w:eastAsia="微软雅黑" w:cs="微软雅黑"/>
          <w:color w:val="auto"/>
          <w:sz w:val="30"/>
          <w:szCs w:val="30"/>
        </w:rPr>
        <w:t>〔</w:t>
      </w:r>
      <w:r>
        <w:rPr>
          <w:rFonts w:hint="eastAsia" w:ascii="Courier New" w:hAnsi="Courier New" w:eastAsia="仿宋_GB2312" w:cs="Courier New"/>
          <w:color w:val="auto"/>
          <w:sz w:val="30"/>
          <w:szCs w:val="30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color w:val="auto"/>
          <w:sz w:val="30"/>
          <w:szCs w:val="30"/>
          <w:lang w:val="en-US" w:eastAsia="zh-CN"/>
        </w:rPr>
        <w:t>〕</w:t>
      </w:r>
      <w:r>
        <w:rPr>
          <w:rFonts w:hint="default" w:ascii="Courier New" w:hAnsi="Courier New" w:eastAsia="仿宋_GB2312" w:cs="Courier New"/>
          <w:color w:val="auto"/>
          <w:sz w:val="30"/>
          <w:szCs w:val="30"/>
        </w:rPr>
        <w:t>1号文件精神，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县财政局下达我机关</w:t>
      </w:r>
      <w:r>
        <w:rPr>
          <w:rFonts w:hint="eastAsia" w:ascii="Courier New" w:hAnsi="Courier New" w:eastAsia="仿宋_GB2312" w:cs="Courier New"/>
          <w:color w:val="000000"/>
          <w:sz w:val="30"/>
          <w:szCs w:val="30"/>
          <w:lang w:eastAsia="zh-CN"/>
        </w:rPr>
        <w:t>日常公用经费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项目资金共计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  <w:lang w:val="en-US" w:eastAsia="zh-CN"/>
        </w:rPr>
        <w:t>48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万元。</w:t>
      </w:r>
    </w:p>
    <w:p>
      <w:pPr>
        <w:ind w:firstLine="640"/>
        <w:rPr>
          <w:rFonts w:hint="default" w:ascii="Courier New" w:hAnsi="Courier New" w:eastAsia="仿宋_GB2312" w:cs="Courier New"/>
          <w:sz w:val="32"/>
          <w:szCs w:val="32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二、绩效目标完成情况分析</w:t>
      </w:r>
    </w:p>
    <w:p>
      <w:pPr>
        <w:ind w:firstLine="640"/>
        <w:rPr>
          <w:rFonts w:hint="default" w:ascii="Courier New" w:hAnsi="Courier New" w:eastAsia="仿宋_GB2312" w:cs="Courier New"/>
          <w:sz w:val="32"/>
          <w:szCs w:val="32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（一）资金投入情况分析。</w:t>
      </w:r>
    </w:p>
    <w:p>
      <w:pPr>
        <w:numPr>
          <w:ilvl w:val="0"/>
          <w:numId w:val="0"/>
        </w:numPr>
        <w:ind w:firstLine="320" w:firstLineChars="100"/>
        <w:rPr>
          <w:rFonts w:hint="default" w:ascii="Courier New" w:hAnsi="Courier New" w:eastAsia="仿宋_GB2312" w:cs="Courier New"/>
          <w:sz w:val="32"/>
          <w:szCs w:val="32"/>
        </w:rPr>
      </w:pPr>
      <w:r>
        <w:rPr>
          <w:rFonts w:hint="default" w:ascii="Courier New" w:hAnsi="Courier New" w:eastAsia="仿宋_GB2312" w:cs="Courier New"/>
          <w:sz w:val="32"/>
          <w:szCs w:val="32"/>
          <w:lang w:val="en-US" w:eastAsia="zh-CN"/>
        </w:rPr>
        <w:t>1.</w:t>
      </w:r>
      <w:r>
        <w:rPr>
          <w:rFonts w:hint="default" w:ascii="Courier New" w:hAnsi="Courier New" w:eastAsia="仿宋_GB2312" w:cs="Courier New"/>
          <w:sz w:val="32"/>
          <w:szCs w:val="32"/>
        </w:rPr>
        <w:t>项目资金到位情况分析。</w:t>
      </w:r>
    </w:p>
    <w:p>
      <w:pPr>
        <w:pStyle w:val="2"/>
        <w:rPr>
          <w:rFonts w:hint="default" w:ascii="Courier New" w:hAnsi="Courier New" w:cs="Courier New"/>
        </w:rPr>
      </w:pP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 xml:space="preserve">   202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  <w:lang w:val="en-US" w:eastAsia="zh-CN"/>
        </w:rPr>
        <w:t>1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年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  <w:lang w:eastAsia="zh-CN"/>
        </w:rPr>
        <w:t>年初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我机关收到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  <w:lang w:eastAsia="zh-CN"/>
        </w:rPr>
        <w:t>机关事务运行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资金共计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  <w:lang w:val="en-US" w:eastAsia="zh-CN"/>
        </w:rPr>
        <w:t>48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万元，资金到位率100%。</w:t>
      </w:r>
    </w:p>
    <w:p>
      <w:pPr>
        <w:numPr>
          <w:ilvl w:val="0"/>
          <w:numId w:val="0"/>
        </w:numPr>
        <w:ind w:firstLine="320" w:firstLineChars="100"/>
        <w:rPr>
          <w:rFonts w:hint="default" w:ascii="Courier New" w:hAnsi="Courier New" w:eastAsia="仿宋_GB2312" w:cs="Courier New"/>
          <w:sz w:val="32"/>
          <w:szCs w:val="32"/>
        </w:rPr>
      </w:pPr>
      <w:r>
        <w:rPr>
          <w:rFonts w:hint="default" w:ascii="Courier New" w:hAnsi="Courier New" w:eastAsia="仿宋_GB2312" w:cs="Courier New"/>
          <w:sz w:val="32"/>
          <w:szCs w:val="32"/>
          <w:lang w:val="en-US" w:eastAsia="zh-CN"/>
        </w:rPr>
        <w:t>2.</w:t>
      </w:r>
      <w:r>
        <w:rPr>
          <w:rFonts w:hint="default" w:ascii="Courier New" w:hAnsi="Courier New" w:eastAsia="仿宋_GB2312" w:cs="Courier New"/>
          <w:sz w:val="32"/>
          <w:szCs w:val="32"/>
        </w:rPr>
        <w:t>项目资金执行情况分析。</w:t>
      </w:r>
    </w:p>
    <w:p>
      <w:pPr>
        <w:pStyle w:val="2"/>
        <w:ind w:firstLine="640"/>
        <w:rPr>
          <w:rFonts w:hint="default" w:ascii="Courier New" w:hAnsi="Courier New" w:eastAsia="仿宋_GB2312" w:cs="Courier New"/>
          <w:sz w:val="32"/>
          <w:szCs w:val="32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资金全部用于保障</w:t>
      </w:r>
      <w:r>
        <w:rPr>
          <w:rFonts w:hint="default" w:ascii="Courier New" w:hAnsi="Courier New" w:eastAsia="仿宋_GB2312" w:cs="Courier New"/>
          <w:sz w:val="32"/>
          <w:szCs w:val="32"/>
          <w:lang w:eastAsia="zh-CN"/>
        </w:rPr>
        <w:t>公共节能</w:t>
      </w:r>
      <w:r>
        <w:rPr>
          <w:rFonts w:hint="default" w:ascii="Courier New" w:hAnsi="Courier New" w:eastAsia="仿宋_GB2312" w:cs="Courier New"/>
          <w:sz w:val="32"/>
          <w:szCs w:val="32"/>
        </w:rPr>
        <w:t>，正常</w:t>
      </w:r>
      <w:r>
        <w:rPr>
          <w:rFonts w:hint="default" w:ascii="Courier New" w:hAnsi="Courier New" w:eastAsia="仿宋_GB2312" w:cs="Courier New"/>
          <w:sz w:val="32"/>
          <w:szCs w:val="32"/>
          <w:lang w:eastAsia="zh-CN"/>
        </w:rPr>
        <w:t>开支</w:t>
      </w:r>
      <w:r>
        <w:rPr>
          <w:rFonts w:hint="default" w:ascii="Courier New" w:hAnsi="Courier New" w:eastAsia="仿宋_GB2312" w:cs="Courier New"/>
          <w:sz w:val="32"/>
          <w:szCs w:val="32"/>
        </w:rPr>
        <w:t>。</w:t>
      </w:r>
      <w:r>
        <w:rPr>
          <w:rFonts w:hint="default" w:ascii="Courier New" w:hAnsi="Courier New" w:eastAsia="仿宋_GB2312" w:cs="Courier New"/>
          <w:sz w:val="32"/>
          <w:szCs w:val="32"/>
          <w:lang w:eastAsia="zh-CN"/>
        </w:rPr>
        <w:t>“四办”办公大楼的维修及易损件的更换费用，政府公寓的日常维修及固定资产的购买费用</w:t>
      </w:r>
      <w:r>
        <w:rPr>
          <w:rFonts w:hint="default" w:ascii="Courier New" w:hAnsi="Courier New" w:eastAsia="仿宋_GB2312" w:cs="Courier New"/>
          <w:sz w:val="32"/>
          <w:szCs w:val="32"/>
        </w:rPr>
        <w:t>，以及</w:t>
      </w:r>
      <w:r>
        <w:rPr>
          <w:rFonts w:hint="default" w:ascii="Courier New" w:hAnsi="Courier New" w:eastAsia="仿宋_GB2312" w:cs="Courier New"/>
          <w:sz w:val="32"/>
          <w:szCs w:val="32"/>
          <w:lang w:eastAsia="zh-CN"/>
        </w:rPr>
        <w:t>公务接待</w:t>
      </w:r>
      <w:r>
        <w:rPr>
          <w:rFonts w:hint="default" w:ascii="Courier New" w:hAnsi="Courier New" w:eastAsia="仿宋_GB2312" w:cs="Courier New"/>
          <w:sz w:val="32"/>
          <w:szCs w:val="32"/>
        </w:rPr>
        <w:t>费用。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Courier New" w:hAnsi="Courier New" w:eastAsia="仿宋_GB2312" w:cs="Courier New"/>
          <w:sz w:val="32"/>
          <w:szCs w:val="32"/>
        </w:rPr>
      </w:pPr>
      <w:r>
        <w:rPr>
          <w:rFonts w:hint="default" w:ascii="Courier New" w:hAnsi="Courier New" w:eastAsia="仿宋_GB2312" w:cs="Courier New"/>
          <w:sz w:val="32"/>
          <w:szCs w:val="32"/>
          <w:lang w:val="en-US" w:eastAsia="zh-CN"/>
        </w:rPr>
        <w:t>3.</w:t>
      </w:r>
      <w:r>
        <w:rPr>
          <w:rFonts w:hint="default" w:ascii="Courier New" w:hAnsi="Courier New" w:eastAsia="仿宋_GB2312" w:cs="Courier New"/>
          <w:sz w:val="32"/>
          <w:szCs w:val="32"/>
        </w:rPr>
        <w:t>项目资金管理情况分析。</w:t>
      </w:r>
    </w:p>
    <w:p>
      <w:pPr>
        <w:ind w:firstLine="600" w:firstLineChars="200"/>
        <w:rPr>
          <w:rFonts w:hint="default" w:ascii="Courier New" w:hAnsi="Courier New" w:eastAsia="仿宋_GB2312" w:cs="Courier New"/>
          <w:sz w:val="30"/>
          <w:szCs w:val="30"/>
        </w:rPr>
      </w:pP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 xml:space="preserve"> 202</w:t>
      </w:r>
      <w:r>
        <w:rPr>
          <w:rFonts w:hint="eastAsia" w:ascii="Courier New" w:hAnsi="Courier New" w:eastAsia="仿宋_GB2312" w:cs="Courier New"/>
          <w:color w:val="000000"/>
          <w:sz w:val="30"/>
          <w:szCs w:val="30"/>
          <w:lang w:val="en-US" w:eastAsia="zh-CN"/>
        </w:rPr>
        <w:t>1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年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  <w:lang w:eastAsia="zh-CN"/>
        </w:rPr>
        <w:t>年初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我机关收到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  <w:lang w:eastAsia="zh-CN"/>
        </w:rPr>
        <w:t>机关事务运行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资金严格按照</w:t>
      </w:r>
      <w:r>
        <w:rPr>
          <w:rFonts w:hint="default" w:ascii="Courier New" w:hAnsi="Courier New" w:eastAsia="仿宋_GB2312" w:cs="Courier New"/>
          <w:sz w:val="30"/>
          <w:szCs w:val="30"/>
        </w:rPr>
        <w:t>盐政办发[2015]13号文件《盐池县专项资金监督管理办法》，严格执行财经纪律，在资金用途、支付条件、支付计划等方面，按照分级责任制，费用分管领导和财务人员分别审核签字，主要领导最终确认签字制，会计核算准确、财务资料完整，专款专用。</w:t>
      </w:r>
    </w:p>
    <w:p>
      <w:pPr>
        <w:ind w:firstLine="640" w:firstLineChars="200"/>
        <w:rPr>
          <w:rFonts w:hint="default" w:ascii="Courier New" w:hAnsi="Courier New" w:eastAsia="仿宋_GB2312" w:cs="Courier New"/>
          <w:sz w:val="32"/>
          <w:szCs w:val="32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（二）绩效目标完成情况分析。（根据年初绩效目标及指标逐项分析）</w:t>
      </w:r>
    </w:p>
    <w:p>
      <w:pPr>
        <w:ind w:firstLine="640"/>
        <w:rPr>
          <w:rFonts w:hint="default" w:ascii="Courier New" w:hAnsi="Courier New" w:eastAsia="仿宋_GB2312" w:cs="Courier New"/>
          <w:sz w:val="32"/>
          <w:szCs w:val="32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1．产出指标完成情况分析。</w:t>
      </w:r>
    </w:p>
    <w:p>
      <w:pPr>
        <w:ind w:firstLine="640"/>
        <w:rPr>
          <w:rFonts w:hint="default" w:ascii="Courier New" w:hAnsi="Courier New" w:eastAsia="仿宋_GB2312" w:cs="Courier New"/>
          <w:sz w:val="32"/>
          <w:szCs w:val="32"/>
          <w:lang w:val="en-US" w:eastAsia="zh-CN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(1)数量指标。资金全部用于保障</w:t>
      </w:r>
      <w:r>
        <w:rPr>
          <w:rFonts w:hint="default" w:ascii="Courier New" w:hAnsi="Courier New" w:eastAsia="仿宋_GB2312" w:cs="Courier New"/>
          <w:sz w:val="32"/>
          <w:szCs w:val="32"/>
          <w:lang w:eastAsia="zh-CN"/>
        </w:rPr>
        <w:t>“四办”大楼和政府公寓维修及易损件更换</w:t>
      </w:r>
      <w:r>
        <w:rPr>
          <w:rFonts w:hint="default" w:ascii="Courier New" w:hAnsi="Courier New" w:eastAsia="仿宋_GB2312" w:cs="Courier New"/>
          <w:sz w:val="32"/>
          <w:szCs w:val="32"/>
        </w:rPr>
        <w:t>。</w:t>
      </w:r>
      <w:r>
        <w:rPr>
          <w:rFonts w:hint="default" w:ascii="Courier New" w:hAnsi="Courier New" w:eastAsia="仿宋_GB2312" w:cs="Courier New"/>
          <w:sz w:val="32"/>
          <w:szCs w:val="32"/>
          <w:lang w:val="en-US" w:eastAsia="zh-CN"/>
        </w:rPr>
        <w:t>4栋大楼，17套公寓。</w:t>
      </w:r>
    </w:p>
    <w:p>
      <w:pPr>
        <w:ind w:firstLine="640"/>
        <w:rPr>
          <w:rFonts w:hint="default" w:ascii="Courier New" w:hAnsi="Courier New" w:eastAsia="仿宋_GB2312" w:cs="Courier New"/>
          <w:sz w:val="32"/>
          <w:szCs w:val="32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(2)质量指标。</w:t>
      </w:r>
      <w:r>
        <w:rPr>
          <w:rFonts w:hint="default" w:ascii="Courier New" w:hAnsi="Courier New" w:eastAsia="仿宋_GB2312" w:cs="Courier New"/>
          <w:sz w:val="32"/>
          <w:szCs w:val="32"/>
          <w:lang w:eastAsia="zh-CN"/>
        </w:rPr>
        <w:t>完成了“四办”大楼及政府公寓部分房屋的基本维修</w:t>
      </w:r>
      <w:r>
        <w:rPr>
          <w:rFonts w:hint="default" w:ascii="Courier New" w:hAnsi="Courier New" w:eastAsia="仿宋_GB2312" w:cs="Courier New"/>
          <w:sz w:val="32"/>
          <w:szCs w:val="32"/>
        </w:rPr>
        <w:t>。</w:t>
      </w:r>
    </w:p>
    <w:p>
      <w:pPr>
        <w:ind w:firstLine="640"/>
        <w:rPr>
          <w:rFonts w:hint="default" w:ascii="Courier New" w:hAnsi="Courier New" w:eastAsia="仿宋_GB2312" w:cs="Courier New"/>
          <w:sz w:val="32"/>
          <w:szCs w:val="32"/>
          <w:lang w:val="en-US" w:eastAsia="zh-CN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(3)时效指标。</w:t>
      </w:r>
      <w:r>
        <w:rPr>
          <w:rFonts w:hint="default" w:ascii="Courier New" w:hAnsi="Courier New" w:eastAsia="仿宋_GB2312" w:cs="Courier New"/>
          <w:sz w:val="32"/>
          <w:szCs w:val="32"/>
          <w:lang w:eastAsia="zh-CN"/>
        </w:rPr>
        <w:t>后勤保障管理时限为</w:t>
      </w:r>
      <w:r>
        <w:rPr>
          <w:rFonts w:hint="default" w:ascii="Courier New" w:hAnsi="Courier New" w:eastAsia="仿宋_GB2312" w:cs="Courier New"/>
          <w:sz w:val="32"/>
          <w:szCs w:val="32"/>
          <w:lang w:val="en-US" w:eastAsia="zh-CN"/>
        </w:rPr>
        <w:t>2021年全年。</w:t>
      </w:r>
    </w:p>
    <w:p>
      <w:pPr>
        <w:ind w:firstLine="640"/>
        <w:rPr>
          <w:rFonts w:hint="default" w:ascii="Courier New" w:hAnsi="Courier New" w:eastAsia="仿宋_GB2312" w:cs="Courier New"/>
          <w:sz w:val="32"/>
          <w:szCs w:val="32"/>
          <w:lang w:val="en-US" w:eastAsia="zh-CN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(4)成本指标。</w:t>
      </w:r>
      <w:r>
        <w:rPr>
          <w:rFonts w:hint="default" w:ascii="Courier New" w:hAnsi="Courier New" w:eastAsia="仿宋_GB2312" w:cs="Courier New"/>
          <w:sz w:val="32"/>
          <w:szCs w:val="32"/>
          <w:lang w:eastAsia="zh-CN"/>
        </w:rPr>
        <w:t>公共节能费用</w:t>
      </w:r>
      <w:r>
        <w:rPr>
          <w:rFonts w:hint="default" w:ascii="Courier New" w:hAnsi="Courier New" w:eastAsia="仿宋_GB2312" w:cs="Courier New"/>
          <w:sz w:val="32"/>
          <w:szCs w:val="32"/>
          <w:lang w:val="en-US" w:eastAsia="zh-CN"/>
        </w:rPr>
        <w:t>4万，实际支出4万。“四办”大楼及公车平台管理资金10万，实际支出10.7437万。政府公寓的日常维修及管理14万，实际支出13.2203万。公务接待工作20万，实际支出11.0771万。</w:t>
      </w:r>
    </w:p>
    <w:p>
      <w:pPr>
        <w:ind w:firstLine="640"/>
        <w:rPr>
          <w:rFonts w:hint="default" w:ascii="Courier New" w:hAnsi="Courier New" w:eastAsia="仿宋_GB2312" w:cs="Courier New"/>
          <w:sz w:val="32"/>
          <w:szCs w:val="32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2．效益指标完成情况分析。</w:t>
      </w:r>
    </w:p>
    <w:p>
      <w:pPr>
        <w:ind w:firstLine="640" w:firstLineChars="200"/>
        <w:rPr>
          <w:rFonts w:hint="default" w:ascii="Courier New" w:hAnsi="Courier New" w:cs="Courier New"/>
          <w:lang w:val="en-US" w:eastAsia="zh-CN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(</w:t>
      </w:r>
      <w:r>
        <w:rPr>
          <w:rFonts w:hint="default" w:ascii="Courier New" w:hAnsi="Courier New" w:eastAsia="仿宋_GB2312" w:cs="Courier New"/>
          <w:sz w:val="32"/>
          <w:szCs w:val="32"/>
          <w:lang w:val="en-US" w:eastAsia="zh-CN"/>
        </w:rPr>
        <w:t>1</w:t>
      </w:r>
      <w:r>
        <w:rPr>
          <w:rFonts w:hint="default" w:ascii="Courier New" w:hAnsi="Courier New" w:eastAsia="仿宋_GB2312" w:cs="Courier New"/>
          <w:sz w:val="32"/>
          <w:szCs w:val="32"/>
        </w:rPr>
        <w:t>)社会效益。</w:t>
      </w:r>
      <w:r>
        <w:rPr>
          <w:rFonts w:hint="default" w:ascii="Courier New" w:hAnsi="Courier New" w:eastAsia="仿宋_GB2312" w:cs="Courier New"/>
          <w:sz w:val="32"/>
          <w:szCs w:val="32"/>
          <w:lang w:eastAsia="zh-CN"/>
        </w:rPr>
        <w:t>增强各单位人员节能环保意识</w:t>
      </w:r>
      <w:r>
        <w:rPr>
          <w:rFonts w:hint="eastAsia" w:ascii="Courier New" w:hAnsi="Courier New" w:eastAsia="仿宋_GB2312" w:cs="Courier New"/>
          <w:sz w:val="32"/>
          <w:szCs w:val="32"/>
          <w:lang w:val="en-US" w:eastAsia="zh-CN"/>
        </w:rPr>
        <w:t>，</w:t>
      </w:r>
      <w:r>
        <w:rPr>
          <w:rFonts w:hint="default" w:ascii="Courier New" w:hAnsi="Courier New" w:eastAsia="仿宋_GB2312" w:cs="Courier New"/>
          <w:sz w:val="32"/>
          <w:szCs w:val="32"/>
          <w:lang w:val="en-US" w:eastAsia="zh-CN"/>
        </w:rPr>
        <w:t>保障各单位公务活动正常开展。</w:t>
      </w:r>
    </w:p>
    <w:p>
      <w:pPr>
        <w:ind w:firstLine="640" w:firstLineChars="200"/>
        <w:rPr>
          <w:rFonts w:hint="default" w:ascii="Courier New" w:hAnsi="Courier New" w:eastAsia="仿宋_GB2312" w:cs="Courier New"/>
          <w:sz w:val="32"/>
          <w:szCs w:val="32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(</w:t>
      </w:r>
      <w:r>
        <w:rPr>
          <w:rFonts w:hint="default" w:ascii="Courier New" w:hAnsi="Courier New" w:eastAsia="仿宋_GB2312" w:cs="Courier New"/>
          <w:sz w:val="32"/>
          <w:szCs w:val="32"/>
          <w:lang w:val="en-US" w:eastAsia="zh-CN"/>
        </w:rPr>
        <w:t>2</w:t>
      </w:r>
      <w:r>
        <w:rPr>
          <w:rFonts w:hint="default" w:ascii="Courier New" w:hAnsi="Courier New" w:eastAsia="仿宋_GB2312" w:cs="Courier New"/>
          <w:sz w:val="32"/>
          <w:szCs w:val="32"/>
        </w:rPr>
        <w:t>)可持续影响。</w:t>
      </w:r>
      <w:r>
        <w:rPr>
          <w:rFonts w:hint="default" w:ascii="Courier New" w:hAnsi="Courier New" w:eastAsia="仿宋_GB2312" w:cs="Courier New"/>
          <w:sz w:val="32"/>
          <w:szCs w:val="32"/>
          <w:lang w:eastAsia="zh-CN"/>
        </w:rPr>
        <w:t>完善机关事务服务中心后勤保障机制</w:t>
      </w:r>
      <w:r>
        <w:rPr>
          <w:rFonts w:hint="default" w:ascii="Courier New" w:hAnsi="Courier New" w:eastAsia="仿宋_GB2312" w:cs="Courier New"/>
          <w:sz w:val="32"/>
          <w:szCs w:val="32"/>
        </w:rPr>
        <w:t>。</w:t>
      </w:r>
    </w:p>
    <w:p>
      <w:pPr>
        <w:ind w:firstLine="640"/>
        <w:rPr>
          <w:rFonts w:hint="default" w:ascii="Courier New" w:hAnsi="Courier New" w:eastAsia="仿宋_GB2312" w:cs="Courier New"/>
          <w:sz w:val="32"/>
          <w:szCs w:val="32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3．满意度指标完成情况分析。</w:t>
      </w:r>
    </w:p>
    <w:p>
      <w:pPr>
        <w:pStyle w:val="2"/>
        <w:ind w:firstLine="640" w:firstLineChars="200"/>
        <w:rPr>
          <w:rFonts w:hint="default" w:ascii="Courier New" w:hAnsi="Courier New" w:eastAsia="仿宋_GB2312" w:cs="Courier New"/>
          <w:sz w:val="30"/>
          <w:szCs w:val="30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我</w:t>
      </w:r>
      <w:r>
        <w:rPr>
          <w:rFonts w:hint="default" w:ascii="Courier New" w:hAnsi="Courier New" w:eastAsia="仿宋_GB2312" w:cs="Courier New"/>
          <w:sz w:val="32"/>
          <w:szCs w:val="32"/>
          <w:lang w:eastAsia="zh-CN"/>
        </w:rPr>
        <w:t>单位</w:t>
      </w:r>
      <w:r>
        <w:rPr>
          <w:rFonts w:hint="default" w:ascii="Courier New" w:hAnsi="Courier New" w:eastAsia="仿宋_GB2312" w:cs="Courier New"/>
          <w:sz w:val="32"/>
          <w:szCs w:val="32"/>
        </w:rPr>
        <w:t>负责人通过</w:t>
      </w:r>
      <w:r>
        <w:rPr>
          <w:rFonts w:hint="default" w:ascii="Courier New" w:hAnsi="Courier New" w:eastAsia="仿宋_GB2312" w:cs="Courier New"/>
          <w:sz w:val="30"/>
          <w:szCs w:val="30"/>
        </w:rPr>
        <w:t>满意度等各项指标进行调查，</w:t>
      </w:r>
      <w:r>
        <w:rPr>
          <w:rFonts w:hint="default" w:ascii="Courier New" w:hAnsi="Courier New" w:eastAsia="仿宋_GB2312" w:cs="Courier New"/>
          <w:sz w:val="30"/>
          <w:szCs w:val="30"/>
          <w:lang w:eastAsia="zh-CN"/>
        </w:rPr>
        <w:t>各服务单位</w:t>
      </w:r>
      <w:r>
        <w:rPr>
          <w:rFonts w:hint="default" w:ascii="Courier New" w:hAnsi="Courier New" w:eastAsia="仿宋_GB2312" w:cs="Courier New"/>
          <w:sz w:val="30"/>
          <w:szCs w:val="30"/>
        </w:rPr>
        <w:t>对</w:t>
      </w:r>
      <w:r>
        <w:rPr>
          <w:rFonts w:hint="default" w:ascii="Courier New" w:hAnsi="Courier New" w:eastAsia="仿宋_GB2312" w:cs="Courier New"/>
          <w:sz w:val="30"/>
          <w:szCs w:val="30"/>
          <w:lang w:eastAsia="zh-CN"/>
        </w:rPr>
        <w:t>后勤保障</w:t>
      </w:r>
      <w:r>
        <w:rPr>
          <w:rFonts w:hint="default" w:ascii="Courier New" w:hAnsi="Courier New" w:eastAsia="仿宋_GB2312" w:cs="Courier New"/>
          <w:sz w:val="30"/>
          <w:szCs w:val="30"/>
        </w:rPr>
        <w:t>的满意度均在9</w:t>
      </w:r>
      <w:r>
        <w:rPr>
          <w:rFonts w:hint="default" w:ascii="Courier New" w:hAnsi="Courier New" w:eastAsia="仿宋_GB2312" w:cs="Courier New"/>
          <w:sz w:val="30"/>
          <w:szCs w:val="30"/>
          <w:lang w:val="en-US" w:eastAsia="zh-CN"/>
        </w:rPr>
        <w:t>5</w:t>
      </w:r>
      <w:r>
        <w:rPr>
          <w:rFonts w:hint="default" w:ascii="Courier New" w:hAnsi="Courier New" w:eastAsia="仿宋_GB2312" w:cs="Courier New"/>
          <w:sz w:val="30"/>
          <w:szCs w:val="30"/>
        </w:rPr>
        <w:t>%及以上，达到了预期效果。</w:t>
      </w:r>
    </w:p>
    <w:p>
      <w:pPr>
        <w:ind w:left="420" w:leftChars="200"/>
        <w:rPr>
          <w:rFonts w:hint="default" w:ascii="Courier New" w:hAnsi="Courier New" w:eastAsia="仿宋_GB2312" w:cs="Courier New"/>
          <w:sz w:val="32"/>
          <w:szCs w:val="32"/>
        </w:rPr>
      </w:pPr>
      <w:r>
        <w:rPr>
          <w:rFonts w:hint="default" w:ascii="Courier New" w:hAnsi="Courier New" w:eastAsia="仿宋_GB2312" w:cs="Courier New"/>
          <w:sz w:val="32"/>
          <w:szCs w:val="32"/>
        </w:rPr>
        <w:t>三、偏离绩效目标的原因和下一步改进措施</w:t>
      </w:r>
    </w:p>
    <w:p>
      <w:pPr>
        <w:pStyle w:val="2"/>
        <w:ind w:firstLine="600" w:firstLineChars="200"/>
        <w:rPr>
          <w:rFonts w:hint="default" w:ascii="Courier New" w:hAnsi="Courier New" w:eastAsia="仿宋_GB2312" w:cs="Courier New"/>
          <w:sz w:val="30"/>
          <w:szCs w:val="30"/>
        </w:rPr>
      </w:pP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202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  <w:lang w:val="en-US" w:eastAsia="zh-CN"/>
        </w:rPr>
        <w:t>1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年我机关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  <w:lang w:eastAsia="zh-CN"/>
        </w:rPr>
        <w:t>运行</w:t>
      </w:r>
      <w:r>
        <w:rPr>
          <w:rFonts w:hint="default" w:ascii="Courier New" w:hAnsi="Courier New" w:eastAsia="仿宋_GB2312" w:cs="Courier New"/>
          <w:color w:val="000000"/>
          <w:sz w:val="30"/>
          <w:szCs w:val="30"/>
        </w:rPr>
        <w:t>项目资金，</w:t>
      </w:r>
      <w:r>
        <w:rPr>
          <w:rFonts w:hint="default" w:ascii="Courier New" w:hAnsi="Courier New" w:eastAsia="仿宋_GB2312" w:cs="Courier New"/>
          <w:sz w:val="30"/>
          <w:szCs w:val="30"/>
        </w:rPr>
        <w:t>均达到了绩效目标。下一步，将制定更全面的计划和方案，提高资金的实用率。</w:t>
      </w:r>
    </w:p>
    <w:p>
      <w:pPr>
        <w:pStyle w:val="2"/>
        <w:ind w:firstLine="600" w:firstLineChars="200"/>
        <w:rPr>
          <w:rFonts w:hint="default" w:ascii="Courier New" w:hAnsi="Courier New" w:eastAsia="仿宋_GB2312" w:cs="Courier New"/>
          <w:sz w:val="30"/>
          <w:szCs w:val="30"/>
        </w:rPr>
      </w:pPr>
      <w:r>
        <w:rPr>
          <w:rFonts w:hint="default" w:ascii="Courier New" w:hAnsi="Courier New" w:eastAsia="仿宋_GB2312" w:cs="Courier New"/>
          <w:sz w:val="30"/>
          <w:szCs w:val="30"/>
        </w:rPr>
        <w:t>四、绩效自评结果拟应用和公开情况</w:t>
      </w:r>
    </w:p>
    <w:p>
      <w:pPr>
        <w:spacing w:line="580" w:lineRule="exact"/>
        <w:ind w:firstLine="600" w:firstLineChars="200"/>
        <w:rPr>
          <w:rFonts w:hint="default" w:ascii="Courier New" w:hAnsi="Courier New" w:eastAsia="仿宋_GB2312" w:cs="Courier New"/>
          <w:sz w:val="30"/>
          <w:szCs w:val="30"/>
        </w:rPr>
      </w:pPr>
      <w:r>
        <w:rPr>
          <w:rFonts w:hint="default" w:ascii="Courier New" w:hAnsi="Courier New" w:eastAsia="仿宋_GB2312" w:cs="Courier New"/>
          <w:sz w:val="30"/>
          <w:szCs w:val="30"/>
        </w:rPr>
        <w:t>（一）我中心根据项目绩效评价指标对各项目量化评价，自评指标得分</w:t>
      </w:r>
      <w:r>
        <w:rPr>
          <w:rFonts w:hint="eastAsia" w:ascii="Courier New" w:hAnsi="Courier New" w:eastAsia="仿宋_GB2312" w:cs="Courier New"/>
          <w:color w:val="auto"/>
          <w:sz w:val="30"/>
          <w:szCs w:val="30"/>
          <w:lang w:val="en-US" w:eastAsia="zh-CN"/>
        </w:rPr>
        <w:t>94</w:t>
      </w:r>
      <w:r>
        <w:rPr>
          <w:rFonts w:hint="default" w:ascii="Courier New" w:hAnsi="Courier New" w:eastAsia="仿宋_GB2312" w:cs="Courier New"/>
          <w:color w:val="auto"/>
          <w:sz w:val="30"/>
          <w:szCs w:val="30"/>
        </w:rPr>
        <w:t>分</w:t>
      </w:r>
      <w:r>
        <w:rPr>
          <w:rFonts w:hint="default" w:ascii="Courier New" w:hAnsi="Courier New" w:eastAsia="仿宋_GB2312" w:cs="Courier New"/>
          <w:sz w:val="30"/>
          <w:szCs w:val="30"/>
        </w:rPr>
        <w:t>及以上。</w:t>
      </w:r>
    </w:p>
    <w:p>
      <w:pPr>
        <w:spacing w:line="580" w:lineRule="exact"/>
        <w:ind w:firstLine="600" w:firstLineChars="200"/>
        <w:rPr>
          <w:rFonts w:hint="default" w:ascii="Courier New" w:hAnsi="Courier New" w:eastAsia="仿宋_GB2312" w:cs="Courier New"/>
          <w:sz w:val="30"/>
          <w:szCs w:val="30"/>
        </w:rPr>
      </w:pPr>
      <w:r>
        <w:rPr>
          <w:rFonts w:hint="default" w:ascii="Courier New" w:hAnsi="Courier New" w:eastAsia="仿宋_GB2312" w:cs="Courier New"/>
          <w:sz w:val="30"/>
          <w:szCs w:val="30"/>
        </w:rPr>
        <w:t>（二）项目主管领导将对绩效自评结果进行核实，将绩效自评结果与下一年度项目预算安排挂钩，作为以后年度项目立项和经费支持的重要依据。</w:t>
      </w:r>
    </w:p>
    <w:p>
      <w:pPr>
        <w:spacing w:line="580" w:lineRule="exact"/>
        <w:ind w:firstLine="600" w:firstLineChars="200"/>
        <w:rPr>
          <w:rFonts w:hint="default" w:ascii="Courier New" w:hAnsi="Courier New" w:eastAsia="仿宋_GB2312" w:cs="Courier New"/>
          <w:sz w:val="30"/>
          <w:szCs w:val="30"/>
        </w:rPr>
      </w:pPr>
      <w:r>
        <w:rPr>
          <w:rFonts w:hint="default" w:ascii="Courier New" w:hAnsi="Courier New" w:eastAsia="仿宋_GB2312" w:cs="Courier New"/>
          <w:sz w:val="30"/>
          <w:szCs w:val="30"/>
        </w:rPr>
        <w:t>（三）按照财政部门的统一要求，对绩效评价情况进行公开。</w:t>
      </w:r>
    </w:p>
    <w:p>
      <w:pPr>
        <w:spacing w:line="580" w:lineRule="exact"/>
        <w:ind w:firstLine="600" w:firstLineChars="200"/>
        <w:rPr>
          <w:rFonts w:hint="default" w:ascii="Courier New" w:hAnsi="Courier New" w:eastAsia="仿宋_GB2312" w:cs="Courier New"/>
          <w:sz w:val="30"/>
          <w:szCs w:val="30"/>
        </w:rPr>
      </w:pPr>
      <w:r>
        <w:rPr>
          <w:rFonts w:hint="default" w:ascii="Courier New" w:hAnsi="Courier New" w:eastAsia="仿宋_GB2312" w:cs="Courier New"/>
          <w:sz w:val="30"/>
          <w:szCs w:val="30"/>
        </w:rPr>
        <w:t>五、其他需要说明的问题</w:t>
      </w:r>
    </w:p>
    <w:p>
      <w:pPr>
        <w:spacing w:line="580" w:lineRule="exact"/>
        <w:ind w:firstLine="600" w:firstLineChars="200"/>
        <w:rPr>
          <w:rFonts w:hint="default" w:ascii="Courier New" w:hAnsi="Courier New" w:eastAsia="仿宋_GB2312" w:cs="Courier New"/>
          <w:sz w:val="30"/>
          <w:szCs w:val="30"/>
        </w:rPr>
      </w:pPr>
      <w:r>
        <w:rPr>
          <w:rFonts w:hint="default" w:ascii="Courier New" w:hAnsi="Courier New" w:eastAsia="仿宋_GB2312" w:cs="Courier New"/>
          <w:sz w:val="30"/>
          <w:szCs w:val="30"/>
        </w:rPr>
        <w:t xml:space="preserve">    无</w:t>
      </w:r>
    </w:p>
    <w:p>
      <w:pPr>
        <w:pStyle w:val="2"/>
        <w:ind w:firstLine="4500" w:firstLineChars="1500"/>
        <w:rPr>
          <w:rFonts w:hint="default" w:ascii="Courier New" w:hAnsi="Courier New" w:eastAsia="仿宋_GB2312" w:cs="Courier New"/>
          <w:sz w:val="30"/>
          <w:szCs w:val="30"/>
        </w:rPr>
      </w:pPr>
      <w:r>
        <w:rPr>
          <w:rFonts w:hint="default" w:ascii="Courier New" w:hAnsi="Courier New" w:eastAsia="仿宋_GB2312" w:cs="Courier New"/>
          <w:sz w:val="30"/>
          <w:szCs w:val="30"/>
        </w:rPr>
        <w:t>盐池县机关事务服务中心</w:t>
      </w:r>
    </w:p>
    <w:p>
      <w:pPr>
        <w:pStyle w:val="2"/>
        <w:ind w:firstLine="5100" w:firstLineChars="1700"/>
        <w:rPr>
          <w:rFonts w:hint="default" w:ascii="Courier New" w:hAnsi="Courier New" w:cs="Courier New"/>
          <w:sz w:val="30"/>
          <w:szCs w:val="30"/>
        </w:rPr>
      </w:pPr>
      <w:r>
        <w:rPr>
          <w:rFonts w:hint="default" w:ascii="Courier New" w:hAnsi="Courier New" w:eastAsia="仿宋_GB2312" w:cs="Courier New"/>
          <w:sz w:val="30"/>
          <w:szCs w:val="30"/>
        </w:rPr>
        <w:t>202</w:t>
      </w:r>
      <w:r>
        <w:rPr>
          <w:rFonts w:hint="default" w:ascii="Courier New" w:hAnsi="Courier New" w:eastAsia="仿宋_GB2312" w:cs="Courier New"/>
          <w:sz w:val="30"/>
          <w:szCs w:val="30"/>
          <w:lang w:val="en-US" w:eastAsia="zh-CN"/>
        </w:rPr>
        <w:t>2</w:t>
      </w:r>
      <w:r>
        <w:rPr>
          <w:rFonts w:hint="default" w:ascii="Courier New" w:hAnsi="Courier New" w:eastAsia="仿宋_GB2312" w:cs="Courier New"/>
          <w:sz w:val="30"/>
          <w:szCs w:val="30"/>
        </w:rPr>
        <w:t>年</w:t>
      </w:r>
      <w:r>
        <w:rPr>
          <w:rFonts w:hint="eastAsia" w:ascii="Courier New" w:eastAsia="仿宋_GB2312" w:cs="Courier New"/>
          <w:sz w:val="30"/>
          <w:szCs w:val="30"/>
          <w:lang w:val="en-US" w:eastAsia="zh-CN"/>
        </w:rPr>
        <w:t>5</w:t>
      </w:r>
      <w:r>
        <w:rPr>
          <w:rFonts w:hint="default" w:ascii="Courier New" w:hAnsi="Courier New" w:eastAsia="仿宋_GB2312" w:cs="Courier New"/>
          <w:sz w:val="30"/>
          <w:szCs w:val="30"/>
        </w:rPr>
        <w:t>月</w:t>
      </w:r>
      <w:r>
        <w:rPr>
          <w:rFonts w:hint="eastAsia" w:ascii="Courier New" w:eastAsia="仿宋_GB2312" w:cs="Courier New"/>
          <w:sz w:val="30"/>
          <w:szCs w:val="30"/>
          <w:lang w:val="en-US" w:eastAsia="zh-CN"/>
        </w:rPr>
        <w:t>20</w:t>
      </w:r>
      <w:r>
        <w:rPr>
          <w:rFonts w:hint="default" w:ascii="Courier New" w:hAnsi="Courier New" w:eastAsia="仿宋_GB2312" w:cs="Courier New"/>
          <w:sz w:val="30"/>
          <w:szCs w:val="30"/>
        </w:rPr>
        <w:t>日</w:t>
      </w:r>
    </w:p>
    <w:p>
      <w:pPr>
        <w:rPr>
          <w:rFonts w:hint="default" w:ascii="Courier New" w:hAnsi="Courier New" w:cs="Courier New"/>
        </w:rPr>
      </w:pP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 xml:space="preserve">  </w:t>
      </w:r>
      <w:r>
        <w:rPr>
          <w:rFonts w:hint="eastAsia" w:eastAsia="方正小标宋_GBK"/>
          <w:sz w:val="44"/>
          <w:szCs w:val="44"/>
          <w:lang w:eastAsia="zh-CN"/>
        </w:rPr>
        <w:t>机关事务中心闲置国有资产看护运行费</w:t>
      </w:r>
      <w:r>
        <w:rPr>
          <w:rFonts w:hint="eastAsia" w:eastAsia="方正小标宋_GBK"/>
          <w:sz w:val="44"/>
          <w:szCs w:val="44"/>
        </w:rPr>
        <w:t>项目202</w:t>
      </w:r>
      <w:r>
        <w:rPr>
          <w:rFonts w:hint="eastAsia" w:eastAsia="方正小标宋_GBK"/>
          <w:sz w:val="44"/>
          <w:szCs w:val="44"/>
          <w:lang w:val="en-US" w:eastAsia="zh-CN"/>
        </w:rPr>
        <w:t>1</w:t>
      </w:r>
      <w:r>
        <w:rPr>
          <w:rFonts w:eastAsia="方正小标宋_GBK"/>
          <w:sz w:val="44"/>
          <w:szCs w:val="44"/>
        </w:rPr>
        <w:t>年度绩效自评报告</w:t>
      </w:r>
    </w:p>
    <w:p>
      <w:pPr>
        <w:jc w:val="center"/>
        <w:rPr>
          <w:rFonts w:eastAsia="楷体_GB2312"/>
          <w:sz w:val="32"/>
          <w:szCs w:val="32"/>
        </w:rPr>
      </w:pPr>
    </w:p>
    <w:p>
      <w:pPr>
        <w:numPr>
          <w:ilvl w:val="0"/>
          <w:numId w:val="0"/>
        </w:numPr>
        <w:spacing w:line="58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一、新增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绩效目标情况 </w:t>
      </w:r>
    </w:p>
    <w:p>
      <w:pPr>
        <w:spacing w:line="58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年初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我中心向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县财政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申请闲置国有资产看护运行费项目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通过年初预算指标下达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机关事务闲置国有资产看护运行费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项目支付预算和绩效目标情况。</w:t>
      </w:r>
    </w:p>
    <w:p>
      <w:pPr>
        <w:pStyle w:val="2"/>
        <w:ind w:firstLine="600" w:firstLineChars="200"/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根据盐池县财政局盐财（预）指标</w:t>
      </w:r>
      <w:r>
        <w:rPr>
          <w:rFonts w:hint="eastAsia" w:ascii="微软雅黑" w:hAnsi="微软雅黑" w:eastAsia="微软雅黑" w:cs="微软雅黑"/>
          <w:color w:val="000000"/>
          <w:sz w:val="30"/>
          <w:szCs w:val="30"/>
        </w:rPr>
        <w:t>〔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sz w:val="30"/>
          <w:szCs w:val="30"/>
        </w:rPr>
        <w:t>〕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1号文件精神，县财政局下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拨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我机关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中心闲置国有资产看护运行费项目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资金共计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万元。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二、绩效目标完成情况分析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（一）资金投入情况分析。</w:t>
      </w:r>
    </w:p>
    <w:p>
      <w:pPr>
        <w:numPr>
          <w:ilvl w:val="0"/>
          <w:numId w:val="0"/>
        </w:numPr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eastAsia="仿宋_GB2312"/>
          <w:sz w:val="32"/>
          <w:szCs w:val="32"/>
        </w:rPr>
        <w:t>项目资金到位情况分析。</w:t>
      </w:r>
    </w:p>
    <w:p>
      <w:pPr>
        <w:pStyle w:val="2"/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 xml:space="preserve">   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年初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我机关收到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闲置国有资产看护费用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共计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万元，资金到位率100%。</w:t>
      </w:r>
    </w:p>
    <w:p>
      <w:pPr>
        <w:numPr>
          <w:ilvl w:val="0"/>
          <w:numId w:val="0"/>
        </w:numPr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</w:rPr>
        <w:t>项目资金执行情况分析。</w:t>
      </w:r>
    </w:p>
    <w:p>
      <w:pPr>
        <w:pStyle w:val="2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资金全部用于保障</w:t>
      </w:r>
      <w:r>
        <w:rPr>
          <w:rFonts w:hint="eastAsia" w:eastAsia="仿宋_GB2312"/>
          <w:sz w:val="32"/>
          <w:szCs w:val="32"/>
          <w:lang w:eastAsia="zh-CN"/>
        </w:rPr>
        <w:t>全县闲置党政机关办公用房场所看护安全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闲置党政机关办公用房场所安全问题、清理卫生以及护工的工资产生的各项费用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eastAsia="仿宋_GB2312"/>
          <w:sz w:val="32"/>
          <w:szCs w:val="32"/>
        </w:rPr>
        <w:t>项目资金管理情况分析。</w:t>
      </w:r>
    </w:p>
    <w:p>
      <w:pPr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 xml:space="preserve"> 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年初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我机关收到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闲置国有资产管护运行资金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严格按照</w:t>
      </w:r>
      <w:r>
        <w:rPr>
          <w:rFonts w:hint="eastAsia" w:ascii="Times New Roman" w:hAnsi="Times New Roman" w:eastAsia="仿宋_GB2312"/>
          <w:sz w:val="30"/>
          <w:szCs w:val="30"/>
        </w:rPr>
        <w:t>盐政办发[2015]13号文件《盐池县专项资金监督管理办法》，严格执行财经纪律，在资金用途、支付条件、支付计划等方面，按照分级责任制，费用分管领导和财务人员分别审核签字，主要领导最终确认签字制，会计核算准确、财务资料完整，专款专用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（二）绩效目标完成情况分析。（根据年初绩效目标及指标逐项分析）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</w:t>
      </w:r>
      <w:r>
        <w:rPr>
          <w:rFonts w:hint="eastAsia" w:eastAsia="仿宋_GB2312"/>
          <w:sz w:val="32"/>
          <w:szCs w:val="32"/>
          <w:lang w:eastAsia="zh-CN"/>
        </w:rPr>
        <w:t>实际</w:t>
      </w:r>
      <w:r>
        <w:rPr>
          <w:rFonts w:eastAsia="仿宋_GB2312"/>
          <w:sz w:val="32"/>
          <w:szCs w:val="32"/>
        </w:rPr>
        <w:t>指标完成情况分析。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(1)数量指标。</w:t>
      </w:r>
    </w:p>
    <w:p>
      <w:pPr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a:指标1需要看护闲置办公用房数量</w:t>
      </w:r>
    </w:p>
    <w:p>
      <w:pPr>
        <w:ind w:firstLine="64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年初核实党政机关办公房闲置国有资产办公场所</w:t>
      </w:r>
      <w:r>
        <w:rPr>
          <w:rFonts w:hint="eastAsia" w:eastAsia="仿宋_GB2312"/>
          <w:sz w:val="32"/>
          <w:szCs w:val="32"/>
          <w:lang w:val="en-US" w:eastAsia="zh-CN"/>
        </w:rPr>
        <w:t>14处闲置，由于部分办公场所年代久远，经住建局第三方鉴定机构鉴定“D”级属于危楼，拆除3处。其中4处办公场所由使用单位申请调配已使用，截止目前为止看护7处闲置办公场所。</w:t>
      </w:r>
    </w:p>
    <w:p>
      <w:pPr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b:指标2需要看护工数量</w:t>
      </w:r>
    </w:p>
    <w:p>
      <w:pPr>
        <w:ind w:firstLine="64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年初核实看护工</w:t>
      </w:r>
      <w:r>
        <w:rPr>
          <w:rFonts w:hint="eastAsia" w:eastAsia="仿宋_GB2312"/>
          <w:sz w:val="32"/>
          <w:szCs w:val="32"/>
          <w:lang w:val="en-US" w:eastAsia="zh-CN"/>
        </w:rPr>
        <w:t>7名，由于闲置办公场所数量减少，护工相对减少。</w:t>
      </w:r>
    </w:p>
    <w:p>
      <w:pPr>
        <w:ind w:firstLine="64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(2)质量指标。</w:t>
      </w:r>
      <w:r>
        <w:rPr>
          <w:rFonts w:hint="eastAsia" w:eastAsia="仿宋_GB2312"/>
          <w:sz w:val="32"/>
          <w:szCs w:val="32"/>
          <w:lang w:eastAsia="zh-CN"/>
        </w:rPr>
        <w:t>每日巡查闲置办公用房场所安全、卫生情况，保值国有资产升值</w:t>
      </w:r>
      <w:r>
        <w:rPr>
          <w:rFonts w:hint="eastAsia" w:eastAsia="仿宋_GB2312"/>
          <w:sz w:val="32"/>
          <w:szCs w:val="32"/>
        </w:rPr>
        <w:t>。</w:t>
      </w:r>
    </w:p>
    <w:p>
      <w:pPr>
        <w:ind w:firstLine="64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(3)时效指标。</w:t>
      </w:r>
      <w:r>
        <w:rPr>
          <w:rFonts w:hint="eastAsia" w:eastAsia="仿宋_GB2312"/>
          <w:sz w:val="32"/>
          <w:szCs w:val="32"/>
          <w:lang w:eastAsia="zh-CN"/>
        </w:rPr>
        <w:t>每日巡查闲置办公用房场所安全、卫生情况进行看护，未出现安全问题，管理时限为</w:t>
      </w:r>
      <w:r>
        <w:rPr>
          <w:rFonts w:hint="eastAsia" w:eastAsia="仿宋_GB2312"/>
          <w:sz w:val="32"/>
          <w:szCs w:val="32"/>
          <w:lang w:val="en-US" w:eastAsia="zh-CN"/>
        </w:rPr>
        <w:t>2021年全年。</w:t>
      </w:r>
    </w:p>
    <w:p>
      <w:pPr>
        <w:ind w:firstLine="64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(4)成本指标。</w:t>
      </w:r>
      <w:r>
        <w:rPr>
          <w:rFonts w:hint="eastAsia" w:eastAsia="仿宋_GB2312"/>
          <w:sz w:val="32"/>
          <w:szCs w:val="32"/>
          <w:lang w:eastAsia="zh-CN"/>
        </w:rPr>
        <w:t>机关事务服务中心在对闲置党政机关办公用房场所监管期间，闲置党政机关办公用房场所不断减少，看护费用减少。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2．效益指标完成情况分析。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(1)经济效益。</w:t>
      </w:r>
      <w:r>
        <w:rPr>
          <w:rFonts w:hint="eastAsia" w:eastAsia="仿宋_GB2312"/>
          <w:sz w:val="32"/>
          <w:szCs w:val="32"/>
          <w:lang w:eastAsia="zh-CN"/>
        </w:rPr>
        <w:t>雇佣人员选用当地人员看护增加了当地人个人收入，</w:t>
      </w:r>
      <w:r>
        <w:rPr>
          <w:rFonts w:hint="eastAsia" w:eastAsia="仿宋_GB2312"/>
          <w:sz w:val="32"/>
          <w:szCs w:val="32"/>
          <w:lang w:val="en-US" w:eastAsia="zh-CN"/>
        </w:rPr>
        <w:t>雇佣2名护工岗位。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(2)社会效益。</w:t>
      </w:r>
      <w:r>
        <w:rPr>
          <w:rFonts w:hint="eastAsia" w:eastAsia="仿宋_GB2312"/>
          <w:sz w:val="32"/>
          <w:szCs w:val="32"/>
          <w:lang w:eastAsia="zh-CN"/>
        </w:rPr>
        <w:t>为盐池县党政机关闲置办公用房场所</w:t>
      </w:r>
      <w:r>
        <w:rPr>
          <w:rFonts w:hint="eastAsia" w:eastAsia="仿宋_GB2312"/>
          <w:sz w:val="32"/>
          <w:szCs w:val="32"/>
        </w:rPr>
        <w:t>，提供</w:t>
      </w:r>
      <w:r>
        <w:rPr>
          <w:rFonts w:hint="eastAsia" w:eastAsia="仿宋_GB2312"/>
          <w:sz w:val="32"/>
          <w:szCs w:val="32"/>
          <w:lang w:eastAsia="zh-CN"/>
        </w:rPr>
        <w:t>安全</w:t>
      </w:r>
      <w:r>
        <w:rPr>
          <w:rFonts w:hint="eastAsia" w:eastAsia="仿宋_GB2312"/>
          <w:sz w:val="32"/>
          <w:szCs w:val="32"/>
        </w:rPr>
        <w:t>保障工作。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)可持续影响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继续为盐池县党政机关闲置办公用房场所，保障安全管理。减少破坏行为，增值国有资产</w:t>
      </w:r>
      <w:r>
        <w:rPr>
          <w:rFonts w:hint="eastAsia" w:eastAsia="仿宋_GB2312"/>
          <w:sz w:val="32"/>
          <w:szCs w:val="32"/>
        </w:rPr>
        <w:t>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3．满意度指标完成情况分析。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eastAsia="仿宋_GB2312"/>
          <w:sz w:val="32"/>
          <w:szCs w:val="32"/>
        </w:rPr>
        <w:t>我机关</w:t>
      </w:r>
      <w:r>
        <w:rPr>
          <w:rFonts w:hint="eastAsia" w:eastAsia="仿宋_GB2312"/>
          <w:sz w:val="32"/>
          <w:szCs w:val="32"/>
          <w:lang w:eastAsia="zh-CN"/>
        </w:rPr>
        <w:t>中心房产科</w:t>
      </w:r>
      <w:r>
        <w:rPr>
          <w:rFonts w:hint="eastAsia" w:eastAsia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0"/>
          <w:szCs w:val="30"/>
        </w:rPr>
        <w:t>满意度等各项指标进行调查，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各单位对闲置办公用房场所调剂使用满意度</w:t>
      </w:r>
      <w:r>
        <w:rPr>
          <w:rFonts w:hint="eastAsia" w:ascii="仿宋_GB2312" w:hAnsi="仿宋_GB2312" w:eastAsia="仿宋_GB2312" w:cs="仿宋_GB2312"/>
          <w:sz w:val="30"/>
          <w:szCs w:val="30"/>
        </w:rPr>
        <w:t>均在9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%及以上，达到了预期效果。</w:t>
      </w:r>
    </w:p>
    <w:p>
      <w:pPr>
        <w:ind w:left="420" w:left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</w:t>
      </w:r>
      <w:r>
        <w:rPr>
          <w:rFonts w:eastAsia="仿宋_GB2312"/>
          <w:sz w:val="32"/>
          <w:szCs w:val="32"/>
        </w:rPr>
        <w:t>偏离绩效目标的原因和下一步改进措施</w:t>
      </w:r>
    </w:p>
    <w:p>
      <w:pPr>
        <w:pStyle w:val="2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年我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中心闲置国有资产管护运行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项目资金，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部分指标偏离原因为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1、资金支付进度慢，导致年底资金被收；2、因办公用房的拆除导致雇佣人数减少</w:t>
      </w:r>
      <w:r>
        <w:rPr>
          <w:rFonts w:hint="eastAsia" w:ascii="仿宋_GB2312" w:hAnsi="仿宋_GB2312" w:eastAsia="仿宋_GB2312" w:cs="仿宋_GB2312"/>
          <w:sz w:val="30"/>
          <w:szCs w:val="30"/>
        </w:rPr>
        <w:t>。下一步，将制定更全面的计划和方案，提高资金的实用率。</w:t>
      </w:r>
    </w:p>
    <w:p>
      <w:pPr>
        <w:pStyle w:val="2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四、绩效自评结果拟应用和公开情况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（一）我中心根据项目绩效评价指标对各项目量化评价，自评指标得分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79.9</w:t>
      </w:r>
      <w:r>
        <w:rPr>
          <w:rFonts w:hint="eastAsia" w:ascii="仿宋_GB2312" w:hAnsi="仿宋_GB2312" w:eastAsia="仿宋_GB2312" w:cs="仿宋_GB2312"/>
          <w:sz w:val="30"/>
          <w:szCs w:val="30"/>
        </w:rPr>
        <w:t>分及以上。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（二）项目主管领导将对绩效自评结果进行核实，将绩效自评结果与下一年度项目预算安排挂钩，作为以后年度项目立项和经费支持的重要依据。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（三）按照财政部门的统一要求，对绩效评价情况进行公开。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五、其他需要说明的问题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无</w:t>
      </w:r>
    </w:p>
    <w:p>
      <w:pPr>
        <w:pStyle w:val="2"/>
        <w:ind w:firstLine="4500" w:firstLineChars="15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盐池县机关事务服务中心</w:t>
      </w:r>
    </w:p>
    <w:p>
      <w:pPr>
        <w:pStyle w:val="2"/>
        <w:ind w:firstLine="5100" w:firstLineChars="1700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eastAsia="方正小标宋_GBK"/>
          <w:sz w:val="44"/>
          <w:szCs w:val="44"/>
        </w:rPr>
        <w:t xml:space="preserve"> </w:t>
      </w:r>
      <w:r>
        <w:rPr>
          <w:rFonts w:hint="eastAsia" w:eastAsia="方正小标宋_GBK"/>
          <w:sz w:val="44"/>
          <w:szCs w:val="44"/>
          <w:lang w:eastAsia="zh-CN"/>
        </w:rPr>
        <w:t>公务车辆更新项目</w:t>
      </w:r>
      <w:r>
        <w:rPr>
          <w:rFonts w:hint="eastAsia" w:eastAsia="方正小标宋_GBK"/>
          <w:sz w:val="44"/>
          <w:szCs w:val="44"/>
          <w:lang w:val="en-US" w:eastAsia="zh-CN"/>
        </w:rPr>
        <w:t>2021</w:t>
      </w:r>
      <w:r>
        <w:rPr>
          <w:rFonts w:hint="eastAsia" w:eastAsia="方正小标宋_GBK"/>
          <w:sz w:val="44"/>
          <w:szCs w:val="44"/>
          <w:lang w:eastAsia="zh-CN"/>
        </w:rPr>
        <w:t>年度绩效自评报告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宋体" w:hAnsi="宋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sz w:val="32"/>
          <w:szCs w:val="32"/>
        </w:rPr>
        <w:t xml:space="preserve">绩效目标批复下达情况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202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年县财政通过年</w:t>
      </w:r>
      <w:r>
        <w:rPr>
          <w:rFonts w:hint="eastAsia" w:ascii="宋体" w:hAnsi="宋体" w:cs="宋体"/>
          <w:color w:val="000000"/>
          <w:sz w:val="32"/>
          <w:szCs w:val="32"/>
          <w:lang w:eastAsia="zh-CN"/>
        </w:rPr>
        <w:t>中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预算指标下达公务车辆更新项目支付预算和绩效目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标情况。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根据盐池县财政局盐财预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〔公共预算〕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2021第138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号文件精神，县财政局下达我机关公务车辆更新项目资金共计63.0673万元。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（一）资金投入情况分析。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 202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中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机关事务服务中心收到财政下达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公务车辆更新项目资金共计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63.0673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万元，资金到位率100%。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项目资金执行情况分析。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资金全部用于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采购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辆公务车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支出，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其中：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辆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红旗轿车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用于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两辆用于县委、政府实物保障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；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辆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传祺商务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公务车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用于应急救援。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202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我中心公务车辆更新项目资金严格按照盐政办发[2015]13号文件《盐池县专项资金监督管理办法》，严格执行财经纪律，在资金用途、支付条件、支付计划等方面，按照分级责任制，费用分管领导和财务人员分别审核签字，主要领导最终确认签字制，会计核算准确、财务资料完整，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（二）绩效目标完成情况分析。（根据年初绩效目标及指标逐项分析）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1．产出指标完成情况分析。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(1)数量指标。申请资金用于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采购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辆公务车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支出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中：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辆用于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两辆用于县委、政府实物保障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；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辆公务车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用于应急救援。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(2)质量指标。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更新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辆公务车车辆质量性能合格，车辆状态正常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(3)时效指标。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采购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辆车全天候随时保障公务出行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(4)成本指标。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辆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公务车辆更新项目资金共计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63.0673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2．效益指标完成情况分析。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(1)经济效益。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买卖车辆交易至少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同时购买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辆公务车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运行费用带动当地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与公车维修，洗车等业务相关的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商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营业收入，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减少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受疫情影响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带来损失。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(2)社会效益。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机关中心公车购买提供了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个工作岗位，也更好的保障了公务出行。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(3)生态效益指标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。更新车辆淘汰旧车，更好的符合环保标准，为保护生态环境出一份力。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(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)可持续影响。保障四办及各单位公务出行为疫情防控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和日常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工作开展提供坚实有力的后勤保障，也累积经验，为以后的后勤保障工作留下丰富的经验。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3．满意度指标完成情况分析。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我机关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中心公车平台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负责人通过满意度等各项指标进行调查，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各部门用车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人员对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车辆保障工作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均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表示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满意，达到了预期效果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；对于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发生突发事件时，车辆未按时到位；提高应急处理能力，增强应急演练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，强化保障能力，更好的完成本职工作。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三、偏离绩效目标的原因和下一步改进措施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202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我中心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公务车辆更新项目资金，均达到了绩效目标。下一步，将制定更全面的计划和方案，提高资金的实用率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以及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应急处理能力，增强应急演练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，强化保障能力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（一）我中心根据项目绩效评价指标对各项目量化评价，自评指标得分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98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分及以上。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（二）项目主管领导将对绩效自评结果进行核实，将绩效自评结果与下一年度项目预算安排挂钩，作为以后年度项目立项和经费支持的重要依据。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（三）按照财政部门的统一要求，对绩效评价情况进行公开。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  无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盐池县机关事务服务中心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4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202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hAnsi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sz w:val="44"/>
          <w:szCs w:val="44"/>
          <w:lang w:val="en-US" w:eastAsia="zh-CN"/>
        </w:rPr>
        <w:t xml:space="preserve">   </w:t>
      </w:r>
      <w:r>
        <w:rPr>
          <w:rFonts w:hint="eastAsia" w:eastAsia="方正小标宋_GBK"/>
          <w:sz w:val="44"/>
          <w:szCs w:val="44"/>
          <w:lang w:eastAsia="zh-CN"/>
        </w:rPr>
        <w:t>公共节能改造</w:t>
      </w:r>
      <w:r>
        <w:rPr>
          <w:rFonts w:hint="eastAsia" w:eastAsia="方正小标宋_GBK"/>
          <w:sz w:val="44"/>
          <w:szCs w:val="44"/>
        </w:rPr>
        <w:t>项目202</w:t>
      </w:r>
      <w:r>
        <w:rPr>
          <w:rFonts w:hint="eastAsia" w:eastAsia="方正小标宋_GBK"/>
          <w:sz w:val="44"/>
          <w:szCs w:val="44"/>
          <w:lang w:val="en-US" w:eastAsia="zh-CN"/>
        </w:rPr>
        <w:t>1</w:t>
      </w:r>
      <w:r>
        <w:rPr>
          <w:rFonts w:eastAsia="方正小标宋_GBK"/>
          <w:sz w:val="44"/>
          <w:szCs w:val="44"/>
        </w:rPr>
        <w:t>年度</w:t>
      </w:r>
      <w:r>
        <w:rPr>
          <w:rFonts w:hint="eastAsia" w:eastAsia="方正小标宋_GBK"/>
          <w:sz w:val="44"/>
          <w:szCs w:val="44"/>
          <w:lang w:val="en-US" w:eastAsia="zh-CN"/>
        </w:rPr>
        <w:t xml:space="preserve">         </w:t>
      </w:r>
      <w:r>
        <w:rPr>
          <w:rFonts w:eastAsia="方正小标宋_GBK"/>
          <w:sz w:val="44"/>
          <w:szCs w:val="44"/>
        </w:rPr>
        <w:t>绩效自评报告</w:t>
      </w:r>
    </w:p>
    <w:p>
      <w:pPr>
        <w:jc w:val="center"/>
        <w:rPr>
          <w:rFonts w:eastAsia="楷体_GB2312"/>
          <w:sz w:val="32"/>
          <w:szCs w:val="32"/>
        </w:rPr>
      </w:pPr>
    </w:p>
    <w:p>
      <w:pPr>
        <w:numPr>
          <w:ilvl w:val="0"/>
          <w:numId w:val="0"/>
        </w:numPr>
        <w:spacing w:line="580" w:lineRule="exact"/>
        <w:ind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绩效目标批复下达情况 </w:t>
      </w:r>
    </w:p>
    <w:p>
      <w:pPr>
        <w:spacing w:line="580" w:lineRule="exact"/>
        <w:ind w:firstLine="600" w:firstLineChars="200"/>
        <w:jc w:val="left"/>
        <w:rPr>
          <w:rFonts w:hint="eastAsia"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年初县财政通过年初预算指标下达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公共节能改造项目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和绩效目标情况。</w:t>
      </w:r>
    </w:p>
    <w:p>
      <w:pPr>
        <w:pStyle w:val="2"/>
        <w:ind w:firstLine="600" w:firstLineChars="200"/>
        <w:rPr>
          <w:color w:val="auto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</w:rPr>
        <w:t>根据盐池县财政局盐财（预）指标</w:t>
      </w:r>
      <w:r>
        <w:rPr>
          <w:rFonts w:hint="eastAsia" w:ascii="微软雅黑" w:hAnsi="微软雅黑" w:eastAsia="微软雅黑" w:cs="微软雅黑"/>
          <w:color w:val="auto"/>
          <w:sz w:val="30"/>
          <w:szCs w:val="30"/>
        </w:rPr>
        <w:t>〔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color w:val="auto"/>
          <w:sz w:val="30"/>
          <w:szCs w:val="30"/>
          <w:lang w:val="en-US" w:eastAsia="zh-CN"/>
        </w:rPr>
        <w:t>〕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318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号文件精神，县财政局下达我机关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公共节能改造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项目资金共计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万元。</w:t>
      </w:r>
    </w:p>
    <w:p>
      <w:pPr>
        <w:ind w:firstLine="64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二、绩效目标完成情况分析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（一）资金投入情况分析。</w:t>
      </w:r>
    </w:p>
    <w:p>
      <w:pPr>
        <w:numPr>
          <w:ilvl w:val="0"/>
          <w:numId w:val="0"/>
        </w:numPr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eastAsia="仿宋_GB2312"/>
          <w:sz w:val="32"/>
          <w:szCs w:val="32"/>
        </w:rPr>
        <w:t>项目资金到位情况分析。</w:t>
      </w:r>
    </w:p>
    <w:p>
      <w:pPr>
        <w:pStyle w:val="2"/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 xml:space="preserve">   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年中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我机关收到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公共节能改造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奖励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资金共计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万元，资金到位率100%。</w:t>
      </w:r>
    </w:p>
    <w:p>
      <w:pPr>
        <w:numPr>
          <w:ilvl w:val="0"/>
          <w:numId w:val="0"/>
        </w:numPr>
        <w:ind w:firstLine="320" w:firstLine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</w:rPr>
        <w:t>项目资金执行情况分析。</w:t>
      </w:r>
    </w:p>
    <w:p>
      <w:pPr>
        <w:pStyle w:val="2"/>
        <w:ind w:firstLine="64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资金全部用于</w:t>
      </w:r>
      <w:r>
        <w:rPr>
          <w:rFonts w:hint="eastAsia" w:eastAsia="仿宋_GB2312"/>
          <w:sz w:val="32"/>
          <w:szCs w:val="32"/>
          <w:lang w:val="en-US" w:eastAsia="zh-CN"/>
        </w:rPr>
        <w:t>县第五小学</w:t>
      </w:r>
      <w:r>
        <w:rPr>
          <w:rFonts w:hint="eastAsia" w:eastAsia="仿宋_GB2312"/>
          <w:sz w:val="32"/>
          <w:szCs w:val="32"/>
        </w:rPr>
        <w:t xml:space="preserve">创建节约型机关示范单位（国家级） 通过对盐池县第五小学资金奖励，起到模范带头作用，带动全县自治区级节约型机关2022年覆盖率达到70%的要求。同时此经费用于支持县五小节约型机关建设。 </w:t>
      </w:r>
    </w:p>
    <w:p>
      <w:pPr>
        <w:pStyle w:val="2"/>
        <w:numPr>
          <w:ilvl w:val="0"/>
          <w:numId w:val="0"/>
        </w:num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3.</w:t>
      </w:r>
      <w:r>
        <w:rPr>
          <w:rFonts w:eastAsia="仿宋_GB2312"/>
          <w:sz w:val="32"/>
          <w:szCs w:val="32"/>
        </w:rPr>
        <w:t>项目资金管理情况分析。</w:t>
      </w:r>
    </w:p>
    <w:p>
      <w:pPr>
        <w:ind w:firstLine="600" w:firstLineChars="200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 xml:space="preserve"> 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中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我机关收到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公共节能改造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奖励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资金严格按照</w:t>
      </w:r>
      <w:r>
        <w:rPr>
          <w:rFonts w:hint="eastAsia" w:ascii="Times New Roman" w:hAnsi="Times New Roman" w:eastAsia="仿宋_GB2312"/>
          <w:sz w:val="30"/>
          <w:szCs w:val="30"/>
        </w:rPr>
        <w:t>盐政办发[2015]13号文件《盐池县专项资金监督管理办法》，严格执行财经纪律，在资金用途、支付条件、支付计划等方面，按照分级责任制，费用分管领导和财务人员分别审核签字，主要领导最终确认签字制，会计核算准确、财务资料完整，专款专用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（二）绩效目标完成情况分析。（根据年初绩效目标及指标逐项分析）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1．产出指标完成情况分析。</w:t>
      </w:r>
    </w:p>
    <w:p>
      <w:pPr>
        <w:ind w:firstLine="64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(1)数量指标。</w:t>
      </w:r>
      <w:r>
        <w:rPr>
          <w:rFonts w:hint="eastAsia" w:eastAsia="仿宋_GB2312"/>
          <w:sz w:val="32"/>
          <w:szCs w:val="32"/>
        </w:rPr>
        <w:t>创建节约型机关示范单位（国家级）</w:t>
      </w:r>
      <w:r>
        <w:rPr>
          <w:rFonts w:hint="eastAsia" w:eastAsia="仿宋_GB2312"/>
          <w:sz w:val="32"/>
          <w:szCs w:val="32"/>
          <w:lang w:val="en-US" w:eastAsia="zh-CN"/>
        </w:rPr>
        <w:t>1家</w:t>
      </w:r>
    </w:p>
    <w:p>
      <w:pPr>
        <w:ind w:firstLine="64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(2)质量指标。</w:t>
      </w:r>
      <w:r>
        <w:rPr>
          <w:rFonts w:hint="eastAsia" w:eastAsia="仿宋_GB2312"/>
          <w:sz w:val="32"/>
          <w:szCs w:val="32"/>
        </w:rPr>
        <w:t>节约型机关示范单位（国家级）按评分细则考核得分</w:t>
      </w:r>
      <w:r>
        <w:rPr>
          <w:rFonts w:hint="eastAsia" w:eastAsia="仿宋_GB2312"/>
          <w:sz w:val="32"/>
          <w:szCs w:val="32"/>
          <w:lang w:val="en-US" w:eastAsia="zh-CN"/>
        </w:rPr>
        <w:t>≥85为创建合格。</w:t>
      </w:r>
    </w:p>
    <w:p>
      <w:pPr>
        <w:ind w:firstLine="64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(3)时效指标。</w:t>
      </w:r>
      <w:r>
        <w:rPr>
          <w:rFonts w:hint="eastAsia" w:eastAsia="仿宋_GB2312"/>
          <w:sz w:val="32"/>
          <w:szCs w:val="32"/>
        </w:rPr>
        <w:t>2020-2021年创建节约型机关示范单位期间</w:t>
      </w:r>
    </w:p>
    <w:p>
      <w:pPr>
        <w:ind w:firstLine="64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(4)成本指标。</w:t>
      </w:r>
      <w:r>
        <w:rPr>
          <w:rFonts w:hint="eastAsia" w:eastAsia="仿宋_GB2312"/>
          <w:sz w:val="32"/>
          <w:szCs w:val="32"/>
          <w:lang w:eastAsia="zh-CN"/>
        </w:rPr>
        <w:t>公共节能奖励资金，</w:t>
      </w:r>
      <w:r>
        <w:rPr>
          <w:rFonts w:hint="eastAsia" w:eastAsia="仿宋_GB2312"/>
          <w:sz w:val="32"/>
          <w:szCs w:val="32"/>
          <w:lang w:val="en-US" w:eastAsia="zh-CN"/>
        </w:rPr>
        <w:t>10万元。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2．效益指标完成情况分析。</w:t>
      </w:r>
    </w:p>
    <w:p>
      <w:pPr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(1)经济效益。</w:t>
      </w:r>
      <w:r>
        <w:rPr>
          <w:rFonts w:hint="eastAsia" w:eastAsia="仿宋_GB2312"/>
          <w:sz w:val="32"/>
          <w:szCs w:val="32"/>
          <w:lang w:val="en-US" w:eastAsia="zh-CN"/>
        </w:rPr>
        <w:t>较上一年度用能数量，同比</w:t>
      </w:r>
      <w:r>
        <w:rPr>
          <w:rFonts w:hint="eastAsia" w:eastAsia="仿宋_GB2312"/>
          <w:sz w:val="32"/>
          <w:szCs w:val="32"/>
        </w:rPr>
        <w:t>降低能耗消耗，减少资金支出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(2)社会效益。</w:t>
      </w:r>
      <w:r>
        <w:rPr>
          <w:rFonts w:hint="eastAsia" w:eastAsia="仿宋_GB2312"/>
          <w:sz w:val="32"/>
          <w:szCs w:val="32"/>
          <w:lang w:val="en-US" w:eastAsia="zh-CN"/>
        </w:rPr>
        <w:t>不断</w:t>
      </w:r>
      <w:r>
        <w:rPr>
          <w:rFonts w:hint="eastAsia" w:eastAsia="仿宋_GB2312"/>
          <w:sz w:val="32"/>
          <w:szCs w:val="32"/>
        </w:rPr>
        <w:t>增强师生节能环保意识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)可持续影响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长期</w:t>
      </w:r>
      <w:r>
        <w:rPr>
          <w:rFonts w:hint="eastAsia" w:eastAsia="仿宋_GB2312"/>
          <w:sz w:val="32"/>
          <w:szCs w:val="32"/>
          <w:lang w:eastAsia="zh-CN"/>
        </w:rPr>
        <w:t>完善节能制度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3．满意度指标完成情况分析。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eastAsia="仿宋_GB2312"/>
          <w:sz w:val="32"/>
          <w:szCs w:val="32"/>
          <w:lang w:val="en-US" w:eastAsia="zh-CN"/>
        </w:rPr>
        <w:t>持续对节能设施设备改进，更新，师生满意度达到</w:t>
      </w:r>
      <w:r>
        <w:rPr>
          <w:rFonts w:hint="eastAsia" w:ascii="仿宋_GB2312" w:hAnsi="仿宋_GB2312" w:eastAsia="仿宋_GB2312" w:cs="仿宋_GB2312"/>
          <w:sz w:val="30"/>
          <w:szCs w:val="30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%及以上，达到了预期效果。</w:t>
      </w:r>
    </w:p>
    <w:p>
      <w:pPr>
        <w:ind w:left="420" w:left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</w:t>
      </w:r>
      <w:r>
        <w:rPr>
          <w:rFonts w:eastAsia="仿宋_GB2312"/>
          <w:sz w:val="32"/>
          <w:szCs w:val="32"/>
        </w:rPr>
        <w:t>偏离绩效目标的原因和下一步改进措施</w:t>
      </w:r>
    </w:p>
    <w:p>
      <w:pPr>
        <w:spacing w:line="58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eastAsia="zh-CN"/>
        </w:rPr>
        <w:t>公共节能改造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奖励</w:t>
      </w:r>
      <w:r>
        <w:rPr>
          <w:rFonts w:hint="eastAsia" w:ascii="Times New Roman" w:hAnsi="Times New Roman" w:eastAsia="仿宋_GB2312"/>
          <w:color w:val="000000"/>
          <w:sz w:val="30"/>
          <w:szCs w:val="30"/>
        </w:rPr>
        <w:t>资金，</w:t>
      </w:r>
      <w:r>
        <w:rPr>
          <w:rFonts w:hint="eastAsia" w:ascii="Times New Roman" w:hAnsi="Times New Roman" w:eastAsia="仿宋_GB2312"/>
          <w:color w:val="000000"/>
          <w:sz w:val="30"/>
          <w:szCs w:val="30"/>
          <w:lang w:val="en-US" w:eastAsia="zh-CN"/>
        </w:rPr>
        <w:t>已达</w:t>
      </w:r>
      <w:r>
        <w:rPr>
          <w:rFonts w:hint="eastAsia" w:ascii="仿宋_GB2312" w:hAnsi="仿宋_GB2312" w:eastAsia="仿宋_GB2312" w:cs="仿宋_GB2312"/>
          <w:sz w:val="30"/>
          <w:szCs w:val="30"/>
        </w:rPr>
        <w:t>到了绩效目标。下一步，将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督促县第五小学继续加强节能制度的完善，节能设备器具的维护安装，经一步提升师生节能意识，增强满意度。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无</w:t>
      </w:r>
    </w:p>
    <w:p>
      <w:pPr>
        <w:pStyle w:val="2"/>
        <w:ind w:firstLine="4500" w:firstLineChars="15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盐池县机关事务服务中心</w:t>
      </w:r>
    </w:p>
    <w:p>
      <w:pPr>
        <w:pStyle w:val="2"/>
        <w:ind w:firstLine="5100" w:firstLineChars="1700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年3月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C33124"/>
    <w:multiLevelType w:val="singleLevel"/>
    <w:tmpl w:val="15C3312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NzIwMmQ0Yzc4MWZmYzEwNmUyZDM3Y2RhNGI1ZTEifQ=="/>
  </w:docVars>
  <w:rsids>
    <w:rsidRoot w:val="00000000"/>
    <w:rsid w:val="04E3586E"/>
    <w:rsid w:val="132D1FCD"/>
    <w:rsid w:val="16746B16"/>
    <w:rsid w:val="183F5C1C"/>
    <w:rsid w:val="1F97187F"/>
    <w:rsid w:val="20654C68"/>
    <w:rsid w:val="60BC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3357</Words>
  <Characters>3557</Characters>
  <Lines>0</Lines>
  <Paragraphs>0</Paragraphs>
  <TotalTime>0</TotalTime>
  <ScaleCrop>false</ScaleCrop>
  <LinksUpToDate>false</LinksUpToDate>
  <CharactersWithSpaces>3609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2022-05-19T01:37:00Z</dcterms:created>
  <dc:creator>Administrator</dc:creator>
  <cp:lastModifiedBy>黄昏晓</cp:lastModifiedBy>
  <dcterms:modified xsi:type="dcterms:W3CDTF">2022-05-19T03:40:06Z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CD7C081A22A24EA488F83F1EF560846C</vt:lpwstr>
  </property>
</Properties>
</file>