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BC" w:rsidRDefault="007740BC" w:rsidP="007740BC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7740BC" w:rsidRPr="007740BC" w:rsidRDefault="006A02A8" w:rsidP="007740BC">
      <w:pPr>
        <w:spacing w:line="400" w:lineRule="exact"/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6A02A8">
        <w:rPr>
          <w:noProof/>
          <w:sz w:val="30"/>
          <w:szCs w:val="30"/>
        </w:rPr>
        <w:pict>
          <v:line id="Line 3" o:spid="_x0000_s1026" style="position:absolute;left:0;text-align:left;z-index:251658240;visibility:visibl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" strokecolor="red" strokeweight="4.5pt">
            <v:stroke linestyle="thickThin"/>
          </v:line>
        </w:pict>
      </w:r>
    </w:p>
    <w:p w:rsidR="008973A6" w:rsidRPr="004F6293" w:rsidRDefault="006D5DAC" w:rsidP="001966E0">
      <w:pPr>
        <w:spacing w:line="600" w:lineRule="exact"/>
        <w:jc w:val="center"/>
        <w:rPr>
          <w:rFonts w:ascii="仿宋_GB2312" w:eastAsia="仿宋_GB2312" w:hAnsi="华文中宋" w:cs="华文中宋"/>
          <w:b/>
          <w:bCs/>
          <w:sz w:val="36"/>
          <w:szCs w:val="36"/>
        </w:rPr>
      </w:pPr>
      <w:r w:rsidRPr="004F6293">
        <w:rPr>
          <w:rFonts w:ascii="方正小标宋简体" w:eastAsia="方正小标宋简体" w:hAnsi="黑体" w:cs="华文中宋" w:hint="eastAsia"/>
          <w:bCs/>
          <w:sz w:val="44"/>
          <w:szCs w:val="44"/>
        </w:rPr>
        <w:t>盐池县公安局2021年</w:t>
      </w:r>
      <w:r w:rsidR="00D6626C" w:rsidRPr="00E46C71">
        <w:rPr>
          <w:rFonts w:ascii="方正小标宋简体" w:eastAsia="方正小标宋简体" w:hAnsi="仿宋_GB2312" w:cs="仿宋_GB2312" w:hint="eastAsia"/>
          <w:sz w:val="44"/>
          <w:szCs w:val="44"/>
        </w:rPr>
        <w:t>光纤电路租赁</w:t>
      </w:r>
      <w:r w:rsidR="001966E0">
        <w:rPr>
          <w:rFonts w:ascii="方正小标宋简体" w:eastAsia="方正小标宋简体" w:hAnsi="黑体" w:cs="华文中宋" w:hint="eastAsia"/>
          <w:bCs/>
          <w:sz w:val="44"/>
          <w:szCs w:val="44"/>
        </w:rPr>
        <w:t>项目资金绩效自评报告</w:t>
      </w:r>
    </w:p>
    <w:p w:rsidR="008973A6" w:rsidRPr="004F6293" w:rsidRDefault="006D5DAC" w:rsidP="00CA6AC4">
      <w:pPr>
        <w:pStyle w:val="a4"/>
        <w:spacing w:line="560" w:lineRule="exact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财政局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</w:t>
      </w:r>
    </w:p>
    <w:p w:rsidR="008973A6" w:rsidRPr="004F6293" w:rsidRDefault="006D5DAC" w:rsidP="00CA6AC4">
      <w:pPr>
        <w:pStyle w:val="a4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根据你局《关于开展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年部门项目支出绩效自评的通知》要求，我局对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年实施的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D6626C" w:rsidRPr="00E46C71">
        <w:rPr>
          <w:rFonts w:ascii="仿宋_GB2312" w:eastAsia="仿宋_GB2312" w:hAnsi="仿宋_GB2312" w:cs="仿宋_GB2312" w:hint="eastAsia"/>
          <w:sz w:val="32"/>
          <w:szCs w:val="32"/>
        </w:rPr>
        <w:t>光纤电路租赁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（以下简称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）进行了绩效自评，现将自评结果报告如下：</w:t>
      </w:r>
    </w:p>
    <w:p w:rsidR="008973A6" w:rsidRPr="004F6293" w:rsidRDefault="006D5DAC" w:rsidP="00CA6AC4">
      <w:pPr>
        <w:pStyle w:val="FootnoteText"/>
        <w:numPr>
          <w:ilvl w:val="0"/>
          <w:numId w:val="1"/>
        </w:numPr>
        <w:spacing w:line="56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项目绩效目标</w:t>
      </w:r>
      <w:r w:rsidR="00B73207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批复下达</w:t>
      </w: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情况</w:t>
      </w:r>
    </w:p>
    <w:p w:rsidR="008973A6" w:rsidRPr="00D6626C" w:rsidRDefault="006D5DAC" w:rsidP="00D6626C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D6626C" w:rsidRPr="00E46C71">
        <w:rPr>
          <w:rFonts w:ascii="仿宋_GB2312" w:eastAsia="仿宋_GB2312" w:hAnsi="仿宋_GB2312" w:cs="仿宋_GB2312" w:hint="eastAsia"/>
          <w:sz w:val="32"/>
          <w:szCs w:val="32"/>
        </w:rPr>
        <w:t>光纤电路租赁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项目总体绩效目标是</w:t>
      </w:r>
      <w:r w:rsidR="00D6626C">
        <w:rPr>
          <w:rFonts w:ascii="仿宋_GB2312" w:eastAsia="仿宋_GB2312" w:hAnsi="仿宋_GB2312" w:cs="仿宋_GB2312" w:hint="eastAsia"/>
          <w:sz w:val="32"/>
          <w:szCs w:val="32"/>
        </w:rPr>
        <w:t>通过租赁429条光纤电路，保障了盐池县公安局公安网业务正常运转，视频网监控线持续在线,确保各项公安工作顺利进行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：</w:t>
      </w:r>
    </w:p>
    <w:p w:rsidR="007740BC" w:rsidRPr="004F6293" w:rsidRDefault="007740BC" w:rsidP="007740BC">
      <w:pPr>
        <w:pStyle w:val="FootnoteText"/>
        <w:spacing w:line="2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8440" w:type="dxa"/>
        <w:jc w:val="center"/>
        <w:tblInd w:w="96" w:type="dxa"/>
        <w:tblLook w:val="04A0"/>
      </w:tblPr>
      <w:tblGrid>
        <w:gridCol w:w="1366"/>
        <w:gridCol w:w="2436"/>
        <w:gridCol w:w="3325"/>
        <w:gridCol w:w="1313"/>
      </w:tblGrid>
      <w:tr w:rsidR="008973A6" w:rsidTr="00903917">
        <w:trPr>
          <w:trHeight w:val="64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:rsidR="008973A6" w:rsidTr="00903917">
        <w:trPr>
          <w:trHeight w:val="311"/>
          <w:jc w:val="center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D6626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6626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公安网、视频网、政务网等业务光纤电路数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D662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6626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429条</w:t>
            </w:r>
          </w:p>
        </w:tc>
      </w:tr>
      <w:tr w:rsidR="008973A6" w:rsidTr="00903917">
        <w:trPr>
          <w:trHeight w:val="311"/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D6626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6626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保障了全县429条光纤电路正常运转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8973A6" w:rsidTr="00903917">
        <w:trPr>
          <w:trHeight w:val="428"/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D6626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6626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按照光纤租赁费合同约定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D6626C" w:rsidP="00CB62D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6626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合同约定支付</w:t>
            </w:r>
          </w:p>
        </w:tc>
      </w:tr>
      <w:tr w:rsidR="008973A6" w:rsidTr="00903917">
        <w:trPr>
          <w:trHeight w:val="406"/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D6626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6626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租赁费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D662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6626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130万元</w:t>
            </w:r>
          </w:p>
        </w:tc>
      </w:tr>
      <w:tr w:rsidR="008973A6" w:rsidTr="00903917">
        <w:trPr>
          <w:trHeight w:val="612"/>
          <w:jc w:val="center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D6626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6626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光纤链路保障了盐池县公安局所有网上业务工作，保障了社会治安监控在线可用，为各类案件侦办提供技术支撑。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D662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6626C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8973A6" w:rsidTr="00903917">
        <w:trPr>
          <w:trHeight w:val="373"/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D6626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6626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光纤电路租赁合同如期履约，确保网络畅通，确保工作正常运转。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5346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5346CE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8973A6" w:rsidTr="00903917">
        <w:trPr>
          <w:trHeight w:val="714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lastRenderedPageBreak/>
              <w:t>满意度指标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D6626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6626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具体光纤使用业务部门满意度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4C54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</w:tbl>
    <w:p w:rsidR="004F013E" w:rsidRDefault="004F013E" w:rsidP="007740BC">
      <w:pPr>
        <w:pStyle w:val="FootnoteText"/>
        <w:spacing w:line="24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p w:rsidR="008973A6" w:rsidRPr="004F6293" w:rsidRDefault="006D5DAC" w:rsidP="00CA6AC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4F6293">
        <w:rPr>
          <w:rFonts w:ascii="黑体" w:eastAsia="黑体" w:hAnsi="黑体" w:cs="Times New Roman"/>
          <w:bCs/>
          <w:sz w:val="32"/>
          <w:szCs w:val="32"/>
        </w:rPr>
        <w:t>二、绩效目标完成情况分析</w:t>
      </w:r>
    </w:p>
    <w:p w:rsidR="008973A6" w:rsidRPr="004F6293" w:rsidRDefault="006D5DAC" w:rsidP="00CA6AC4">
      <w:pPr>
        <w:pStyle w:val="FootnoteText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（一）资金投入情况分析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、项目资金到位情况分析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该项目预算资金</w:t>
      </w:r>
      <w:r w:rsidR="00D6626C">
        <w:rPr>
          <w:rFonts w:ascii="仿宋_GB2312" w:eastAsia="仿宋_GB2312" w:hAnsi="Times New Roman" w:cs="Times New Roman" w:hint="eastAsia"/>
          <w:sz w:val="32"/>
          <w:szCs w:val="32"/>
        </w:rPr>
        <w:t>130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万元，截止目前项目资金全部到位。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、项目资金执行情况分析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该项目实际完成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资金支付</w:t>
      </w:r>
      <w:r w:rsidR="00D6626C">
        <w:rPr>
          <w:rFonts w:ascii="仿宋_GB2312" w:eastAsia="仿宋_GB2312" w:hAnsi="仿宋" w:cs="Times New Roman" w:hint="eastAsia"/>
          <w:sz w:val="32"/>
          <w:szCs w:val="32"/>
        </w:rPr>
        <w:t>130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年初预算资金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="00F22BE0">
        <w:rPr>
          <w:rFonts w:ascii="仿宋_GB2312" w:eastAsia="仿宋_GB2312" w:hAnsi="Times New Roman" w:cs="Times New Roman" w:hint="eastAsia"/>
          <w:sz w:val="32"/>
          <w:szCs w:val="32"/>
        </w:rPr>
        <w:t>51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，资金</w:t>
      </w:r>
      <w:r w:rsidR="00AE219C">
        <w:rPr>
          <w:rFonts w:ascii="仿宋_GB2312" w:eastAsia="仿宋_GB2312" w:hAnsi="仿宋" w:cs="Times New Roman" w:hint="eastAsia"/>
          <w:sz w:val="32"/>
          <w:szCs w:val="32"/>
        </w:rPr>
        <w:t>支付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率</w:t>
      </w:r>
      <w:r w:rsidR="00F22BE0">
        <w:rPr>
          <w:rFonts w:ascii="仿宋_GB2312" w:eastAsia="仿宋_GB2312" w:hAnsi="Times New Roman" w:cs="Times New Roman" w:hint="eastAsia"/>
          <w:sz w:val="32"/>
          <w:szCs w:val="32"/>
        </w:rPr>
        <w:t>51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、项目资金管理情况分析</w:t>
      </w:r>
    </w:p>
    <w:p w:rsidR="008973A6" w:rsidRPr="00D5159B" w:rsidRDefault="006D5DAC" w:rsidP="00CA6AC4">
      <w:pPr>
        <w:pStyle w:val="FootnoteText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对该项目资金我局能做到专款专用、专账核算，严格执行有关财经法规和财务管理制度，会计核算真实完整，项目资金支出和预算用途相符，资金拨付程序规范，定期对资金使用情况进行检查，确保项目资金安全、有效</w:t>
      </w:r>
      <w:r w:rsidRPr="00D5159B">
        <w:rPr>
          <w:rFonts w:ascii="Times New Roman" w:eastAsia="仿宋" w:hAnsi="仿宋" w:cs="Times New Roman"/>
          <w:sz w:val="32"/>
          <w:szCs w:val="32"/>
        </w:rPr>
        <w:t>。</w:t>
      </w:r>
    </w:p>
    <w:p w:rsidR="008973A6" w:rsidRPr="004F6293" w:rsidRDefault="006D5DAC" w:rsidP="00CA6AC4">
      <w:pPr>
        <w:pStyle w:val="22"/>
        <w:numPr>
          <w:ilvl w:val="0"/>
          <w:numId w:val="2"/>
        </w:numPr>
        <w:shd w:val="clear" w:color="auto" w:fill="auto"/>
        <w:spacing w:after="0" w:line="560" w:lineRule="exact"/>
        <w:ind w:right="580" w:firstLine="700"/>
        <w:jc w:val="left"/>
        <w:rPr>
          <w:rFonts w:ascii="楷体_GB2312" w:eastAsia="楷体_GB2312" w:hAnsi="Times New Roman" w:cs="Times New Roman"/>
          <w:b/>
          <w:bCs/>
          <w:snapToGrid w:val="0"/>
          <w:spacing w:val="0"/>
          <w:kern w:val="0"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napToGrid w:val="0"/>
          <w:spacing w:val="0"/>
          <w:kern w:val="0"/>
          <w:sz w:val="32"/>
          <w:szCs w:val="32"/>
        </w:rPr>
        <w:t>绩效目标完成情况分析</w:t>
      </w:r>
    </w:p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="700"/>
        <w:jc w:val="left"/>
        <w:rPr>
          <w:rFonts w:ascii="仿宋_GB2312" w:eastAsia="仿宋_GB2312" w:hAnsi="Times New Roman" w:cs="Times New Roman"/>
          <w:b/>
          <w:spacing w:val="0"/>
          <w:kern w:val="0"/>
          <w:sz w:val="32"/>
          <w:szCs w:val="32"/>
        </w:rPr>
      </w:pPr>
      <w:r w:rsidRPr="004F6293">
        <w:rPr>
          <w:rStyle w:val="2215pt1"/>
          <w:rFonts w:ascii="仿宋_GB2312" w:eastAsia="仿宋_GB2312" w:hAnsi="Times New Roman" w:cs="Times New Roman" w:hint="eastAsia"/>
          <w:b/>
          <w:spacing w:val="0"/>
          <w:kern w:val="0"/>
          <w:sz w:val="32"/>
          <w:szCs w:val="32"/>
          <w:lang w:val="zh-TW"/>
        </w:rPr>
        <w:t>1</w:t>
      </w:r>
      <w:r w:rsidRPr="004F6293">
        <w:rPr>
          <w:rFonts w:ascii="仿宋_GB2312" w:eastAsia="仿宋_GB2312" w:hAnsi="仿宋" w:cs="Times New Roman" w:hint="eastAsia"/>
          <w:b/>
          <w:spacing w:val="0"/>
          <w:kern w:val="0"/>
          <w:sz w:val="32"/>
          <w:szCs w:val="32"/>
        </w:rPr>
        <w:t>、产出指标完成情况分析</w:t>
      </w:r>
    </w:p>
    <w:p w:rsidR="00CA6AC4" w:rsidRPr="008E2F19" w:rsidRDefault="006D5DAC" w:rsidP="008E2F19">
      <w:pPr>
        <w:pStyle w:val="1"/>
        <w:shd w:val="clear" w:color="auto" w:fill="auto"/>
        <w:spacing w:line="560" w:lineRule="exact"/>
        <w:ind w:right="44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项目于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2021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8E2F19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月开始实施，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截止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资金全部支付完成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。产出指标完成情况见下表：</w:t>
      </w:r>
    </w:p>
    <w:p w:rsidR="008973A6" w:rsidRDefault="006D5DAC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t>指标值与实际完成值对比表</w:t>
      </w:r>
    </w:p>
    <w:tbl>
      <w:tblPr>
        <w:tblpPr w:leftFromText="180" w:rightFromText="180" w:vertAnchor="text" w:horzAnchor="page" w:tblpXSpec="center" w:tblpY="161"/>
        <w:tblOverlap w:val="never"/>
        <w:tblW w:w="8618" w:type="dxa"/>
        <w:tblLayout w:type="fixed"/>
        <w:tblLook w:val="04A0"/>
      </w:tblPr>
      <w:tblGrid>
        <w:gridCol w:w="847"/>
        <w:gridCol w:w="1250"/>
        <w:gridCol w:w="1779"/>
        <w:gridCol w:w="1527"/>
        <w:gridCol w:w="1608"/>
        <w:gridCol w:w="1607"/>
      </w:tblGrid>
      <w:tr w:rsidR="008973A6" w:rsidTr="00903917">
        <w:trPr>
          <w:trHeight w:val="76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三级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实际完</w:t>
            </w:r>
          </w:p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成值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实际、预算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对比情况</w:t>
            </w:r>
          </w:p>
        </w:tc>
      </w:tr>
      <w:tr w:rsidR="00AD3998" w:rsidTr="00903917">
        <w:trPr>
          <w:trHeight w:val="643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998" w:rsidRDefault="00AD39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产出</w:t>
            </w:r>
          </w:p>
          <w:p w:rsidR="00AD3998" w:rsidRDefault="00AD39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998" w:rsidRDefault="00AD3998" w:rsidP="008D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998" w:rsidRDefault="00AD3998" w:rsidP="008D6D1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6626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公安网、视频网、政务网等业务光纤电路数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998" w:rsidRDefault="00AD3998" w:rsidP="008D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6626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429条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3998" w:rsidRDefault="00AD39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6626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429条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3998" w:rsidRDefault="00AD3998" w:rsidP="00AD3998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AD3998" w:rsidTr="00903917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998" w:rsidRDefault="00AD399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998" w:rsidRDefault="00AD3998" w:rsidP="008D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998" w:rsidRDefault="00AD3998" w:rsidP="008D6D1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6626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保障了全县429条光纤电路正常运转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998" w:rsidRDefault="00AD3998" w:rsidP="008D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3998" w:rsidRDefault="00AD39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3998" w:rsidRDefault="00AD3998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AD3998" w:rsidTr="00903917">
        <w:trPr>
          <w:trHeight w:val="125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998" w:rsidRDefault="00AD399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998" w:rsidRDefault="00AD3998" w:rsidP="008D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998" w:rsidRDefault="00AD3998" w:rsidP="008D6D1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6626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按照光纤租赁费合同约定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998" w:rsidRDefault="00AD3998" w:rsidP="008D6D1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6626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合同约定支付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3998" w:rsidRDefault="00AD39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6626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合同约定支付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3998" w:rsidRDefault="00AD3998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AD3998" w:rsidTr="00903917">
        <w:trPr>
          <w:trHeight w:val="66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998" w:rsidRDefault="00AD399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998" w:rsidRDefault="00AD3998" w:rsidP="008D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998" w:rsidRDefault="00AD3998" w:rsidP="008D6D1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6626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租赁费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998" w:rsidRDefault="00AD3998" w:rsidP="008D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6626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130万元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3998" w:rsidRDefault="00956E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66.22</w:t>
            </w:r>
            <w:r w:rsidR="00AD399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3998" w:rsidRDefault="00AD3998" w:rsidP="00B43135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</w:t>
            </w:r>
            <w:r w:rsidR="00B43135">
              <w:rPr>
                <w:rFonts w:ascii="仿宋" w:eastAsia="仿宋" w:hAnsi="仿宋" w:cs="仿宋" w:hint="eastAsia"/>
                <w:color w:val="000000"/>
                <w:szCs w:val="21"/>
              </w:rPr>
              <w:t>51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%</w:t>
            </w:r>
          </w:p>
        </w:tc>
      </w:tr>
    </w:tbl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、效益指标完成情况分析</w:t>
      </w:r>
    </w:p>
    <w:p w:rsidR="008973A6" w:rsidRPr="00ED73F1" w:rsidRDefault="00722931" w:rsidP="00ED73F1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Times New Roman" w:hint="eastAsia"/>
          <w:snapToGrid w:val="0"/>
          <w:kern w:val="0"/>
          <w:sz w:val="32"/>
          <w:szCs w:val="32"/>
        </w:rPr>
        <w:t>通过对</w:t>
      </w:r>
      <w:r w:rsidR="00AD3998" w:rsidRPr="00E46C71">
        <w:rPr>
          <w:rFonts w:ascii="仿宋_GB2312" w:eastAsia="仿宋_GB2312" w:hAnsi="仿宋_GB2312" w:cs="仿宋_GB2312" w:hint="eastAsia"/>
          <w:sz w:val="32"/>
          <w:szCs w:val="32"/>
        </w:rPr>
        <w:t>光纤电路租赁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支出经费专项预算及拨付支出，保障了</w:t>
      </w:r>
      <w:r w:rsidR="00AD3998">
        <w:rPr>
          <w:rFonts w:ascii="仿宋_GB2312" w:eastAsia="仿宋_GB2312" w:hAnsi="仿宋_GB2312" w:cs="仿宋_GB2312" w:hint="eastAsia"/>
          <w:sz w:val="32"/>
          <w:szCs w:val="32"/>
        </w:rPr>
        <w:t>盐池县公安局</w:t>
      </w:r>
      <w:r>
        <w:rPr>
          <w:rFonts w:ascii="仿宋_GB2312" w:eastAsia="仿宋_GB2312" w:hAnsi="仿宋_GB2312" w:cs="仿宋_GB2312" w:hint="eastAsia"/>
          <w:sz w:val="32"/>
          <w:szCs w:val="32"/>
        </w:rPr>
        <w:t>日常业务支出，促进了</w:t>
      </w:r>
      <w:r w:rsidR="008A357B">
        <w:rPr>
          <w:rFonts w:ascii="仿宋_GB2312" w:eastAsia="仿宋_GB2312" w:hAnsi="仿宋_GB2312" w:cs="仿宋_GB2312" w:hint="eastAsia"/>
          <w:sz w:val="32"/>
          <w:szCs w:val="32"/>
        </w:rPr>
        <w:t>公安工作的正常开展。</w:t>
      </w:r>
    </w:p>
    <w:p w:rsidR="008973A6" w:rsidRPr="004F6293" w:rsidRDefault="006D5DAC" w:rsidP="00ED73F1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、满意度指标完成情况分析</w:t>
      </w:r>
    </w:p>
    <w:p w:rsidR="00230A2E" w:rsidRDefault="00AD3998" w:rsidP="0012742B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Toc680"/>
      <w:r>
        <w:rPr>
          <w:rFonts w:ascii="仿宋_GB2312" w:eastAsia="仿宋_GB2312" w:hAnsi="仿宋_GB2312" w:cs="仿宋_GB2312" w:hint="eastAsia"/>
          <w:sz w:val="32"/>
          <w:szCs w:val="32"/>
        </w:rPr>
        <w:t>公安网络通畅，各项公安工作均能顺利进行。</w:t>
      </w:r>
    </w:p>
    <w:p w:rsidR="00264485" w:rsidRDefault="007B66C5" w:rsidP="007673C2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Pr="004F6293">
        <w:rPr>
          <w:rFonts w:ascii="黑体" w:eastAsia="黑体" w:hAnsi="黑体" w:cs="Times New Roman"/>
          <w:bCs/>
          <w:sz w:val="32"/>
          <w:szCs w:val="32"/>
        </w:rPr>
        <w:t>、</w:t>
      </w:r>
      <w:r>
        <w:rPr>
          <w:rFonts w:ascii="黑体" w:eastAsia="黑体" w:hAnsi="黑体" w:cs="Times New Roman" w:hint="eastAsia"/>
          <w:bCs/>
          <w:sz w:val="32"/>
          <w:szCs w:val="32"/>
        </w:rPr>
        <w:t>偏离</w:t>
      </w:r>
      <w:r w:rsidRPr="004F6293">
        <w:rPr>
          <w:rFonts w:ascii="黑体" w:eastAsia="黑体" w:hAnsi="黑体" w:cs="Times New Roman"/>
          <w:bCs/>
          <w:sz w:val="32"/>
          <w:szCs w:val="32"/>
        </w:rPr>
        <w:t>绩效目标</w:t>
      </w:r>
      <w:r>
        <w:rPr>
          <w:rFonts w:ascii="黑体" w:eastAsia="黑体" w:hAnsi="黑体" w:cs="Times New Roman" w:hint="eastAsia"/>
          <w:bCs/>
          <w:sz w:val="32"/>
          <w:szCs w:val="32"/>
        </w:rPr>
        <w:t>的原因和下一步改进措施</w:t>
      </w:r>
    </w:p>
    <w:p w:rsidR="007673C2" w:rsidRDefault="007673C2" w:rsidP="007673C2">
      <w:pPr>
        <w:pStyle w:val="FootnoteText"/>
        <w:spacing w:line="560" w:lineRule="exact"/>
        <w:ind w:firstLineChars="200" w:firstLine="643"/>
        <w:rPr>
          <w:rFonts w:ascii="楷体_GB2312" w:eastAsia="楷体_GB2312" w:hAnsi="仿宋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偏离绩效目标的原因</w:t>
      </w:r>
    </w:p>
    <w:p w:rsidR="00AD3998" w:rsidRPr="003227CE" w:rsidRDefault="00AD3998" w:rsidP="00AD3998">
      <w:pPr>
        <w:spacing w:line="560" w:lineRule="exact"/>
        <w:ind w:firstLineChars="200" w:firstLine="660"/>
        <w:rPr>
          <w:rFonts w:ascii="仿宋" w:eastAsia="仿宋" w:hAnsi="仿宋"/>
          <w:sz w:val="33"/>
          <w:szCs w:val="33"/>
        </w:rPr>
      </w:pPr>
      <w:r>
        <w:rPr>
          <w:rFonts w:ascii="仿宋" w:eastAsia="仿宋" w:hAnsi="仿宋" w:hint="eastAsia"/>
          <w:sz w:val="33"/>
          <w:szCs w:val="33"/>
        </w:rPr>
        <w:t>我局能按照年初绩效目标完成各项任务，保障</w:t>
      </w:r>
      <w:r w:rsidR="00DB5D7A">
        <w:rPr>
          <w:rFonts w:ascii="仿宋" w:eastAsia="仿宋" w:hAnsi="仿宋" w:hint="eastAsia"/>
          <w:sz w:val="33"/>
          <w:szCs w:val="33"/>
        </w:rPr>
        <w:t>公安局光纤线路通畅</w:t>
      </w:r>
      <w:r>
        <w:rPr>
          <w:rFonts w:ascii="仿宋" w:eastAsia="仿宋" w:hAnsi="仿宋" w:hint="eastAsia"/>
          <w:sz w:val="33"/>
          <w:szCs w:val="33"/>
        </w:rPr>
        <w:t>，</w:t>
      </w:r>
      <w:r w:rsidR="00DB5D7A">
        <w:rPr>
          <w:rFonts w:ascii="仿宋" w:eastAsia="仿宋" w:hAnsi="仿宋" w:hint="eastAsia"/>
          <w:sz w:val="33"/>
          <w:szCs w:val="33"/>
        </w:rPr>
        <w:t>确保公安各项业务工作顺利进行</w:t>
      </w:r>
      <w:r>
        <w:rPr>
          <w:rFonts w:ascii="仿宋" w:eastAsia="仿宋" w:hAnsi="仿宋" w:hint="eastAsia"/>
          <w:sz w:val="33"/>
          <w:szCs w:val="33"/>
        </w:rPr>
        <w:t>。</w:t>
      </w:r>
    </w:p>
    <w:p w:rsidR="007673C2" w:rsidRDefault="007673C2" w:rsidP="007673C2">
      <w:pPr>
        <w:pStyle w:val="FootnoteText"/>
        <w:spacing w:line="560" w:lineRule="exact"/>
        <w:ind w:firstLineChars="200" w:firstLine="643"/>
        <w:rPr>
          <w:rFonts w:ascii="楷体_GB2312" w:eastAsia="楷体_GB2312" w:hAnsi="仿宋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二</w:t>
      </w: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）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下一步改进措施</w:t>
      </w:r>
    </w:p>
    <w:p w:rsidR="00AD3998" w:rsidRPr="003227CE" w:rsidRDefault="00AD3998" w:rsidP="00AD3998">
      <w:pPr>
        <w:spacing w:line="560" w:lineRule="exact"/>
        <w:ind w:firstLineChars="200" w:firstLine="660"/>
        <w:rPr>
          <w:rFonts w:ascii="仿宋" w:eastAsia="仿宋" w:hAnsi="仿宋"/>
          <w:sz w:val="33"/>
          <w:szCs w:val="33"/>
        </w:rPr>
      </w:pPr>
      <w:r>
        <w:rPr>
          <w:rFonts w:ascii="仿宋" w:eastAsia="仿宋" w:hAnsi="仿宋" w:hint="eastAsia"/>
          <w:sz w:val="33"/>
          <w:szCs w:val="33"/>
        </w:rPr>
        <w:t>下一年我局会加快项目实施进度，科学、合理的安排好资金相关工作安排，争取早日完成资金支付，更好的完成预期绩效目标。</w:t>
      </w:r>
    </w:p>
    <w:p w:rsidR="00AD64A4" w:rsidRDefault="00AD64A4" w:rsidP="00AD64A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AD64A4">
        <w:rPr>
          <w:rFonts w:ascii="黑体" w:eastAsia="黑体" w:hAnsi="黑体" w:cs="Times New Roman" w:hint="eastAsia"/>
          <w:bCs/>
          <w:sz w:val="32"/>
          <w:szCs w:val="32"/>
        </w:rPr>
        <w:t>四、绩效自评结果拟应用和公开情况</w:t>
      </w:r>
    </w:p>
    <w:p w:rsidR="00AD3998" w:rsidRDefault="00AD3998" w:rsidP="00AD3998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(一)我局将2021年度光纤电路租赁项目的绩效评价报告和结果作为2022年改进和提高资金使用效益的依据，提高预算编制质量。</w:t>
      </w:r>
    </w:p>
    <w:p w:rsidR="00AD64A4" w:rsidRPr="00AD64A4" w:rsidRDefault="00AD3998" w:rsidP="00AD3998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（二）我单位将按财政部门统一要求，对绩效评价情况予以公开。</w:t>
      </w:r>
    </w:p>
    <w:p w:rsidR="007B66C5" w:rsidRDefault="007B66C5" w:rsidP="00AD64A4">
      <w:pPr>
        <w:pStyle w:val="a4"/>
        <w:spacing w:line="600" w:lineRule="exac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bookmarkStart w:id="1" w:name="_GoBack"/>
      <w:bookmarkEnd w:id="0"/>
      <w:bookmarkEnd w:id="1"/>
    </w:p>
    <w:p w:rsidR="008973A6" w:rsidRPr="004F6293" w:rsidRDefault="006D5DAC" w:rsidP="007E48F2">
      <w:pPr>
        <w:pStyle w:val="a4"/>
        <w:spacing w:line="600" w:lineRule="exact"/>
        <w:ind w:leftChars="2024" w:left="5210" w:hangingChars="300" w:hanging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lastRenderedPageBreak/>
        <w:t>盐池县公安局</w:t>
      </w:r>
    </w:p>
    <w:p w:rsidR="008973A6" w:rsidRDefault="006D5DAC" w:rsidP="007E48F2">
      <w:pPr>
        <w:pStyle w:val="a4"/>
        <w:spacing w:line="600" w:lineRule="exact"/>
        <w:ind w:leftChars="200" w:left="5220" w:hangingChars="1500" w:hanging="4800"/>
        <w:rPr>
          <w:rFonts w:ascii="仿宋" w:eastAsia="仿宋" w:hAnsi="仿宋" w:cs="仿宋"/>
          <w:color w:val="00000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      2022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年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月</w:t>
      </w:r>
      <w:r w:rsidR="0090391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24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日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 w:rsidRPr="00D5159B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</w:t>
      </w:r>
    </w:p>
    <w:sectPr w:rsidR="008973A6" w:rsidSect="008973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47D" w:rsidRDefault="003B547D" w:rsidP="008973A6">
      <w:r>
        <w:separator/>
      </w:r>
    </w:p>
  </w:endnote>
  <w:endnote w:type="continuationSeparator" w:id="0">
    <w:p w:rsidR="003B547D" w:rsidRDefault="003B547D" w:rsidP="0089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A6" w:rsidRDefault="006A02A8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8.05pt;height:20.7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" filled="f" stroked="f">
          <v:path arrowok="t"/>
          <v:textbox style="mso-fit-shape-to-text:t" inset="0,0,0,0">
            <w:txbxContent>
              <w:p w:rsidR="008973A6" w:rsidRDefault="006A02A8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 w:rsidR="006D5DAC"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B43135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3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47D" w:rsidRDefault="003B547D" w:rsidP="008973A6">
      <w:r>
        <w:separator/>
      </w:r>
    </w:p>
  </w:footnote>
  <w:footnote w:type="continuationSeparator" w:id="0">
    <w:p w:rsidR="003B547D" w:rsidRDefault="003B547D" w:rsidP="00897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F9DEA"/>
    <w:multiLevelType w:val="singleLevel"/>
    <w:tmpl w:val="960F9DEA"/>
    <w:lvl w:ilvl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UyMWQ5NjU1Njg5Y2M2NjQ1ZDEwMDIwYzQ2MGNjYWIifQ=="/>
  </w:docVars>
  <w:rsids>
    <w:rsidRoot w:val="7ED32ED2"/>
    <w:rsid w:val="000B0ECB"/>
    <w:rsid w:val="000C4819"/>
    <w:rsid w:val="00105099"/>
    <w:rsid w:val="0012742B"/>
    <w:rsid w:val="00195BB1"/>
    <w:rsid w:val="001966E0"/>
    <w:rsid w:val="00221CE8"/>
    <w:rsid w:val="00230A2E"/>
    <w:rsid w:val="00264485"/>
    <w:rsid w:val="00286282"/>
    <w:rsid w:val="002C4143"/>
    <w:rsid w:val="00334DD9"/>
    <w:rsid w:val="003B14F4"/>
    <w:rsid w:val="003B547D"/>
    <w:rsid w:val="003D05C5"/>
    <w:rsid w:val="00402716"/>
    <w:rsid w:val="004951C1"/>
    <w:rsid w:val="004C54E6"/>
    <w:rsid w:val="004F013E"/>
    <w:rsid w:val="004F6293"/>
    <w:rsid w:val="00533819"/>
    <w:rsid w:val="005346CE"/>
    <w:rsid w:val="0063373E"/>
    <w:rsid w:val="006A02A8"/>
    <w:rsid w:val="006B088D"/>
    <w:rsid w:val="006D5DAC"/>
    <w:rsid w:val="006E5549"/>
    <w:rsid w:val="00722931"/>
    <w:rsid w:val="007673C2"/>
    <w:rsid w:val="007740BC"/>
    <w:rsid w:val="00786600"/>
    <w:rsid w:val="007A1372"/>
    <w:rsid w:val="007B43F4"/>
    <w:rsid w:val="007B66C5"/>
    <w:rsid w:val="007D4AD0"/>
    <w:rsid w:val="007D6E23"/>
    <w:rsid w:val="007E48F2"/>
    <w:rsid w:val="00864049"/>
    <w:rsid w:val="008973A6"/>
    <w:rsid w:val="008A357B"/>
    <w:rsid w:val="008E2F19"/>
    <w:rsid w:val="00903917"/>
    <w:rsid w:val="00956EA2"/>
    <w:rsid w:val="009A2564"/>
    <w:rsid w:val="009F1AC0"/>
    <w:rsid w:val="00A939F8"/>
    <w:rsid w:val="00AD3998"/>
    <w:rsid w:val="00AD64A4"/>
    <w:rsid w:val="00AE219C"/>
    <w:rsid w:val="00B43135"/>
    <w:rsid w:val="00B61C2F"/>
    <w:rsid w:val="00B73207"/>
    <w:rsid w:val="00BF0A58"/>
    <w:rsid w:val="00BF5167"/>
    <w:rsid w:val="00C723D1"/>
    <w:rsid w:val="00C8038C"/>
    <w:rsid w:val="00C95C8A"/>
    <w:rsid w:val="00CA6AC4"/>
    <w:rsid w:val="00CB62DD"/>
    <w:rsid w:val="00D37535"/>
    <w:rsid w:val="00D4210B"/>
    <w:rsid w:val="00D5159B"/>
    <w:rsid w:val="00D6626C"/>
    <w:rsid w:val="00D675BD"/>
    <w:rsid w:val="00D80679"/>
    <w:rsid w:val="00DB5D7A"/>
    <w:rsid w:val="00DE514B"/>
    <w:rsid w:val="00DF2C9F"/>
    <w:rsid w:val="00E317ED"/>
    <w:rsid w:val="00E56777"/>
    <w:rsid w:val="00E56948"/>
    <w:rsid w:val="00ED36CF"/>
    <w:rsid w:val="00ED73F1"/>
    <w:rsid w:val="00EF02FF"/>
    <w:rsid w:val="00F22BE0"/>
    <w:rsid w:val="0127533C"/>
    <w:rsid w:val="0264611C"/>
    <w:rsid w:val="032A2EC2"/>
    <w:rsid w:val="03CA6453"/>
    <w:rsid w:val="07D56324"/>
    <w:rsid w:val="0B2F4B72"/>
    <w:rsid w:val="0B5605CC"/>
    <w:rsid w:val="0BA61553"/>
    <w:rsid w:val="0FBB0D11"/>
    <w:rsid w:val="10CF32FA"/>
    <w:rsid w:val="136917E4"/>
    <w:rsid w:val="18AB1F57"/>
    <w:rsid w:val="1A2975D8"/>
    <w:rsid w:val="1B3F107D"/>
    <w:rsid w:val="1D8F1E47"/>
    <w:rsid w:val="1FBB40E7"/>
    <w:rsid w:val="22F32E79"/>
    <w:rsid w:val="250F1AC0"/>
    <w:rsid w:val="292024ED"/>
    <w:rsid w:val="296C74E1"/>
    <w:rsid w:val="2AC31382"/>
    <w:rsid w:val="2AF23A16"/>
    <w:rsid w:val="2F1E7B2D"/>
    <w:rsid w:val="30D75B88"/>
    <w:rsid w:val="32B55A55"/>
    <w:rsid w:val="34AC10D9"/>
    <w:rsid w:val="354B551B"/>
    <w:rsid w:val="36D13079"/>
    <w:rsid w:val="380B25BB"/>
    <w:rsid w:val="38170F5F"/>
    <w:rsid w:val="389B599A"/>
    <w:rsid w:val="38FF2AC4"/>
    <w:rsid w:val="3CC1149A"/>
    <w:rsid w:val="3CCB251D"/>
    <w:rsid w:val="3D430101"/>
    <w:rsid w:val="3FBA0B4E"/>
    <w:rsid w:val="3FBD419A"/>
    <w:rsid w:val="412D5350"/>
    <w:rsid w:val="43BC29BB"/>
    <w:rsid w:val="466C691A"/>
    <w:rsid w:val="46B207D1"/>
    <w:rsid w:val="4938122B"/>
    <w:rsid w:val="49891591"/>
    <w:rsid w:val="4C1C66ED"/>
    <w:rsid w:val="574D00A2"/>
    <w:rsid w:val="5C450BD0"/>
    <w:rsid w:val="5DC57C23"/>
    <w:rsid w:val="5E4A0E97"/>
    <w:rsid w:val="5E7B3747"/>
    <w:rsid w:val="5E9B7A07"/>
    <w:rsid w:val="631101D6"/>
    <w:rsid w:val="641C32D6"/>
    <w:rsid w:val="64D911C7"/>
    <w:rsid w:val="65DA51F7"/>
    <w:rsid w:val="66C0263F"/>
    <w:rsid w:val="67987117"/>
    <w:rsid w:val="69DA57C5"/>
    <w:rsid w:val="6A503CD9"/>
    <w:rsid w:val="6B637A3C"/>
    <w:rsid w:val="6CA34594"/>
    <w:rsid w:val="6EC66318"/>
    <w:rsid w:val="6F2E0918"/>
    <w:rsid w:val="7053007F"/>
    <w:rsid w:val="70904E30"/>
    <w:rsid w:val="715E4F2E"/>
    <w:rsid w:val="72F0605A"/>
    <w:rsid w:val="73B21ADD"/>
    <w:rsid w:val="75644ADD"/>
    <w:rsid w:val="76634D94"/>
    <w:rsid w:val="768224A3"/>
    <w:rsid w:val="7A590988"/>
    <w:rsid w:val="7CBC5FFC"/>
    <w:rsid w:val="7DBA7990"/>
    <w:rsid w:val="7DFD162B"/>
    <w:rsid w:val="7E494870"/>
    <w:rsid w:val="7ED3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page number" w:uiPriority="99"/>
    <w:lsdException w:name="List 2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8973A6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8973A6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973A6"/>
  </w:style>
  <w:style w:type="paragraph" w:customStyle="1" w:styleId="List2">
    <w:name w:val="List2"/>
    <w:basedOn w:val="a"/>
    <w:qFormat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8973A6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8973A6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8973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8973A6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8973A6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5549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page number"/>
    <w:uiPriority w:val="99"/>
    <w:unhideWhenUsed/>
    <w:rsid w:val="00AD3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page number" w:uiPriority="99"/>
    <w:lsdException w:name="List 2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8973A6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8973A6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973A6"/>
  </w:style>
  <w:style w:type="paragraph" w:customStyle="1" w:styleId="List2">
    <w:name w:val="List2"/>
    <w:basedOn w:val="a"/>
    <w:qFormat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8973A6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8973A6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8973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8973A6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8973A6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5549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page number"/>
    <w:uiPriority w:val="99"/>
    <w:unhideWhenUsed/>
    <w:rsid w:val="00AD39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216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龙</dc:creator>
  <cp:lastModifiedBy>Administrator</cp:lastModifiedBy>
  <cp:revision>7</cp:revision>
  <dcterms:created xsi:type="dcterms:W3CDTF">2022-05-24T10:48:00Z</dcterms:created>
  <dcterms:modified xsi:type="dcterms:W3CDTF">2022-06-08T09:27:00Z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