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42" w:rsidRDefault="00932F42" w:rsidP="00932F42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932F42" w:rsidRPr="00DF2C7C" w:rsidRDefault="00AF284D" w:rsidP="00DF2C7C">
      <w:pPr>
        <w:spacing w:line="300" w:lineRule="exact"/>
        <w:ind w:firstLineChars="200" w:firstLine="880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>
        <w:rPr>
          <w:rFonts w:ascii="方正小标宋简体" w:eastAsia="方正小标宋简体" w:hAnsi="黑体" w:cs="华文中宋"/>
          <w:bCs/>
          <w:noProof/>
          <w:sz w:val="44"/>
          <w:szCs w:val="44"/>
        </w:rPr>
        <w:pict>
          <v:line id="_x0000_s2050" style="position:absolute;left:0;text-align:left;z-index:251658240" from="0,0" to="6in,0" strokecolor="red" strokeweight="4.5pt">
            <v:stroke linestyle="thickThin"/>
          </v:line>
        </w:pict>
      </w:r>
    </w:p>
    <w:p w:rsidR="00DF2C7C" w:rsidRDefault="008B7740" w:rsidP="00DF2C7C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DF2C7C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盐池县公安局社区警务室装修项目</w:t>
      </w:r>
    </w:p>
    <w:p w:rsidR="000D288D" w:rsidRPr="00DF2C7C" w:rsidRDefault="008B7740" w:rsidP="00DF2C7C">
      <w:pPr>
        <w:spacing w:line="600" w:lineRule="exact"/>
        <w:jc w:val="center"/>
        <w:rPr>
          <w:rFonts w:ascii="方正小标宋简体" w:eastAsia="方正小标宋简体" w:hAnsi="黑体" w:cs="华文中宋"/>
          <w:bCs/>
          <w:sz w:val="44"/>
          <w:szCs w:val="44"/>
        </w:rPr>
      </w:pPr>
      <w:r w:rsidRPr="00DF2C7C">
        <w:rPr>
          <w:rFonts w:ascii="方正小标宋简体" w:eastAsia="方正小标宋简体" w:hAnsi="黑体" w:cs="华文中宋" w:hint="eastAsia"/>
          <w:bCs/>
          <w:sz w:val="44"/>
          <w:szCs w:val="44"/>
        </w:rPr>
        <w:t>绩效自评报告</w:t>
      </w:r>
    </w:p>
    <w:p w:rsidR="000D288D" w:rsidRPr="005730E0" w:rsidRDefault="008B7740">
      <w:pPr>
        <w:pStyle w:val="a4"/>
        <w:spacing w:line="560" w:lineRule="exact"/>
        <w:jc w:val="both"/>
        <w:rPr>
          <w:rStyle w:val="NormalCharacter"/>
          <w:rFonts w:ascii="仿宋_GB2312" w:eastAsia="仿宋_GB2312" w:hAnsi="仿宋" w:cs="仿宋"/>
          <w:color w:val="000000" w:themeColor="text1"/>
          <w:kern w:val="0"/>
          <w:sz w:val="32"/>
          <w:szCs w:val="32"/>
        </w:rPr>
      </w:pPr>
      <w:r w:rsidRPr="005730E0">
        <w:rPr>
          <w:rFonts w:ascii="仿宋_GB2312" w:eastAsia="仿宋_GB2312" w:hAnsi="仿宋" w:cs="仿宋" w:hint="eastAsia"/>
          <w:sz w:val="32"/>
          <w:szCs w:val="32"/>
        </w:rPr>
        <w:t>盐池县财政局</w:t>
      </w:r>
      <w:r w:rsidRPr="005730E0">
        <w:rPr>
          <w:rStyle w:val="NormalCharacter"/>
          <w:rFonts w:ascii="仿宋_GB2312" w:eastAsia="仿宋_GB2312" w:hAnsi="仿宋" w:cs="仿宋" w:hint="eastAsia"/>
          <w:color w:val="000000" w:themeColor="text1"/>
          <w:kern w:val="0"/>
          <w:sz w:val="32"/>
          <w:szCs w:val="32"/>
        </w:rPr>
        <w:t>：</w:t>
      </w:r>
    </w:p>
    <w:p w:rsidR="000D288D" w:rsidRPr="00460114" w:rsidRDefault="008B7740">
      <w:pPr>
        <w:pStyle w:val="a4"/>
        <w:spacing w:line="560" w:lineRule="exact"/>
        <w:ind w:firstLineChars="200" w:firstLine="640"/>
        <w:jc w:val="both"/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根据你局《关于开展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年部门项目支出绩效自评的通知》要求，我局对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年实施的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盐池县公安局社区警务室装修项目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（以下简称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该项目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）进行了绩效自评，现将自评结果报告如下：</w:t>
      </w:r>
    </w:p>
    <w:p w:rsidR="000D288D" w:rsidRPr="001F2C63" w:rsidRDefault="008B7740" w:rsidP="001F2C63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1F2C6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项目绩效目标下达情况</w:t>
      </w:r>
    </w:p>
    <w:p w:rsidR="001F2C63" w:rsidRDefault="008B7740" w:rsidP="001F2C63">
      <w:pPr>
        <w:pStyle w:val="FootnoteText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F2C63">
        <w:rPr>
          <w:rStyle w:val="NormalCharacter"/>
          <w:rFonts w:ascii="仿宋_GB2312" w:eastAsia="仿宋_GB2312" w:hAnsi="仿宋" w:cs="仿宋" w:hint="eastAsia"/>
          <w:color w:val="000000" w:themeColor="text1"/>
          <w:sz w:val="32"/>
          <w:szCs w:val="32"/>
        </w:rPr>
        <w:t>该</w:t>
      </w:r>
      <w:r w:rsidRPr="001F2C63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项目总体绩效目标是“通过项目实施，建设完善基层警务工作体系，为提高社会治安防控水平和治安能力打下基础”</w:t>
      </w:r>
      <w:r w:rsidRPr="001F2C63">
        <w:rPr>
          <w:rFonts w:ascii="仿宋_GB2312" w:eastAsia="仿宋_GB2312" w:hAnsi="仿宋" w:cs="仿宋" w:hint="eastAsia"/>
          <w:sz w:val="32"/>
          <w:szCs w:val="32"/>
        </w:rPr>
        <w:t>。具体见下表：</w:t>
      </w:r>
    </w:p>
    <w:p w:rsidR="001F2C63" w:rsidRPr="001F2C63" w:rsidRDefault="001F2C63" w:rsidP="001F2C63">
      <w:pPr>
        <w:pStyle w:val="FootnoteText"/>
        <w:spacing w:line="2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tbl>
      <w:tblPr>
        <w:tblW w:w="8440" w:type="dxa"/>
        <w:tblInd w:w="96" w:type="dxa"/>
        <w:tblLayout w:type="fixed"/>
        <w:tblLook w:val="04A0"/>
      </w:tblPr>
      <w:tblGrid>
        <w:gridCol w:w="1366"/>
        <w:gridCol w:w="1719"/>
        <w:gridCol w:w="3557"/>
        <w:gridCol w:w="1798"/>
      </w:tblGrid>
      <w:tr w:rsidR="000D288D" w:rsidRPr="001F2C63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0D288D" w:rsidRPr="001F2C63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装修警务室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</w:tr>
      <w:tr w:rsidR="000D288D" w:rsidRPr="001F2C63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0D288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工程合格率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0D288D" w:rsidRPr="001F2C63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0D288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警务室交付使用时间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</w:tr>
      <w:tr w:rsidR="000D288D" w:rsidRPr="001F2C63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0D288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警务室装修经费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99.44万元</w:t>
            </w:r>
          </w:p>
        </w:tc>
      </w:tr>
      <w:tr w:rsidR="000D288D" w:rsidRPr="001F2C63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完善社区警务室工作体系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0D288D" w:rsidRPr="001F2C63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0D288D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社会治安防控水平和治安治理能力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</w:tr>
      <w:tr w:rsidR="000D288D" w:rsidRPr="001F2C63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人民群众对公安工作满意度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Pr="001F2C63" w:rsidRDefault="008B7740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1F2C63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≧</w:t>
            </w:r>
            <w:r w:rsidRPr="001F2C63">
              <w:rPr>
                <w:rStyle w:val="font01"/>
                <w:rFonts w:hint="default"/>
              </w:rPr>
              <w:t>90%</w:t>
            </w:r>
          </w:p>
        </w:tc>
      </w:tr>
    </w:tbl>
    <w:p w:rsidR="001F2C63" w:rsidRPr="001F2C63" w:rsidRDefault="001F2C63" w:rsidP="001F2C63">
      <w:pPr>
        <w:pStyle w:val="FootnoteText"/>
        <w:spacing w:line="240" w:lineRule="exact"/>
        <w:rPr>
          <w:rFonts w:ascii="黑体" w:eastAsia="黑体" w:hAnsi="黑体" w:cs="宋体"/>
          <w:bCs/>
          <w:sz w:val="32"/>
          <w:szCs w:val="32"/>
        </w:rPr>
      </w:pPr>
    </w:p>
    <w:p w:rsidR="000D288D" w:rsidRPr="001F2C63" w:rsidRDefault="008B7740" w:rsidP="001F2C63">
      <w:pPr>
        <w:pStyle w:val="FootnoteText"/>
        <w:spacing w:line="600" w:lineRule="exact"/>
        <w:ind w:firstLineChars="100" w:firstLine="320"/>
        <w:rPr>
          <w:rFonts w:ascii="黑体" w:eastAsia="黑体" w:hAnsi="黑体" w:cs="宋体"/>
          <w:bCs/>
          <w:sz w:val="32"/>
          <w:szCs w:val="32"/>
        </w:rPr>
      </w:pPr>
      <w:r w:rsidRPr="001F2C63">
        <w:rPr>
          <w:rFonts w:ascii="黑体" w:eastAsia="黑体" w:hAnsi="黑体" w:cs="宋体" w:hint="eastAsia"/>
          <w:bCs/>
          <w:sz w:val="32"/>
          <w:szCs w:val="32"/>
        </w:rPr>
        <w:t>二、绩效目标完成情况分析</w:t>
      </w:r>
    </w:p>
    <w:p w:rsidR="000D288D" w:rsidRPr="001F2C63" w:rsidRDefault="008B7740">
      <w:pPr>
        <w:pStyle w:val="FootnoteText"/>
        <w:spacing w:line="560" w:lineRule="exact"/>
        <w:ind w:firstLineChars="200" w:firstLine="643"/>
        <w:rPr>
          <w:rFonts w:ascii="楷体_GB2312" w:eastAsia="楷体_GB2312" w:hAnsi="仿宋" w:cs="仿宋"/>
          <w:b/>
          <w:bCs/>
          <w:sz w:val="32"/>
          <w:szCs w:val="32"/>
        </w:rPr>
      </w:pPr>
      <w:r w:rsidRPr="001F2C63">
        <w:rPr>
          <w:rFonts w:ascii="楷体_GB2312" w:eastAsia="楷体_GB2312" w:hAnsi="仿宋" w:cs="仿宋" w:hint="eastAsia"/>
          <w:b/>
          <w:bCs/>
          <w:sz w:val="32"/>
          <w:szCs w:val="32"/>
        </w:rPr>
        <w:t>（一）资金投入情况分析</w:t>
      </w:r>
    </w:p>
    <w:p w:rsidR="000D288D" w:rsidRPr="001F2C63" w:rsidRDefault="008B7740" w:rsidP="001F2C63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1F2C63">
        <w:rPr>
          <w:rFonts w:ascii="仿宋_GB2312" w:eastAsia="仿宋_GB2312" w:hAnsi="仿宋" w:cs="仿宋" w:hint="eastAsia"/>
          <w:b/>
          <w:sz w:val="32"/>
          <w:szCs w:val="32"/>
        </w:rPr>
        <w:t>1、项目资金到位情况分析</w:t>
      </w:r>
    </w:p>
    <w:p w:rsidR="000D288D" w:rsidRPr="00460114" w:rsidRDefault="008B7740">
      <w:pPr>
        <w:pStyle w:val="FootnoteText"/>
        <w:spacing w:line="560" w:lineRule="exact"/>
        <w:ind w:firstLineChars="300" w:firstLine="96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46011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该项目预算资金</w:t>
      </w:r>
      <w:r w:rsidRPr="0046011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99.44</w:t>
      </w:r>
      <w:r w:rsidRPr="0046011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万元，截止目前项目资金全部到位。</w:t>
      </w:r>
    </w:p>
    <w:p w:rsidR="000D288D" w:rsidRPr="001F2C63" w:rsidRDefault="008B7740" w:rsidP="001F2C63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1F2C63">
        <w:rPr>
          <w:rFonts w:ascii="仿宋_GB2312" w:eastAsia="仿宋_GB2312" w:hAnsi="仿宋" w:cs="仿宋" w:hint="eastAsia"/>
          <w:b/>
          <w:sz w:val="32"/>
          <w:szCs w:val="32"/>
        </w:rPr>
        <w:t>2、项目资金执行情况分析</w:t>
      </w:r>
    </w:p>
    <w:p w:rsidR="000D288D" w:rsidRPr="00460114" w:rsidRDefault="008B7740">
      <w:pPr>
        <w:pStyle w:val="FootnoteText"/>
        <w:spacing w:line="560" w:lineRule="exact"/>
        <w:ind w:firstLineChars="300" w:firstLine="96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60114">
        <w:rPr>
          <w:rFonts w:ascii="Times New Roman" w:eastAsia="仿宋_GB2312" w:hAnsi="Times New Roman" w:cs="Times New Roman"/>
          <w:sz w:val="32"/>
          <w:szCs w:val="32"/>
        </w:rPr>
        <w:t>该项目实际完成投资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89.10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万元，完成概算投资的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89.60%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，截止目前拨付各项资金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27.08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万元，资金拨付率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30.39%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D288D" w:rsidRPr="001F2C63" w:rsidRDefault="008B7740" w:rsidP="001F2C63">
      <w:pPr>
        <w:pStyle w:val="FootnoteText"/>
        <w:spacing w:line="560" w:lineRule="exact"/>
        <w:ind w:firstLineChars="300" w:firstLine="964"/>
        <w:rPr>
          <w:rFonts w:ascii="仿宋_GB2312" w:eastAsia="仿宋_GB2312" w:hAnsi="仿宋" w:cs="仿宋"/>
          <w:b/>
          <w:sz w:val="32"/>
          <w:szCs w:val="32"/>
        </w:rPr>
      </w:pPr>
      <w:r w:rsidRPr="001F2C63">
        <w:rPr>
          <w:rFonts w:ascii="仿宋_GB2312" w:eastAsia="仿宋_GB2312" w:hAnsi="仿宋" w:cs="仿宋" w:hint="eastAsia"/>
          <w:b/>
          <w:sz w:val="32"/>
          <w:szCs w:val="32"/>
        </w:rPr>
        <w:t>3、项目资金管理情况分析</w:t>
      </w:r>
    </w:p>
    <w:p w:rsidR="000D288D" w:rsidRPr="00A4096C" w:rsidRDefault="008B7740">
      <w:pPr>
        <w:pStyle w:val="FootnoteText"/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A4096C">
        <w:rPr>
          <w:rFonts w:ascii="仿宋_GB2312" w:eastAsia="仿宋_GB2312" w:hAnsi="仿宋" w:cs="仿宋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。</w:t>
      </w:r>
    </w:p>
    <w:p w:rsidR="000D288D" w:rsidRPr="00551080" w:rsidRDefault="008B7740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firstLine="700"/>
        <w:jc w:val="left"/>
        <w:rPr>
          <w:rFonts w:ascii="楷体_GB2312" w:eastAsia="楷体_GB2312" w:hAnsi="仿宋" w:cs="仿宋"/>
          <w:b/>
          <w:bCs/>
          <w:snapToGrid w:val="0"/>
          <w:spacing w:val="0"/>
          <w:kern w:val="0"/>
          <w:sz w:val="32"/>
          <w:szCs w:val="32"/>
        </w:rPr>
      </w:pPr>
      <w:r w:rsidRPr="00551080">
        <w:rPr>
          <w:rFonts w:ascii="楷体_GB2312" w:eastAsia="楷体_GB2312" w:hAnsi="仿宋" w:cs="仿宋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0D288D" w:rsidRPr="002B5718" w:rsidRDefault="008B7740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仿宋" w:cs="仿宋"/>
          <w:b/>
          <w:spacing w:val="0"/>
          <w:kern w:val="0"/>
          <w:sz w:val="32"/>
          <w:szCs w:val="32"/>
        </w:rPr>
      </w:pPr>
      <w:r w:rsidRPr="002B5718">
        <w:rPr>
          <w:rStyle w:val="2215pt1"/>
          <w:rFonts w:ascii="仿宋_GB2312" w:eastAsia="仿宋_GB2312" w:hAnsi="仿宋" w:cs="仿宋" w:hint="eastAsia"/>
          <w:b/>
          <w:spacing w:val="0"/>
          <w:kern w:val="0"/>
          <w:sz w:val="32"/>
          <w:szCs w:val="32"/>
          <w:lang w:val="zh-TW"/>
        </w:rPr>
        <w:t>1</w:t>
      </w:r>
      <w:r w:rsidRPr="002B5718">
        <w:rPr>
          <w:rFonts w:ascii="仿宋_GB2312" w:eastAsia="仿宋_GB2312" w:hAnsi="仿宋" w:cs="仿宋" w:hint="eastAsia"/>
          <w:b/>
          <w:spacing w:val="0"/>
          <w:kern w:val="0"/>
          <w:sz w:val="32"/>
          <w:szCs w:val="32"/>
        </w:rPr>
        <w:t>、产出指标完成情况分析</w:t>
      </w:r>
    </w:p>
    <w:p w:rsidR="000D288D" w:rsidRPr="00460114" w:rsidRDefault="008B7740">
      <w:pPr>
        <w:pStyle w:val="1"/>
        <w:shd w:val="clear" w:color="auto" w:fill="auto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该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项目于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10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月上旬开始实施，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月底交付使用。实际完成投资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89.10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万元，完成概算投资的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89.60%</w:t>
      </w:r>
      <w:r w:rsidRPr="00460114">
        <w:rPr>
          <w:rFonts w:ascii="Times New Roman" w:eastAsia="仿宋_GB2312" w:hAnsi="Times New Roman" w:cs="Times New Roman"/>
          <w:sz w:val="32"/>
          <w:szCs w:val="32"/>
        </w:rPr>
        <w:t>，产出指标完成情况见下表：</w:t>
      </w:r>
    </w:p>
    <w:p w:rsidR="000D288D" w:rsidRDefault="008B7740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0D288D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0D288D" w:rsidRDefault="008B7740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0D288D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装修警务室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6个警务室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0D288D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0D288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工程合格率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0D288D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0D288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警务室交付使用时间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2021.12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按时完成</w:t>
            </w:r>
          </w:p>
        </w:tc>
      </w:tr>
      <w:tr w:rsidR="000D288D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0D288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警务室装修经费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99.44万元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89.10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288D" w:rsidRDefault="008B774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完成率89.60%</w:t>
            </w:r>
          </w:p>
        </w:tc>
      </w:tr>
    </w:tbl>
    <w:p w:rsidR="000D288D" w:rsidRPr="002B5718" w:rsidRDefault="008B7740" w:rsidP="002B5718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spacing w:val="0"/>
          <w:kern w:val="0"/>
          <w:sz w:val="32"/>
          <w:szCs w:val="32"/>
        </w:rPr>
      </w:pPr>
      <w:r w:rsidRPr="002B5718">
        <w:rPr>
          <w:rFonts w:ascii="仿宋_GB2312" w:eastAsia="仿宋_GB2312" w:hAnsi="仿宋" w:cs="仿宋" w:hint="eastAsia"/>
          <w:b/>
          <w:snapToGrid w:val="0"/>
          <w:spacing w:val="0"/>
          <w:kern w:val="0"/>
          <w:sz w:val="32"/>
          <w:szCs w:val="32"/>
        </w:rPr>
        <w:lastRenderedPageBreak/>
        <w:t>2、效益指标完成情况分析</w:t>
      </w:r>
    </w:p>
    <w:p w:rsidR="000D288D" w:rsidRPr="002B5718" w:rsidRDefault="008B7740">
      <w:pPr>
        <w:pStyle w:val="22"/>
        <w:shd w:val="clear" w:color="auto" w:fill="auto"/>
        <w:spacing w:after="0" w:line="560" w:lineRule="exact"/>
        <w:jc w:val="left"/>
        <w:rPr>
          <w:rFonts w:ascii="仿宋_GB2312" w:eastAsia="仿宋_GB2312" w:hAnsi="仿宋" w:cs="仿宋"/>
          <w:snapToGrid w:val="0"/>
          <w:spacing w:val="0"/>
          <w:kern w:val="0"/>
          <w:sz w:val="32"/>
          <w:szCs w:val="32"/>
        </w:rPr>
      </w:pPr>
      <w:r w:rsidRPr="002B5718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 xml:space="preserve">   该项目的设施，进一步完善了</w:t>
      </w:r>
      <w:r w:rsidRPr="002B571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基层警务工作体系，为提高社会治安防控水平和治安能力打下了较好基础</w:t>
      </w:r>
      <w:r w:rsidRPr="002B5718">
        <w:rPr>
          <w:rFonts w:ascii="仿宋_GB2312" w:eastAsia="仿宋_GB2312" w:hAnsi="仿宋" w:cs="仿宋" w:hint="eastAsia"/>
          <w:snapToGrid w:val="0"/>
          <w:spacing w:val="0"/>
          <w:kern w:val="0"/>
          <w:sz w:val="32"/>
          <w:szCs w:val="32"/>
        </w:rPr>
        <w:t>，项目社会效益和可持续影响良好，但还存在一定不足。</w:t>
      </w:r>
    </w:p>
    <w:p w:rsidR="000D288D" w:rsidRPr="007A6B71" w:rsidRDefault="008B7740" w:rsidP="007A6B7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仿宋"/>
          <w:b/>
          <w:snapToGrid w:val="0"/>
          <w:spacing w:val="0"/>
          <w:kern w:val="0"/>
          <w:sz w:val="32"/>
          <w:szCs w:val="32"/>
        </w:rPr>
      </w:pPr>
      <w:r w:rsidRPr="007A6B71">
        <w:rPr>
          <w:rFonts w:ascii="仿宋_GB2312" w:eastAsia="仿宋_GB2312" w:hAnsi="仿宋" w:cs="仿宋" w:hint="eastAsia"/>
          <w:b/>
          <w:snapToGrid w:val="0"/>
          <w:spacing w:val="0"/>
          <w:kern w:val="0"/>
          <w:sz w:val="32"/>
          <w:szCs w:val="32"/>
        </w:rPr>
        <w:t>3、满意度指标完成情况分析</w:t>
      </w:r>
    </w:p>
    <w:p w:rsidR="000D288D" w:rsidRPr="001E7DC5" w:rsidRDefault="008B774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1E7DC5">
        <w:rPr>
          <w:rFonts w:ascii="仿宋_GB2312" w:eastAsia="仿宋_GB2312" w:hAnsi="仿宋" w:cs="仿宋" w:hint="eastAsia"/>
          <w:sz w:val="32"/>
          <w:szCs w:val="32"/>
        </w:rPr>
        <w:t>通过项目的设施，提高了社区警务室基本设施功能，基层民警满意，群众对</w:t>
      </w:r>
      <w:r w:rsidRPr="001E7DC5">
        <w:rPr>
          <w:rFonts w:ascii="仿宋_GB2312" w:eastAsia="仿宋_GB2312" w:hAnsi="仿宋" w:cs="仿宋" w:hint="eastAsia"/>
          <w:color w:val="000000"/>
          <w:sz w:val="32"/>
          <w:szCs w:val="32"/>
        </w:rPr>
        <w:t>公安工作满意。</w:t>
      </w:r>
    </w:p>
    <w:p w:rsidR="00D95A07" w:rsidRDefault="00D95A07" w:rsidP="002313E8">
      <w:pPr>
        <w:pStyle w:val="FootnoteText"/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B520D6" w:rsidRPr="00797085" w:rsidRDefault="008B7740" w:rsidP="002313E8">
      <w:pPr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460114">
        <w:rPr>
          <w:rStyle w:val="NormalCharacter"/>
          <w:rFonts w:ascii="Times New Roman" w:eastAsia="仿宋_GB2312" w:hAnsi="Times New Roman" w:cs="Times New Roman"/>
          <w:color w:val="000000"/>
          <w:sz w:val="32"/>
          <w:szCs w:val="32"/>
        </w:rPr>
        <w:t>按照该项目预算绩效目标有关指标，</w:t>
      </w:r>
      <w:r w:rsidRPr="0046011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460114">
        <w:rPr>
          <w:rStyle w:val="NormalCharacter"/>
          <w:rFonts w:ascii="Times New Roman" w:eastAsia="仿宋_GB2312" w:hAnsi="Times New Roman" w:cs="Times New Roman"/>
          <w:color w:val="000000" w:themeColor="text1"/>
          <w:sz w:val="32"/>
          <w:szCs w:val="32"/>
        </w:rPr>
        <w:t>盐池县公安局社区警务室装修项目</w:t>
      </w:r>
      <w:r w:rsidRPr="00460114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绩效评价自评最终结果为：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97.71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分，其中产出指标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43.96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分，得分率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97.69%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，效益指标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43.75</w:t>
      </w:r>
      <w:bookmarkStart w:id="0" w:name="_GoBack"/>
      <w:bookmarkEnd w:id="0"/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分，得分率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97.22%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，满意度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10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分，得分率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100%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，绩效评价结果为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“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优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”</w:t>
      </w:r>
      <w:r w:rsidRPr="00460114">
        <w:rPr>
          <w:rStyle w:val="NormalCharacter"/>
          <w:rFonts w:ascii="Times New Roman" w:eastAsia="仿宋_GB2312" w:hAnsi="Times New Roman" w:cs="Times New Roman"/>
          <w:bCs/>
          <w:color w:val="000000"/>
          <w:sz w:val="32"/>
          <w:szCs w:val="32"/>
        </w:rPr>
        <w:t>。</w:t>
      </w:r>
      <w:r w:rsidR="0082761F" w:rsidRPr="00DA2EE2">
        <w:t xml:space="preserve"> </w:t>
      </w:r>
      <w:r w:rsidR="00B520D6" w:rsidRPr="000A7B50">
        <w:rPr>
          <w:rFonts w:ascii="仿宋_GB2312" w:eastAsia="仿宋_GB2312" w:hAnsi="仿宋" w:hint="eastAsia"/>
          <w:sz w:val="32"/>
          <w:szCs w:val="32"/>
        </w:rPr>
        <w:t>我局能在资金执行过程中均围绕总体绩效目标开展工作</w:t>
      </w:r>
      <w:r w:rsidR="00B520D6">
        <w:rPr>
          <w:rFonts w:ascii="仿宋_GB2312" w:eastAsia="仿宋_GB2312" w:hAnsi="仿宋" w:hint="eastAsia"/>
          <w:sz w:val="32"/>
          <w:szCs w:val="32"/>
        </w:rPr>
        <w:t>。通过此次自评工作，使我单位项目负责人员更加了解掌握绩效自评的相关政策和方法，科学合理设立绩效目标。</w:t>
      </w:r>
    </w:p>
    <w:p w:rsidR="0065613D" w:rsidRDefault="0065613D" w:rsidP="002313E8">
      <w:pPr>
        <w:pStyle w:val="FootnoteText"/>
        <w:spacing w:line="60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65613D" w:rsidRDefault="0065613D" w:rsidP="002313E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DA2EE2" w:rsidRPr="0052734A" w:rsidRDefault="0065613D" w:rsidP="002313E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0D288D" w:rsidRDefault="000D288D" w:rsidP="00932F42">
      <w:pPr>
        <w:pStyle w:val="2"/>
        <w:ind w:left="840" w:hanging="420"/>
      </w:pPr>
    </w:p>
    <w:p w:rsidR="000D288D" w:rsidRDefault="000D288D">
      <w:pPr>
        <w:pStyle w:val="a4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D288D" w:rsidRDefault="000D288D">
      <w:pPr>
        <w:pStyle w:val="a4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0D288D" w:rsidRPr="00460114" w:rsidRDefault="008B7740">
      <w:pPr>
        <w:pStyle w:val="a4"/>
        <w:ind w:leftChars="2024" w:left="5210" w:hangingChars="300" w:hanging="96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盐池县公安局</w:t>
      </w:r>
    </w:p>
    <w:p w:rsidR="000D288D" w:rsidRDefault="008B7740">
      <w:pPr>
        <w:pStyle w:val="a4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2022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r w:rsidRPr="0046011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</w:t>
      </w:r>
    </w:p>
    <w:sectPr w:rsidR="000D288D" w:rsidSect="000D288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C7E" w:rsidRDefault="00125C7E" w:rsidP="000D288D">
      <w:r>
        <w:separator/>
      </w:r>
    </w:p>
  </w:endnote>
  <w:endnote w:type="continuationSeparator" w:id="0">
    <w:p w:rsidR="00125C7E" w:rsidRDefault="00125C7E" w:rsidP="000D2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8D" w:rsidRDefault="00AF284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0D288D" w:rsidRDefault="00AF284D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8B7740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2313E8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C7E" w:rsidRDefault="00125C7E" w:rsidP="000D288D">
      <w:r>
        <w:separator/>
      </w:r>
    </w:p>
  </w:footnote>
  <w:footnote w:type="continuationSeparator" w:id="0">
    <w:p w:rsidR="00125C7E" w:rsidRDefault="00125C7E" w:rsidP="000D2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2M2ZkMWM1ZGQ1MjlhZTk0ZGQ2ZjViNTUwNGRhZTMifQ=="/>
  </w:docVars>
  <w:rsids>
    <w:rsidRoot w:val="7ED32ED2"/>
    <w:rsid w:val="000D288D"/>
    <w:rsid w:val="00125C7E"/>
    <w:rsid w:val="001E7DC5"/>
    <w:rsid w:val="001F2C63"/>
    <w:rsid w:val="002313E8"/>
    <w:rsid w:val="002B5718"/>
    <w:rsid w:val="00460114"/>
    <w:rsid w:val="0052734A"/>
    <w:rsid w:val="00551080"/>
    <w:rsid w:val="005730E0"/>
    <w:rsid w:val="0065613D"/>
    <w:rsid w:val="00750C5C"/>
    <w:rsid w:val="00795846"/>
    <w:rsid w:val="007A6B71"/>
    <w:rsid w:val="0082761F"/>
    <w:rsid w:val="008B7740"/>
    <w:rsid w:val="00932F42"/>
    <w:rsid w:val="00A4096C"/>
    <w:rsid w:val="00AF284D"/>
    <w:rsid w:val="00B520D6"/>
    <w:rsid w:val="00D95A07"/>
    <w:rsid w:val="00DA2EE2"/>
    <w:rsid w:val="00DF2C7C"/>
    <w:rsid w:val="0127533C"/>
    <w:rsid w:val="0264611C"/>
    <w:rsid w:val="028B5457"/>
    <w:rsid w:val="032A2EC2"/>
    <w:rsid w:val="03CA6453"/>
    <w:rsid w:val="0768427D"/>
    <w:rsid w:val="07D56324"/>
    <w:rsid w:val="09C35E1E"/>
    <w:rsid w:val="0B2F4B72"/>
    <w:rsid w:val="0B5605CC"/>
    <w:rsid w:val="0BA61553"/>
    <w:rsid w:val="0FBB0D11"/>
    <w:rsid w:val="10CF32FA"/>
    <w:rsid w:val="1193257A"/>
    <w:rsid w:val="120E39AF"/>
    <w:rsid w:val="136917E4"/>
    <w:rsid w:val="18AB1F57"/>
    <w:rsid w:val="199A3C4D"/>
    <w:rsid w:val="1A2975D8"/>
    <w:rsid w:val="1B3F107D"/>
    <w:rsid w:val="1BAF1D5E"/>
    <w:rsid w:val="1D8F1E47"/>
    <w:rsid w:val="1FBB40E7"/>
    <w:rsid w:val="20783067"/>
    <w:rsid w:val="21130354"/>
    <w:rsid w:val="21344C55"/>
    <w:rsid w:val="227B6E3E"/>
    <w:rsid w:val="22F32E79"/>
    <w:rsid w:val="241049AD"/>
    <w:rsid w:val="250F1AC0"/>
    <w:rsid w:val="25313E4D"/>
    <w:rsid w:val="292024ED"/>
    <w:rsid w:val="296C74E1"/>
    <w:rsid w:val="29736AC1"/>
    <w:rsid w:val="2AC31382"/>
    <w:rsid w:val="2AF23A16"/>
    <w:rsid w:val="2F1E7B2D"/>
    <w:rsid w:val="304E16EE"/>
    <w:rsid w:val="30D75B88"/>
    <w:rsid w:val="32B55A55"/>
    <w:rsid w:val="32E427DE"/>
    <w:rsid w:val="34AC10D9"/>
    <w:rsid w:val="354B551B"/>
    <w:rsid w:val="36D13079"/>
    <w:rsid w:val="380B25BB"/>
    <w:rsid w:val="38170F5F"/>
    <w:rsid w:val="389B599A"/>
    <w:rsid w:val="38FF2AC4"/>
    <w:rsid w:val="3911775D"/>
    <w:rsid w:val="3CC1149A"/>
    <w:rsid w:val="3CCB251D"/>
    <w:rsid w:val="3D430101"/>
    <w:rsid w:val="3FBA0B4E"/>
    <w:rsid w:val="3FBD419A"/>
    <w:rsid w:val="402C29AC"/>
    <w:rsid w:val="412D5350"/>
    <w:rsid w:val="41E225DE"/>
    <w:rsid w:val="431F45E6"/>
    <w:rsid w:val="43BC29BB"/>
    <w:rsid w:val="44114AB5"/>
    <w:rsid w:val="44E623E5"/>
    <w:rsid w:val="45372C41"/>
    <w:rsid w:val="466C691A"/>
    <w:rsid w:val="46B207D1"/>
    <w:rsid w:val="47F941DE"/>
    <w:rsid w:val="4938122B"/>
    <w:rsid w:val="49891591"/>
    <w:rsid w:val="4C1C66ED"/>
    <w:rsid w:val="4D353D53"/>
    <w:rsid w:val="50D76B3B"/>
    <w:rsid w:val="52D23D4B"/>
    <w:rsid w:val="54A44986"/>
    <w:rsid w:val="574D00A2"/>
    <w:rsid w:val="57773518"/>
    <w:rsid w:val="5C450BD0"/>
    <w:rsid w:val="5DC57C23"/>
    <w:rsid w:val="5E4A0E97"/>
    <w:rsid w:val="5E7B3747"/>
    <w:rsid w:val="5E9B7A07"/>
    <w:rsid w:val="631101D6"/>
    <w:rsid w:val="63F21DB5"/>
    <w:rsid w:val="641C32D6"/>
    <w:rsid w:val="64D911C7"/>
    <w:rsid w:val="6546685C"/>
    <w:rsid w:val="65DA51F7"/>
    <w:rsid w:val="66C0263F"/>
    <w:rsid w:val="67987117"/>
    <w:rsid w:val="69DA57C5"/>
    <w:rsid w:val="6A260A0B"/>
    <w:rsid w:val="6A503CD9"/>
    <w:rsid w:val="6A935974"/>
    <w:rsid w:val="6ACF10A2"/>
    <w:rsid w:val="6B637A3C"/>
    <w:rsid w:val="6CA34594"/>
    <w:rsid w:val="6D9F352C"/>
    <w:rsid w:val="6DF57072"/>
    <w:rsid w:val="6EC66318"/>
    <w:rsid w:val="6F2E0918"/>
    <w:rsid w:val="6F494893"/>
    <w:rsid w:val="7053007F"/>
    <w:rsid w:val="70904E30"/>
    <w:rsid w:val="715E4F2E"/>
    <w:rsid w:val="726A4BBB"/>
    <w:rsid w:val="72F0605A"/>
    <w:rsid w:val="73B21ADD"/>
    <w:rsid w:val="75644ADD"/>
    <w:rsid w:val="76634D94"/>
    <w:rsid w:val="768224A3"/>
    <w:rsid w:val="7A3B22B0"/>
    <w:rsid w:val="7A590988"/>
    <w:rsid w:val="7CBC5FFC"/>
    <w:rsid w:val="7DBA7990"/>
    <w:rsid w:val="7DFD162B"/>
    <w:rsid w:val="7E2D63B4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D28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0D288D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0D28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0D288D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0D288D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0D288D"/>
  </w:style>
  <w:style w:type="paragraph" w:customStyle="1" w:styleId="List2">
    <w:name w:val="List2"/>
    <w:basedOn w:val="a"/>
    <w:qFormat/>
    <w:rsid w:val="000D288D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0D288D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0D288D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0D288D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0D288D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0D288D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0D288D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0D288D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0D288D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0D288D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qFormat/>
    <w:rsid w:val="000D288D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qFormat/>
    <w:rsid w:val="000D288D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0D288D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0D288D"/>
    <w:rPr>
      <w:rFonts w:ascii="MingLiU" w:eastAsia="MingLiU" w:hAnsi="MingLiU" w:cs="MingLiU"/>
      <w:spacing w:val="20"/>
      <w:sz w:val="29"/>
      <w:szCs w:val="29"/>
    </w:rPr>
  </w:style>
  <w:style w:type="character" w:customStyle="1" w:styleId="font21">
    <w:name w:val="font21"/>
    <w:basedOn w:val="a0"/>
    <w:qFormat/>
    <w:rsid w:val="000D288D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57</cp:revision>
  <dcterms:created xsi:type="dcterms:W3CDTF">2022-05-14T03:55:00Z</dcterms:created>
  <dcterms:modified xsi:type="dcterms:W3CDTF">2022-06-08T11:29:00Z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