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0BC" w:rsidRDefault="007740BC" w:rsidP="007740BC">
      <w:pPr>
        <w:jc w:val="center"/>
        <w:rPr>
          <w:rFonts w:ascii="黑体" w:eastAsia="黑体" w:hAnsi="微软雅黑"/>
          <w:b/>
          <w:color w:val="FF0000"/>
          <w:sz w:val="56"/>
          <w:szCs w:val="56"/>
        </w:rPr>
      </w:pPr>
      <w:r w:rsidRPr="00465F64">
        <w:rPr>
          <w:rFonts w:ascii="黑体" w:eastAsia="黑体" w:hAnsi="微软雅黑" w:hint="eastAsia"/>
          <w:b/>
          <w:color w:val="FF0000"/>
          <w:sz w:val="56"/>
          <w:szCs w:val="56"/>
        </w:rPr>
        <w:t>宁夏回族自治区盐池县公安局</w:t>
      </w:r>
    </w:p>
    <w:p w:rsidR="007740BC" w:rsidRPr="007740BC" w:rsidRDefault="005B3539" w:rsidP="007740BC">
      <w:pPr>
        <w:spacing w:line="400" w:lineRule="exact"/>
        <w:jc w:val="center"/>
        <w:rPr>
          <w:rFonts w:ascii="黑体" w:eastAsia="黑体" w:hAnsi="微软雅黑"/>
          <w:b/>
          <w:color w:val="FF0000"/>
          <w:sz w:val="56"/>
          <w:szCs w:val="56"/>
        </w:rPr>
      </w:pPr>
      <w:r w:rsidRPr="005B3539">
        <w:rPr>
          <w:noProof/>
          <w:sz w:val="30"/>
          <w:szCs w:val="30"/>
        </w:rPr>
        <w:pict>
          <v:line id="_x0000_s2051" style="position:absolute;left:0;text-align:left;z-index:251658240" from="0,0" to="6in,0" strokecolor="red" strokeweight="4.5pt">
            <v:stroke linestyle="thickThin"/>
          </v:line>
        </w:pict>
      </w:r>
    </w:p>
    <w:p w:rsidR="008973A6" w:rsidRPr="004F6293" w:rsidRDefault="006D5DAC" w:rsidP="001966E0">
      <w:pPr>
        <w:spacing w:line="600" w:lineRule="exact"/>
        <w:jc w:val="center"/>
        <w:rPr>
          <w:rFonts w:ascii="仿宋_GB2312" w:eastAsia="仿宋_GB2312" w:hAnsi="华文中宋" w:cs="华文中宋"/>
          <w:b/>
          <w:bCs/>
          <w:sz w:val="36"/>
          <w:szCs w:val="36"/>
        </w:rPr>
      </w:pPr>
      <w:r w:rsidRPr="004F6293">
        <w:rPr>
          <w:rFonts w:ascii="方正小标宋简体" w:eastAsia="方正小标宋简体" w:hAnsi="黑体" w:cs="华文中宋" w:hint="eastAsia"/>
          <w:bCs/>
          <w:sz w:val="44"/>
          <w:szCs w:val="44"/>
        </w:rPr>
        <w:t>盐池县公安局2021年</w:t>
      </w:r>
      <w:r w:rsidR="00B86F11">
        <w:rPr>
          <w:rFonts w:ascii="方正小标宋简体" w:eastAsia="方正小标宋简体" w:hAnsi="黑体" w:cs="华文中宋" w:hint="eastAsia"/>
          <w:bCs/>
          <w:sz w:val="44"/>
          <w:szCs w:val="44"/>
        </w:rPr>
        <w:t>新增采购</w:t>
      </w:r>
      <w:r w:rsidR="00C71A98" w:rsidRPr="00C71A98">
        <w:rPr>
          <w:rFonts w:ascii="方正小标宋简体" w:eastAsia="方正小标宋简体" w:hAnsi="黑体" w:cs="华文中宋" w:hint="eastAsia"/>
          <w:bCs/>
          <w:sz w:val="44"/>
          <w:szCs w:val="44"/>
        </w:rPr>
        <w:t>道路交通设施</w:t>
      </w:r>
      <w:r w:rsidR="001966E0">
        <w:rPr>
          <w:rFonts w:ascii="方正小标宋简体" w:eastAsia="方正小标宋简体" w:hAnsi="黑体" w:cs="华文中宋" w:hint="eastAsia"/>
          <w:bCs/>
          <w:sz w:val="44"/>
          <w:szCs w:val="44"/>
        </w:rPr>
        <w:t>项目资金绩效自评报告</w:t>
      </w:r>
    </w:p>
    <w:p w:rsidR="008973A6" w:rsidRPr="004F6293" w:rsidRDefault="00ED218B" w:rsidP="00CA6AC4">
      <w:pPr>
        <w:pStyle w:val="a4"/>
        <w:spacing w:line="560" w:lineRule="exact"/>
        <w:jc w:val="both"/>
        <w:rPr>
          <w:rStyle w:val="NormalCharacter"/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县局</w:t>
      </w:r>
      <w:r w:rsidR="006D5DAC"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：</w:t>
      </w:r>
    </w:p>
    <w:p w:rsidR="008973A6" w:rsidRPr="004F6293" w:rsidRDefault="006D5DAC" w:rsidP="00CA6AC4">
      <w:pPr>
        <w:pStyle w:val="a4"/>
        <w:spacing w:line="560" w:lineRule="exact"/>
        <w:ind w:firstLineChars="200" w:firstLine="640"/>
        <w:jc w:val="both"/>
        <w:rPr>
          <w:rStyle w:val="NormalCharacter"/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根据《关于开展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年部门项目支出绩效自评的通知》</w:t>
      </w:r>
      <w:r w:rsidR="00ED218B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文件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要求，我局对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年实施的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“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盐池县公安</w:t>
      </w:r>
      <w:r w:rsidR="00ED218B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局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</w:t>
      </w:r>
      <w:r w:rsidR="00C71A98" w:rsidRPr="00C71A98">
        <w:rPr>
          <w:rFonts w:ascii="仿宋_GB2312" w:eastAsia="仿宋_GB2312" w:hAnsi="仿宋" w:cs="Times New Roman" w:hint="eastAsia"/>
          <w:sz w:val="32"/>
          <w:szCs w:val="32"/>
        </w:rPr>
        <w:t>道路交通设施</w:t>
      </w:r>
      <w:r w:rsidR="00864049">
        <w:rPr>
          <w:rFonts w:ascii="仿宋_GB2312" w:eastAsia="仿宋_GB2312" w:hAnsi="仿宋" w:cs="Times New Roman" w:hint="eastAsia"/>
          <w:sz w:val="32"/>
          <w:szCs w:val="32"/>
        </w:rPr>
        <w:t>经费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项目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”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（以下简称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“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该项目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”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）进行了绩效自评，现将自评结果报告如下：</w:t>
      </w:r>
    </w:p>
    <w:p w:rsidR="008973A6" w:rsidRPr="004F6293" w:rsidRDefault="006D5DAC" w:rsidP="00CA6AC4">
      <w:pPr>
        <w:pStyle w:val="FootnoteText"/>
        <w:numPr>
          <w:ilvl w:val="0"/>
          <w:numId w:val="1"/>
        </w:numPr>
        <w:spacing w:line="560" w:lineRule="exact"/>
        <w:ind w:firstLineChars="200" w:firstLine="640"/>
        <w:rPr>
          <w:rStyle w:val="NormalCharacter"/>
          <w:rFonts w:ascii="黑体" w:eastAsia="黑体" w:hAnsi="黑体" w:cs="宋体"/>
          <w:bCs/>
          <w:color w:val="000000" w:themeColor="text1"/>
          <w:sz w:val="32"/>
          <w:szCs w:val="32"/>
        </w:rPr>
      </w:pPr>
      <w:r w:rsidRPr="004F6293">
        <w:rPr>
          <w:rStyle w:val="NormalCharacter"/>
          <w:rFonts w:ascii="黑体" w:eastAsia="黑体" w:hAnsi="黑体" w:cs="宋体" w:hint="eastAsia"/>
          <w:bCs/>
          <w:color w:val="000000" w:themeColor="text1"/>
          <w:sz w:val="32"/>
          <w:szCs w:val="32"/>
        </w:rPr>
        <w:t>项目绩效目标</w:t>
      </w:r>
      <w:r w:rsidR="00B73207">
        <w:rPr>
          <w:rStyle w:val="NormalCharacter"/>
          <w:rFonts w:ascii="黑体" w:eastAsia="黑体" w:hAnsi="黑体" w:cs="宋体" w:hint="eastAsia"/>
          <w:bCs/>
          <w:color w:val="000000" w:themeColor="text1"/>
          <w:sz w:val="32"/>
          <w:szCs w:val="32"/>
        </w:rPr>
        <w:t>批复下达</w:t>
      </w:r>
      <w:r w:rsidRPr="004F6293">
        <w:rPr>
          <w:rStyle w:val="NormalCharacter"/>
          <w:rFonts w:ascii="黑体" w:eastAsia="黑体" w:hAnsi="黑体" w:cs="宋体" w:hint="eastAsia"/>
          <w:bCs/>
          <w:color w:val="000000" w:themeColor="text1"/>
          <w:sz w:val="32"/>
          <w:szCs w:val="32"/>
        </w:rPr>
        <w:t>情况</w:t>
      </w:r>
    </w:p>
    <w:p w:rsidR="008973A6" w:rsidRDefault="006D5DAC" w:rsidP="00C71A98">
      <w:pPr>
        <w:pStyle w:val="FootnoteText"/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盐池县公安局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</w:t>
      </w:r>
      <w:r w:rsidR="00C71A98" w:rsidRPr="00C71A98">
        <w:rPr>
          <w:rFonts w:ascii="仿宋_GB2312" w:eastAsia="仿宋_GB2312" w:hAnsi="仿宋" w:cs="Times New Roman" w:hint="eastAsia"/>
          <w:sz w:val="32"/>
          <w:szCs w:val="32"/>
        </w:rPr>
        <w:t>道路交通设施</w:t>
      </w:r>
      <w:r w:rsidR="00B73207">
        <w:rPr>
          <w:rFonts w:ascii="仿宋_GB2312" w:eastAsia="仿宋_GB2312" w:hAnsi="仿宋" w:cs="Times New Roman" w:hint="eastAsia"/>
          <w:sz w:val="32"/>
          <w:szCs w:val="32"/>
        </w:rPr>
        <w:t>经费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项目总体绩效目标是通过项目实施，</w:t>
      </w:r>
      <w:r w:rsidR="00C71A98" w:rsidRPr="00C71A98">
        <w:rPr>
          <w:rFonts w:ascii="仿宋_GB2312" w:eastAsia="仿宋_GB2312" w:hAnsi="仿宋" w:cs="Times New Roman" w:hint="eastAsia"/>
          <w:sz w:val="32"/>
          <w:szCs w:val="32"/>
        </w:rPr>
        <w:t>进一步强化</w:t>
      </w:r>
      <w:r w:rsidR="00C71A98">
        <w:rPr>
          <w:rFonts w:ascii="仿宋_GB2312" w:eastAsia="仿宋_GB2312" w:hAnsi="仿宋" w:cs="Times New Roman" w:hint="eastAsia"/>
          <w:sz w:val="32"/>
          <w:szCs w:val="32"/>
        </w:rPr>
        <w:t>了</w:t>
      </w:r>
      <w:r w:rsidR="00C71A98" w:rsidRPr="00C71A98">
        <w:rPr>
          <w:rFonts w:ascii="仿宋_GB2312" w:eastAsia="仿宋_GB2312" w:hAnsi="仿宋" w:cs="Times New Roman" w:hint="eastAsia"/>
          <w:sz w:val="32"/>
          <w:szCs w:val="32"/>
        </w:rPr>
        <w:t>道路交通安全管理，</w:t>
      </w:r>
      <w:r w:rsidR="00C71A98">
        <w:rPr>
          <w:rFonts w:ascii="仿宋_GB2312" w:eastAsia="仿宋_GB2312" w:hAnsi="仿宋" w:cs="Times New Roman" w:hint="eastAsia"/>
          <w:sz w:val="32"/>
          <w:szCs w:val="32"/>
        </w:rPr>
        <w:t>营造了我县安全、文明、畅通的道路交通环境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。具体见下表：</w:t>
      </w:r>
    </w:p>
    <w:p w:rsidR="007740BC" w:rsidRPr="004F6293" w:rsidRDefault="007740BC" w:rsidP="007740BC">
      <w:pPr>
        <w:pStyle w:val="FootnoteText"/>
        <w:spacing w:line="2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tbl>
      <w:tblPr>
        <w:tblW w:w="8440" w:type="dxa"/>
        <w:tblInd w:w="96" w:type="dxa"/>
        <w:tblLook w:val="04A0"/>
      </w:tblPr>
      <w:tblGrid>
        <w:gridCol w:w="1366"/>
        <w:gridCol w:w="2436"/>
        <w:gridCol w:w="3325"/>
        <w:gridCol w:w="1313"/>
      </w:tblGrid>
      <w:tr w:rsidR="008973A6">
        <w:trPr>
          <w:trHeight w:val="64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指标值</w:t>
            </w:r>
          </w:p>
        </w:tc>
      </w:tr>
      <w:tr w:rsidR="008973A6">
        <w:trPr>
          <w:trHeight w:val="311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C71A9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C71A98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安装信号灯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、</w:t>
            </w:r>
            <w:r w:rsidRPr="00C71A98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测速卡口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、电子警察各1处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C71A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C71A98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650000</w:t>
            </w:r>
          </w:p>
        </w:tc>
      </w:tr>
      <w:tr w:rsidR="008973A6">
        <w:trPr>
          <w:trHeight w:val="311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C71A9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C71A98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使道路上的车辆与行人有序通行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，</w:t>
            </w:r>
            <w:r w:rsidRPr="00C71A98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实现对道路上的车辆实施检测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 w:rsidR="008973A6">
        <w:trPr>
          <w:trHeight w:val="428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C71A98" w:rsidP="00C71A9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C71A98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采购道路交通设施期间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CB62DD" w:rsidP="00CB62D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2021</w:t>
            </w:r>
            <w:r w:rsidRPr="00CB62D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年/全年</w:t>
            </w:r>
          </w:p>
        </w:tc>
      </w:tr>
      <w:tr w:rsidR="008973A6">
        <w:trPr>
          <w:trHeight w:val="40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C71A9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C71A98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采购道路交通设施资金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C71A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C71A98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650000</w:t>
            </w:r>
          </w:p>
        </w:tc>
      </w:tr>
      <w:tr w:rsidR="008973A6">
        <w:trPr>
          <w:trHeight w:val="612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C71A9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C71A98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不断增强群众交通安全意识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效果显著</w:t>
            </w:r>
          </w:p>
        </w:tc>
      </w:tr>
      <w:tr w:rsidR="008973A6">
        <w:trPr>
          <w:trHeight w:val="373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C71A9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C71A98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预防道路交通事故，保障群众生命财产安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5346C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5346CE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 w:rsidR="008973A6">
        <w:trPr>
          <w:trHeight w:val="714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C71A9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C71A98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保障全县人民生命财产安全，提升全县人民安全幸福感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4C54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</w:tr>
    </w:tbl>
    <w:p w:rsidR="004F013E" w:rsidRDefault="004F013E" w:rsidP="007740BC">
      <w:pPr>
        <w:pStyle w:val="FootnoteText"/>
        <w:spacing w:line="24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</w:p>
    <w:p w:rsidR="008973A6" w:rsidRPr="004F6293" w:rsidRDefault="006D5DAC" w:rsidP="00CA6AC4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  <w:r w:rsidRPr="004F6293">
        <w:rPr>
          <w:rFonts w:ascii="黑体" w:eastAsia="黑体" w:hAnsi="黑体" w:cs="Times New Roman"/>
          <w:bCs/>
          <w:sz w:val="32"/>
          <w:szCs w:val="32"/>
        </w:rPr>
        <w:t>二、绩效目标完成情况分析</w:t>
      </w:r>
    </w:p>
    <w:p w:rsidR="008973A6" w:rsidRPr="004F6293" w:rsidRDefault="006D5DAC" w:rsidP="00CA6AC4">
      <w:pPr>
        <w:pStyle w:val="FootnoteText"/>
        <w:spacing w:line="560" w:lineRule="exact"/>
        <w:ind w:firstLineChars="200" w:firstLine="643"/>
        <w:rPr>
          <w:rFonts w:ascii="楷体_GB2312" w:eastAsia="楷体_GB2312" w:hAnsi="Times New Roman" w:cs="Times New Roman"/>
          <w:b/>
          <w:bCs/>
          <w:sz w:val="32"/>
          <w:szCs w:val="32"/>
        </w:rPr>
      </w:pPr>
      <w:r w:rsidRPr="004F6293">
        <w:rPr>
          <w:rFonts w:ascii="楷体_GB2312" w:eastAsia="楷体_GB2312" w:hAnsi="仿宋" w:cs="Times New Roman" w:hint="eastAsia"/>
          <w:b/>
          <w:bCs/>
          <w:sz w:val="32"/>
          <w:szCs w:val="32"/>
        </w:rPr>
        <w:lastRenderedPageBreak/>
        <w:t>（一）资金投入情况分析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4"/>
        <w:rPr>
          <w:rFonts w:ascii="仿宋_GB2312" w:eastAsia="仿宋_GB2312" w:hAnsi="Times New Roman" w:cs="Times New Roman"/>
          <w:b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z w:val="32"/>
          <w:szCs w:val="32"/>
        </w:rPr>
        <w:t>1</w:t>
      </w:r>
      <w:r w:rsidRPr="004F6293">
        <w:rPr>
          <w:rFonts w:ascii="仿宋_GB2312" w:eastAsia="仿宋_GB2312" w:hAnsi="仿宋" w:cs="Times New Roman" w:hint="eastAsia"/>
          <w:b/>
          <w:sz w:val="32"/>
          <w:szCs w:val="32"/>
        </w:rPr>
        <w:t>、项目资金到位情况分析</w:t>
      </w:r>
    </w:p>
    <w:p w:rsidR="00247A24" w:rsidRPr="004F6293" w:rsidRDefault="00247A24" w:rsidP="00247A24">
      <w:pPr>
        <w:pStyle w:val="FootnoteText"/>
        <w:spacing w:line="560" w:lineRule="exact"/>
        <w:ind w:firstLineChars="300" w:firstLine="960"/>
        <w:rPr>
          <w:rFonts w:ascii="仿宋_GB2312" w:eastAsia="仿宋_GB2312" w:hAnsi="Times New Roman" w:cs="Times New Roman"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sz w:val="32"/>
          <w:szCs w:val="32"/>
        </w:rPr>
        <w:t>该项目预算资金</w:t>
      </w:r>
      <w:r w:rsidR="00C463F5">
        <w:rPr>
          <w:rFonts w:ascii="仿宋_GB2312" w:eastAsia="仿宋_GB2312" w:hAnsi="Times New Roman" w:cs="Times New Roman" w:hint="eastAsia"/>
          <w:sz w:val="32"/>
          <w:szCs w:val="32"/>
        </w:rPr>
        <w:t>650000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元，截止目前项目资金全部到位</w:t>
      </w:r>
      <w:r>
        <w:rPr>
          <w:rFonts w:ascii="仿宋_GB2312" w:eastAsia="仿宋_GB2312" w:hAnsi="仿宋" w:cs="Times New Roman" w:hint="eastAsia"/>
          <w:sz w:val="32"/>
          <w:szCs w:val="32"/>
        </w:rPr>
        <w:t>，到位率100%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:rsidR="00602818" w:rsidRPr="004F6293" w:rsidRDefault="00602818" w:rsidP="00602818">
      <w:pPr>
        <w:pStyle w:val="FootnoteText"/>
        <w:spacing w:line="560" w:lineRule="exact"/>
        <w:ind w:firstLineChars="300" w:firstLine="964"/>
        <w:rPr>
          <w:rFonts w:ascii="仿宋_GB2312" w:eastAsia="仿宋_GB2312" w:hAnsi="Times New Roman" w:cs="Times New Roman"/>
          <w:b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z w:val="32"/>
          <w:szCs w:val="32"/>
        </w:rPr>
        <w:t>2</w:t>
      </w:r>
      <w:r w:rsidRPr="004F6293">
        <w:rPr>
          <w:rFonts w:ascii="仿宋_GB2312" w:eastAsia="仿宋_GB2312" w:hAnsi="仿宋" w:cs="Times New Roman" w:hint="eastAsia"/>
          <w:b/>
          <w:sz w:val="32"/>
          <w:szCs w:val="32"/>
        </w:rPr>
        <w:t>、项目资金执行情况分析</w:t>
      </w:r>
    </w:p>
    <w:p w:rsidR="00272FE1" w:rsidRDefault="00272FE1" w:rsidP="00272FE1">
      <w:pPr>
        <w:pStyle w:val="FootnoteText"/>
        <w:spacing w:line="560" w:lineRule="exact"/>
        <w:ind w:firstLineChars="300" w:firstLine="96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该项目实际完成投资59.4万元，完成预算的91%，截止目前拨付各项资金59.4万元，资金拨付率100%。</w:t>
      </w:r>
    </w:p>
    <w:p w:rsidR="008973A6" w:rsidRPr="004F6293" w:rsidRDefault="006D5DAC" w:rsidP="00EF3E06">
      <w:pPr>
        <w:pStyle w:val="FootnoteText"/>
        <w:spacing w:line="560" w:lineRule="exact"/>
        <w:ind w:firstLineChars="250" w:firstLine="803"/>
        <w:rPr>
          <w:rFonts w:ascii="仿宋_GB2312" w:eastAsia="仿宋_GB2312" w:hAnsi="Times New Roman" w:cs="Times New Roman"/>
          <w:b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z w:val="32"/>
          <w:szCs w:val="32"/>
        </w:rPr>
        <w:t>3</w:t>
      </w:r>
      <w:r w:rsidRPr="004F6293">
        <w:rPr>
          <w:rFonts w:ascii="仿宋_GB2312" w:eastAsia="仿宋_GB2312" w:hAnsi="仿宋" w:cs="Times New Roman" w:hint="eastAsia"/>
          <w:b/>
          <w:sz w:val="32"/>
          <w:szCs w:val="32"/>
        </w:rPr>
        <w:t>、项目资金管理情况分析</w:t>
      </w:r>
    </w:p>
    <w:p w:rsidR="008973A6" w:rsidRPr="00D5159B" w:rsidRDefault="006D5DAC" w:rsidP="00CA6AC4">
      <w:pPr>
        <w:pStyle w:val="FootnoteText"/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 xml:space="preserve">  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 xml:space="preserve">   </w:t>
      </w:r>
      <w:r w:rsidR="008D5680">
        <w:rPr>
          <w:rFonts w:ascii="仿宋_GB2312" w:eastAsia="仿宋_GB2312" w:hAnsi="仿宋" w:cs="Times New Roman" w:hint="eastAsia"/>
          <w:sz w:val="32"/>
          <w:szCs w:val="32"/>
        </w:rPr>
        <w:t>对该项目资金我局能做到专款专用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，严格执行有关财经法规和财务管理制度，会计核算真实完整，项目资金支出和预算用途相符，资金拨付程序规范，定期对资金使用情况进行检查，确保项目资金安全、有效</w:t>
      </w:r>
      <w:r w:rsidRPr="00D5159B">
        <w:rPr>
          <w:rFonts w:ascii="Times New Roman" w:eastAsia="仿宋" w:hAnsi="仿宋" w:cs="Times New Roman"/>
          <w:sz w:val="32"/>
          <w:szCs w:val="32"/>
        </w:rPr>
        <w:t>。</w:t>
      </w:r>
    </w:p>
    <w:p w:rsidR="008973A6" w:rsidRPr="004F6293" w:rsidRDefault="006D5DAC" w:rsidP="00CA6AC4">
      <w:pPr>
        <w:pStyle w:val="22"/>
        <w:numPr>
          <w:ilvl w:val="0"/>
          <w:numId w:val="2"/>
        </w:numPr>
        <w:shd w:val="clear" w:color="auto" w:fill="auto"/>
        <w:spacing w:after="0" w:line="560" w:lineRule="exact"/>
        <w:ind w:right="580" w:firstLine="700"/>
        <w:jc w:val="left"/>
        <w:rPr>
          <w:rFonts w:ascii="楷体_GB2312" w:eastAsia="楷体_GB2312" w:hAnsi="Times New Roman" w:cs="Times New Roman"/>
          <w:b/>
          <w:bCs/>
          <w:snapToGrid w:val="0"/>
          <w:spacing w:val="0"/>
          <w:kern w:val="0"/>
          <w:sz w:val="32"/>
          <w:szCs w:val="32"/>
        </w:rPr>
      </w:pPr>
      <w:r w:rsidRPr="004F6293">
        <w:rPr>
          <w:rFonts w:ascii="楷体_GB2312" w:eastAsia="楷体_GB2312" w:hAnsi="仿宋" w:cs="Times New Roman" w:hint="eastAsia"/>
          <w:b/>
          <w:bCs/>
          <w:snapToGrid w:val="0"/>
          <w:spacing w:val="0"/>
          <w:kern w:val="0"/>
          <w:sz w:val="32"/>
          <w:szCs w:val="32"/>
        </w:rPr>
        <w:t>绩效目标完成情况分析</w:t>
      </w:r>
    </w:p>
    <w:p w:rsidR="008973A6" w:rsidRPr="004F6293" w:rsidRDefault="006D5DAC" w:rsidP="00CA6AC4">
      <w:pPr>
        <w:pStyle w:val="22"/>
        <w:shd w:val="clear" w:color="auto" w:fill="auto"/>
        <w:spacing w:after="0" w:line="560" w:lineRule="exact"/>
        <w:ind w:firstLine="700"/>
        <w:jc w:val="left"/>
        <w:rPr>
          <w:rFonts w:ascii="仿宋_GB2312" w:eastAsia="仿宋_GB2312" w:hAnsi="Times New Roman" w:cs="Times New Roman"/>
          <w:b/>
          <w:spacing w:val="0"/>
          <w:kern w:val="0"/>
          <w:sz w:val="32"/>
          <w:szCs w:val="32"/>
        </w:rPr>
      </w:pPr>
      <w:r w:rsidRPr="004F6293">
        <w:rPr>
          <w:rStyle w:val="2215pt1"/>
          <w:rFonts w:ascii="仿宋_GB2312" w:eastAsia="仿宋_GB2312" w:hAnsi="Times New Roman" w:cs="Times New Roman" w:hint="eastAsia"/>
          <w:b/>
          <w:spacing w:val="0"/>
          <w:kern w:val="0"/>
          <w:sz w:val="32"/>
          <w:szCs w:val="32"/>
          <w:lang w:val="zh-TW"/>
        </w:rPr>
        <w:t>1</w:t>
      </w:r>
      <w:r w:rsidRPr="004F6293">
        <w:rPr>
          <w:rFonts w:ascii="仿宋_GB2312" w:eastAsia="仿宋_GB2312" w:hAnsi="仿宋" w:cs="Times New Roman" w:hint="eastAsia"/>
          <w:b/>
          <w:spacing w:val="0"/>
          <w:kern w:val="0"/>
          <w:sz w:val="32"/>
          <w:szCs w:val="32"/>
        </w:rPr>
        <w:t>、产出指标完成情况分析</w:t>
      </w:r>
    </w:p>
    <w:p w:rsidR="00CA6AC4" w:rsidRPr="008E2F19" w:rsidRDefault="006D5DAC" w:rsidP="008E2F19">
      <w:pPr>
        <w:pStyle w:val="1"/>
        <w:shd w:val="clear" w:color="auto" w:fill="auto"/>
        <w:spacing w:line="560" w:lineRule="exact"/>
        <w:ind w:right="440"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该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项目于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2021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年</w:t>
      </w:r>
      <w:r w:rsidR="00BB47E2">
        <w:rPr>
          <w:rFonts w:ascii="仿宋_GB2312" w:eastAsia="仿宋_GB2312" w:hAnsi="Times New Roman" w:cs="Times New Roman" w:hint="eastAsia"/>
          <w:sz w:val="32"/>
          <w:szCs w:val="32"/>
        </w:rPr>
        <w:t>3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月开始实施，</w:t>
      </w:r>
      <w:r w:rsidR="008E2F19">
        <w:rPr>
          <w:rFonts w:ascii="仿宋_GB2312" w:eastAsia="仿宋_GB2312" w:hAnsi="仿宋" w:cs="Times New Roman" w:hint="eastAsia"/>
          <w:sz w:val="32"/>
          <w:szCs w:val="32"/>
        </w:rPr>
        <w:t>截止</w:t>
      </w:r>
      <w:r w:rsidR="00BB47E2">
        <w:rPr>
          <w:rFonts w:ascii="仿宋_GB2312" w:eastAsia="仿宋_GB2312" w:hAnsi="Times New Roman" w:cs="Times New Roman" w:hint="eastAsia"/>
          <w:sz w:val="32"/>
          <w:szCs w:val="32"/>
        </w:rPr>
        <w:t>5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月</w:t>
      </w:r>
      <w:r w:rsidR="008E2F19">
        <w:rPr>
          <w:rFonts w:ascii="仿宋_GB2312" w:eastAsia="仿宋_GB2312" w:hAnsi="仿宋" w:cs="Times New Roman" w:hint="eastAsia"/>
          <w:sz w:val="32"/>
          <w:szCs w:val="32"/>
        </w:rPr>
        <w:t>资金全部支付完成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。产出指标完成情况见下表：</w:t>
      </w:r>
    </w:p>
    <w:p w:rsidR="008973A6" w:rsidRDefault="006D5DAC">
      <w:pPr>
        <w:pStyle w:val="1"/>
        <w:shd w:val="clear" w:color="auto" w:fill="auto"/>
        <w:spacing w:line="577" w:lineRule="exact"/>
        <w:ind w:right="440" w:firstLineChars="1300" w:firstLine="2741"/>
        <w:jc w:val="left"/>
        <w:rPr>
          <w:rFonts w:ascii="仿宋" w:eastAsia="仿宋" w:hAnsi="仿宋" w:cs="仿宋"/>
          <w:b/>
          <w:bCs/>
          <w:sz w:val="21"/>
          <w:szCs w:val="21"/>
        </w:rPr>
      </w:pPr>
      <w:r>
        <w:rPr>
          <w:rFonts w:ascii="仿宋" w:eastAsia="仿宋" w:hAnsi="仿宋" w:cs="仿宋" w:hint="eastAsia"/>
          <w:b/>
          <w:bCs/>
          <w:sz w:val="21"/>
          <w:szCs w:val="21"/>
        </w:rPr>
        <w:t>指标值与实际完成值对比表</w:t>
      </w:r>
    </w:p>
    <w:tbl>
      <w:tblPr>
        <w:tblpPr w:leftFromText="180" w:rightFromText="180" w:vertAnchor="text" w:horzAnchor="page" w:tblpX="1349" w:tblpY="161"/>
        <w:tblOverlap w:val="never"/>
        <w:tblW w:w="8794" w:type="dxa"/>
        <w:tblLayout w:type="fixed"/>
        <w:tblLook w:val="04A0"/>
      </w:tblPr>
      <w:tblGrid>
        <w:gridCol w:w="1023"/>
        <w:gridCol w:w="1070"/>
        <w:gridCol w:w="2268"/>
        <w:gridCol w:w="1218"/>
        <w:gridCol w:w="1608"/>
        <w:gridCol w:w="1607"/>
      </w:tblGrid>
      <w:tr w:rsidR="008973A6" w:rsidTr="00C92CD2">
        <w:trPr>
          <w:trHeight w:val="761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 w:rsidP="00C92C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</w:t>
            </w:r>
          </w:p>
          <w:p w:rsidR="008973A6" w:rsidRDefault="006D5DAC" w:rsidP="00C92C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 w:rsidP="00C92C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二级</w:t>
            </w:r>
          </w:p>
          <w:p w:rsidR="008973A6" w:rsidRDefault="006D5DAC" w:rsidP="00C92C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 w:rsidP="00C92C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三级</w:t>
            </w:r>
          </w:p>
          <w:p w:rsidR="008973A6" w:rsidRDefault="006D5DAC" w:rsidP="00C92C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 w:rsidP="00C92C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 w:rsidP="00C92CD2">
            <w:pPr>
              <w:widowControl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实际完</w:t>
            </w:r>
          </w:p>
          <w:p w:rsidR="008973A6" w:rsidRDefault="006D5DAC" w:rsidP="00C92CD2">
            <w:pPr>
              <w:widowControl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成值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 w:rsidP="00C92C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实际、预算</w:t>
            </w:r>
          </w:p>
          <w:p w:rsidR="008973A6" w:rsidRDefault="006D5DAC" w:rsidP="00C92C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对比情况</w:t>
            </w:r>
          </w:p>
        </w:tc>
      </w:tr>
      <w:tr w:rsidR="00C71A98" w:rsidTr="00C92CD2">
        <w:trPr>
          <w:trHeight w:val="643"/>
        </w:trPr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98" w:rsidRDefault="00C71A98" w:rsidP="00C92C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产出</w:t>
            </w:r>
          </w:p>
          <w:p w:rsidR="00C71A98" w:rsidRDefault="00C71A98" w:rsidP="00C92C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98" w:rsidRDefault="00C71A98" w:rsidP="00C92C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98" w:rsidRDefault="00C71A98" w:rsidP="00C92CD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C71A98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安装信号灯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、</w:t>
            </w:r>
            <w:r w:rsidRPr="00C71A98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测速卡口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、电子警察各1处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98" w:rsidRDefault="00C71A98" w:rsidP="00C92C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C71A98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650000</w:t>
            </w:r>
            <w:r w:rsidR="003A518C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1A98" w:rsidRDefault="00C71A98" w:rsidP="00C92C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C71A98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安装信号灯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、</w:t>
            </w:r>
            <w:r w:rsidRPr="00C71A98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测速卡口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、电子警察各1处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1A98" w:rsidRDefault="00C71A98" w:rsidP="00C92CD2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完成率100%</w:t>
            </w:r>
          </w:p>
        </w:tc>
      </w:tr>
      <w:tr w:rsidR="00C71A98" w:rsidTr="00C92CD2">
        <w:trPr>
          <w:trHeight w:val="643"/>
        </w:trPr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98" w:rsidRDefault="00C71A98" w:rsidP="00C92CD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98" w:rsidRDefault="00C71A98" w:rsidP="00C92C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98" w:rsidRDefault="00C71A98" w:rsidP="00C92CD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C71A98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使道路上的车辆与行人有序通行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，</w:t>
            </w:r>
            <w:r w:rsidRPr="00C71A98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实现对道路上的车辆实施检测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98" w:rsidRDefault="00C71A98" w:rsidP="00C92C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1A98" w:rsidRDefault="00C71A98" w:rsidP="00C92C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1A98" w:rsidRDefault="00C71A98" w:rsidP="00C92CD2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完成率100%</w:t>
            </w:r>
          </w:p>
        </w:tc>
      </w:tr>
      <w:tr w:rsidR="00C71A98" w:rsidTr="00C92CD2">
        <w:trPr>
          <w:trHeight w:val="878"/>
        </w:trPr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98" w:rsidRDefault="00C71A98" w:rsidP="00C92CD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98" w:rsidRDefault="00C71A98" w:rsidP="00C92C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98" w:rsidRDefault="00C71A98" w:rsidP="00C92CD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C71A98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采购道路交通设施期间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98" w:rsidRDefault="00C71A98" w:rsidP="00C92CD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2021</w:t>
            </w:r>
            <w:r w:rsidRPr="00CB62D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年/全年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1A98" w:rsidRDefault="00C71A98" w:rsidP="00C92C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2021</w:t>
            </w:r>
            <w:r w:rsidRPr="00CB62D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年/全年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1A98" w:rsidRDefault="00C71A98" w:rsidP="003A518C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完成率100%</w:t>
            </w:r>
          </w:p>
        </w:tc>
      </w:tr>
      <w:tr w:rsidR="00C71A98" w:rsidTr="00C92CD2">
        <w:trPr>
          <w:trHeight w:val="665"/>
        </w:trPr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98" w:rsidRDefault="00C71A98" w:rsidP="00C92CD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98" w:rsidRDefault="00C71A98" w:rsidP="00C92C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98" w:rsidRDefault="00C71A98" w:rsidP="00C92CD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C71A98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采购道路交通设施资金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98" w:rsidRDefault="00C71A98" w:rsidP="00C92C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C71A98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650000</w:t>
            </w:r>
            <w:r w:rsidR="003A518C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1A98" w:rsidRPr="00EF3E06" w:rsidRDefault="003A518C" w:rsidP="00C92C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594150元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1A98" w:rsidRDefault="00C71A98" w:rsidP="003A518C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完成率100%</w:t>
            </w:r>
          </w:p>
        </w:tc>
      </w:tr>
    </w:tbl>
    <w:p w:rsidR="008973A6" w:rsidRPr="004F6293" w:rsidRDefault="006D5DAC" w:rsidP="00CA6AC4">
      <w:pPr>
        <w:pStyle w:val="22"/>
        <w:shd w:val="clear" w:color="auto" w:fill="auto"/>
        <w:spacing w:after="0" w:line="560" w:lineRule="exact"/>
        <w:ind w:firstLineChars="200" w:firstLine="643"/>
        <w:jc w:val="left"/>
        <w:rPr>
          <w:rFonts w:ascii="仿宋_GB2312" w:eastAsia="仿宋_GB2312" w:hAnsi="Times New Roman" w:cs="Times New Roman"/>
          <w:b/>
          <w:snapToGrid w:val="0"/>
          <w:spacing w:val="0"/>
          <w:kern w:val="0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napToGrid w:val="0"/>
          <w:spacing w:val="0"/>
          <w:kern w:val="0"/>
          <w:sz w:val="32"/>
          <w:szCs w:val="32"/>
        </w:rPr>
        <w:lastRenderedPageBreak/>
        <w:t>2</w:t>
      </w:r>
      <w:r w:rsidRPr="004F6293">
        <w:rPr>
          <w:rFonts w:ascii="仿宋_GB2312" w:eastAsia="仿宋_GB2312" w:hAnsi="仿宋" w:cs="Times New Roman" w:hint="eastAsia"/>
          <w:b/>
          <w:snapToGrid w:val="0"/>
          <w:spacing w:val="0"/>
          <w:kern w:val="0"/>
          <w:sz w:val="32"/>
          <w:szCs w:val="32"/>
        </w:rPr>
        <w:t>、效益指标完成情况分析</w:t>
      </w:r>
    </w:p>
    <w:p w:rsidR="00C92CD2" w:rsidRDefault="00722931" w:rsidP="00C92CD2">
      <w:pPr>
        <w:spacing w:line="520" w:lineRule="exact"/>
        <w:ind w:leftChars="100" w:left="210"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napToGrid w:val="0"/>
          <w:kern w:val="0"/>
          <w:sz w:val="32"/>
          <w:szCs w:val="32"/>
        </w:rPr>
        <w:t>通过</w:t>
      </w:r>
      <w:r w:rsidR="00C92CD2" w:rsidRPr="00C92CD2">
        <w:rPr>
          <w:rFonts w:ascii="仿宋_GB2312" w:eastAsia="仿宋_GB2312" w:hAnsi="仿宋" w:cs="Times New Roman" w:hint="eastAsia"/>
          <w:sz w:val="32"/>
          <w:szCs w:val="32"/>
        </w:rPr>
        <w:t>安装信号灯、测速卡口、电子警察</w:t>
      </w:r>
      <w:r w:rsidR="00C92CD2">
        <w:rPr>
          <w:rFonts w:ascii="仿宋_GB2312" w:eastAsia="仿宋_GB2312" w:hAnsi="仿宋" w:cs="Times New Roman" w:hint="eastAsia"/>
          <w:sz w:val="32"/>
          <w:szCs w:val="32"/>
        </w:rPr>
        <w:t>等交通安全设施，进一步加强城区交通管理，优化道路通行环境，预防和减少道路拥堵及事故发生。</w:t>
      </w:r>
    </w:p>
    <w:p w:rsidR="008973A6" w:rsidRPr="004F6293" w:rsidRDefault="006D5DAC" w:rsidP="00C92CD2">
      <w:pPr>
        <w:spacing w:line="520" w:lineRule="exact"/>
        <w:ind w:leftChars="100" w:left="210" w:firstLineChars="200" w:firstLine="643"/>
        <w:rPr>
          <w:rFonts w:ascii="仿宋_GB2312" w:eastAsia="仿宋_GB2312" w:hAnsi="Times New Roman" w:cs="Times New Roman"/>
          <w:b/>
          <w:snapToGrid w:val="0"/>
          <w:kern w:val="0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napToGrid w:val="0"/>
          <w:kern w:val="0"/>
          <w:sz w:val="32"/>
          <w:szCs w:val="32"/>
        </w:rPr>
        <w:t>3</w:t>
      </w:r>
      <w:r w:rsidRPr="004F6293">
        <w:rPr>
          <w:rFonts w:ascii="仿宋_GB2312" w:eastAsia="仿宋_GB2312" w:hAnsi="仿宋" w:cs="Times New Roman" w:hint="eastAsia"/>
          <w:b/>
          <w:snapToGrid w:val="0"/>
          <w:kern w:val="0"/>
          <w:sz w:val="32"/>
          <w:szCs w:val="32"/>
        </w:rPr>
        <w:t>、满意度指标完成情况分析</w:t>
      </w:r>
    </w:p>
    <w:p w:rsidR="00C71A98" w:rsidRDefault="00C92CD2" w:rsidP="00EF3E06">
      <w:pPr>
        <w:pStyle w:val="FootnoteText"/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bookmarkStart w:id="0" w:name="_Toc680"/>
      <w:r>
        <w:rPr>
          <w:rFonts w:ascii="仿宋_GB2312" w:eastAsia="仿宋_GB2312" w:hAnsi="仿宋" w:cs="Times New Roman" w:hint="eastAsia"/>
          <w:sz w:val="32"/>
          <w:szCs w:val="32"/>
        </w:rPr>
        <w:t>城区道路通行条件得到了明显改善，全县国省道路车辆行驶速度明显降低，有效预防了道路交通事故发生，群众满意度</w:t>
      </w:r>
      <w:r w:rsidR="00E31830">
        <w:rPr>
          <w:rFonts w:ascii="仿宋_GB2312" w:eastAsia="仿宋_GB2312" w:hAnsi="仿宋" w:cs="Times New Roman" w:hint="eastAsia"/>
          <w:sz w:val="32"/>
          <w:szCs w:val="32"/>
        </w:rPr>
        <w:t>大幅提升</w:t>
      </w:r>
      <w:r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:rsidR="00AD64A4" w:rsidRDefault="00EF3E06" w:rsidP="00EF3E06">
      <w:pPr>
        <w:pStyle w:val="FootnoteText"/>
        <w:spacing w:line="560" w:lineRule="exac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三</w:t>
      </w:r>
      <w:r w:rsidR="00AD64A4" w:rsidRPr="00AD64A4">
        <w:rPr>
          <w:rFonts w:ascii="黑体" w:eastAsia="黑体" w:hAnsi="黑体" w:cs="Times New Roman" w:hint="eastAsia"/>
          <w:bCs/>
          <w:sz w:val="32"/>
          <w:szCs w:val="32"/>
        </w:rPr>
        <w:t>、绩效自评结果拟应用和公开情况</w:t>
      </w:r>
    </w:p>
    <w:p w:rsidR="00AD64A4" w:rsidRDefault="00AD64A4" w:rsidP="00AD64A4">
      <w:pPr>
        <w:spacing w:line="520" w:lineRule="exact"/>
        <w:ind w:leftChars="100" w:left="210"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(一)</w:t>
      </w:r>
      <w:r w:rsidRPr="007B0F7D">
        <w:rPr>
          <w:rFonts w:ascii="仿宋_GB2312" w:eastAsia="仿宋_GB2312" w:hAnsi="仿宋_GB2312" w:cs="仿宋_GB2312"/>
          <w:sz w:val="32"/>
          <w:szCs w:val="32"/>
        </w:rPr>
        <w:t>我</w:t>
      </w:r>
      <w:r>
        <w:rPr>
          <w:rFonts w:ascii="仿宋_GB2312" w:eastAsia="仿宋_GB2312" w:hAnsi="仿宋_GB2312" w:cs="仿宋_GB2312" w:hint="eastAsia"/>
          <w:sz w:val="32"/>
          <w:szCs w:val="32"/>
        </w:rPr>
        <w:t>局</w:t>
      </w:r>
      <w:r w:rsidRPr="007B0F7D">
        <w:rPr>
          <w:rFonts w:ascii="仿宋_GB2312" w:eastAsia="仿宋_GB2312" w:hAnsi="仿宋_GB2312" w:cs="仿宋_GB2312"/>
          <w:sz w:val="32"/>
          <w:szCs w:val="32"/>
        </w:rPr>
        <w:t>将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 w:rsidRPr="007B0F7D">
        <w:rPr>
          <w:rFonts w:ascii="仿宋_GB2312" w:eastAsia="仿宋_GB2312" w:hAnsi="仿宋_GB2312" w:cs="仿宋_GB2312"/>
          <w:sz w:val="32"/>
          <w:szCs w:val="32"/>
        </w:rPr>
        <w:t>年度</w:t>
      </w:r>
      <w:r w:rsidR="00970F03">
        <w:rPr>
          <w:rFonts w:ascii="仿宋_GB2312" w:eastAsia="仿宋_GB2312" w:hAnsi="仿宋_GB2312" w:cs="仿宋_GB2312" w:hint="eastAsia"/>
          <w:sz w:val="32"/>
          <w:szCs w:val="32"/>
        </w:rPr>
        <w:t>道路交通设施</w:t>
      </w:r>
      <w:r>
        <w:rPr>
          <w:rFonts w:ascii="仿宋_GB2312" w:eastAsia="仿宋_GB2312" w:hAnsi="仿宋_GB2312" w:cs="仿宋_GB2312" w:hint="eastAsia"/>
          <w:sz w:val="32"/>
          <w:szCs w:val="32"/>
        </w:rPr>
        <w:t>经费</w:t>
      </w:r>
      <w:r w:rsidRPr="007B0F7D">
        <w:rPr>
          <w:rFonts w:ascii="仿宋_GB2312" w:eastAsia="仿宋_GB2312" w:hAnsi="仿宋_GB2312" w:cs="仿宋_GB2312"/>
          <w:sz w:val="32"/>
          <w:szCs w:val="32"/>
        </w:rPr>
        <w:t>的绩效评价报告和结果作为202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7B0F7D">
        <w:rPr>
          <w:rFonts w:ascii="仿宋_GB2312" w:eastAsia="仿宋_GB2312" w:hAnsi="仿宋_GB2312" w:cs="仿宋_GB2312"/>
          <w:sz w:val="32"/>
          <w:szCs w:val="32"/>
        </w:rPr>
        <w:t>年改进和提高资金使用效益的依据，提高预算编制质量。</w:t>
      </w:r>
    </w:p>
    <w:p w:rsidR="00AD64A4" w:rsidRPr="00E40649" w:rsidRDefault="00AD64A4" w:rsidP="00AD64A4">
      <w:pPr>
        <w:spacing w:line="520" w:lineRule="exact"/>
        <w:ind w:leftChars="100" w:left="21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（二）我单位将按财政部门统一要求，对绩效评价情况予以公开。</w:t>
      </w:r>
    </w:p>
    <w:p w:rsidR="00AD64A4" w:rsidRPr="00AD64A4" w:rsidRDefault="00AD64A4" w:rsidP="00AD64A4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</w:p>
    <w:bookmarkEnd w:id="0"/>
    <w:p w:rsidR="007B66C5" w:rsidRDefault="007B66C5" w:rsidP="00AD64A4">
      <w:pPr>
        <w:pStyle w:val="a4"/>
        <w:spacing w:line="600" w:lineRule="exact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</w:p>
    <w:p w:rsidR="008973A6" w:rsidRPr="004F6293" w:rsidRDefault="006D5DAC" w:rsidP="007E48F2">
      <w:pPr>
        <w:pStyle w:val="a4"/>
        <w:spacing w:line="600" w:lineRule="exact"/>
        <w:ind w:leftChars="2024" w:left="5210" w:hangingChars="300" w:hanging="960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盐池县公安局</w:t>
      </w:r>
    </w:p>
    <w:p w:rsidR="008973A6" w:rsidRDefault="006D5DAC" w:rsidP="007E48F2">
      <w:pPr>
        <w:pStyle w:val="a4"/>
        <w:spacing w:line="600" w:lineRule="exact"/>
        <w:ind w:leftChars="200" w:left="5220" w:hangingChars="1500" w:hanging="4800"/>
        <w:rPr>
          <w:rFonts w:ascii="仿宋" w:eastAsia="仿宋" w:hAnsi="仿宋" w:cs="仿宋"/>
          <w:color w:val="000000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                      2022</w:t>
      </w: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年</w:t>
      </w: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5</w:t>
      </w: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月</w:t>
      </w: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1</w:t>
      </w:r>
      <w:r w:rsidR="00AD64A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9</w:t>
      </w: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日</w:t>
      </w: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  </w:t>
      </w:r>
      <w:r w:rsidRPr="00D5159B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   </w:t>
      </w:r>
    </w:p>
    <w:sectPr w:rsidR="008973A6" w:rsidSect="008973A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ADB" w:rsidRDefault="00715ADB" w:rsidP="008973A6">
      <w:r>
        <w:separator/>
      </w:r>
    </w:p>
  </w:endnote>
  <w:endnote w:type="continuationSeparator" w:id="0">
    <w:p w:rsidR="00715ADB" w:rsidRDefault="00715ADB" w:rsidP="00897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3A6" w:rsidRDefault="005B353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8973A6" w:rsidRDefault="005B3539">
                <w:pPr>
                  <w:pStyle w:val="a3"/>
                  <w:rPr>
                    <w:rFonts w:ascii="仿宋" w:eastAsia="仿宋" w:hAnsi="仿宋" w:cs="仿宋"/>
                    <w:sz w:val="32"/>
                    <w:szCs w:val="32"/>
                  </w:rPr>
                </w:pP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begin"/>
                </w:r>
                <w:r w:rsidR="006D5DAC">
                  <w:rPr>
                    <w:rFonts w:ascii="仿宋" w:eastAsia="仿宋" w:hAnsi="仿宋" w:cs="仿宋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separate"/>
                </w:r>
                <w:r w:rsidR="008D5680">
                  <w:rPr>
                    <w:rFonts w:ascii="仿宋" w:eastAsia="仿宋" w:hAnsi="仿宋" w:cs="仿宋"/>
                    <w:noProof/>
                    <w:sz w:val="32"/>
                    <w:szCs w:val="32"/>
                  </w:rPr>
                  <w:t>2</w:t>
                </w: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ADB" w:rsidRDefault="00715ADB" w:rsidP="008973A6">
      <w:r>
        <w:separator/>
      </w:r>
    </w:p>
  </w:footnote>
  <w:footnote w:type="continuationSeparator" w:id="0">
    <w:p w:rsidR="00715ADB" w:rsidRDefault="00715ADB" w:rsidP="008973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0F9DEA"/>
    <w:multiLevelType w:val="singleLevel"/>
    <w:tmpl w:val="960F9DEA"/>
    <w:lvl w:ilvl="0">
      <w:start w:val="2"/>
      <w:numFmt w:val="chineseCounting"/>
      <w:suff w:val="nothing"/>
      <w:lvlText w:val="(%1）"/>
      <w:lvlJc w:val="left"/>
      <w:rPr>
        <w:rFonts w:hint="eastAsia"/>
      </w:rPr>
    </w:lvl>
  </w:abstractNum>
  <w:abstractNum w:abstractNumId="1">
    <w:nsid w:val="9FDFD966"/>
    <w:multiLevelType w:val="singleLevel"/>
    <w:tmpl w:val="9FDFD96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76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UyMWQ5NjU1Njg5Y2M2NjQ1ZDEwMDIwYzQ2MGNjYWIifQ=="/>
  </w:docVars>
  <w:rsids>
    <w:rsidRoot w:val="7ED32ED2"/>
    <w:rsid w:val="00032FCD"/>
    <w:rsid w:val="0005709B"/>
    <w:rsid w:val="000B0ECB"/>
    <w:rsid w:val="000C4819"/>
    <w:rsid w:val="00105099"/>
    <w:rsid w:val="00124BB4"/>
    <w:rsid w:val="0012742B"/>
    <w:rsid w:val="00195BB1"/>
    <w:rsid w:val="001966E0"/>
    <w:rsid w:val="001D5082"/>
    <w:rsid w:val="00221CE8"/>
    <w:rsid w:val="00230A2E"/>
    <w:rsid w:val="00247A24"/>
    <w:rsid w:val="00264485"/>
    <w:rsid w:val="00272FE1"/>
    <w:rsid w:val="00286282"/>
    <w:rsid w:val="002C4143"/>
    <w:rsid w:val="00303F06"/>
    <w:rsid w:val="003940BA"/>
    <w:rsid w:val="003A518C"/>
    <w:rsid w:val="003B14F4"/>
    <w:rsid w:val="003D05C5"/>
    <w:rsid w:val="00402716"/>
    <w:rsid w:val="004951C1"/>
    <w:rsid w:val="004C54E6"/>
    <w:rsid w:val="004F013E"/>
    <w:rsid w:val="004F6293"/>
    <w:rsid w:val="00533819"/>
    <w:rsid w:val="005346CE"/>
    <w:rsid w:val="005B3539"/>
    <w:rsid w:val="00602818"/>
    <w:rsid w:val="0063373E"/>
    <w:rsid w:val="006966C4"/>
    <w:rsid w:val="006D5DAC"/>
    <w:rsid w:val="006E5549"/>
    <w:rsid w:val="00715ADB"/>
    <w:rsid w:val="00722931"/>
    <w:rsid w:val="007673C2"/>
    <w:rsid w:val="007740BC"/>
    <w:rsid w:val="007B43F4"/>
    <w:rsid w:val="007B66C5"/>
    <w:rsid w:val="007D4AD0"/>
    <w:rsid w:val="007E48F2"/>
    <w:rsid w:val="00864049"/>
    <w:rsid w:val="008973A6"/>
    <w:rsid w:val="008A357B"/>
    <w:rsid w:val="008D5680"/>
    <w:rsid w:val="008E2F19"/>
    <w:rsid w:val="0092782B"/>
    <w:rsid w:val="00950F67"/>
    <w:rsid w:val="00970F03"/>
    <w:rsid w:val="009A2564"/>
    <w:rsid w:val="009F1AC0"/>
    <w:rsid w:val="00A466DA"/>
    <w:rsid w:val="00A80C81"/>
    <w:rsid w:val="00A939F8"/>
    <w:rsid w:val="00AD64A4"/>
    <w:rsid w:val="00AE219C"/>
    <w:rsid w:val="00B06CE8"/>
    <w:rsid w:val="00B61C2F"/>
    <w:rsid w:val="00B73207"/>
    <w:rsid w:val="00B86F11"/>
    <w:rsid w:val="00BB47E2"/>
    <w:rsid w:val="00BF0A58"/>
    <w:rsid w:val="00BF5167"/>
    <w:rsid w:val="00C463F5"/>
    <w:rsid w:val="00C52CEF"/>
    <w:rsid w:val="00C71A98"/>
    <w:rsid w:val="00C723D1"/>
    <w:rsid w:val="00C7644A"/>
    <w:rsid w:val="00C8038C"/>
    <w:rsid w:val="00C92CD2"/>
    <w:rsid w:val="00C95C8A"/>
    <w:rsid w:val="00CA6AC4"/>
    <w:rsid w:val="00CB62DD"/>
    <w:rsid w:val="00CD0CAC"/>
    <w:rsid w:val="00D37535"/>
    <w:rsid w:val="00D4210B"/>
    <w:rsid w:val="00D5159B"/>
    <w:rsid w:val="00D675BD"/>
    <w:rsid w:val="00D80679"/>
    <w:rsid w:val="00DF2C9F"/>
    <w:rsid w:val="00DF5948"/>
    <w:rsid w:val="00E317ED"/>
    <w:rsid w:val="00E31830"/>
    <w:rsid w:val="00E56777"/>
    <w:rsid w:val="00E56948"/>
    <w:rsid w:val="00EC5908"/>
    <w:rsid w:val="00ED218B"/>
    <w:rsid w:val="00ED36CF"/>
    <w:rsid w:val="00ED73F1"/>
    <w:rsid w:val="00EF02FF"/>
    <w:rsid w:val="00EF3E06"/>
    <w:rsid w:val="00F54A7C"/>
    <w:rsid w:val="00FC3FA3"/>
    <w:rsid w:val="00FD6843"/>
    <w:rsid w:val="0127533C"/>
    <w:rsid w:val="0264611C"/>
    <w:rsid w:val="032A2EC2"/>
    <w:rsid w:val="03CA6453"/>
    <w:rsid w:val="07D56324"/>
    <w:rsid w:val="0B2F4B72"/>
    <w:rsid w:val="0B5605CC"/>
    <w:rsid w:val="0BA61553"/>
    <w:rsid w:val="0FBB0D11"/>
    <w:rsid w:val="10CF32FA"/>
    <w:rsid w:val="136917E4"/>
    <w:rsid w:val="18AB1F57"/>
    <w:rsid w:val="1A2975D8"/>
    <w:rsid w:val="1B3F107D"/>
    <w:rsid w:val="1D8F1E47"/>
    <w:rsid w:val="1FBB40E7"/>
    <w:rsid w:val="22F32E79"/>
    <w:rsid w:val="250F1AC0"/>
    <w:rsid w:val="292024ED"/>
    <w:rsid w:val="296C74E1"/>
    <w:rsid w:val="2AC31382"/>
    <w:rsid w:val="2AF23A16"/>
    <w:rsid w:val="2F1E7B2D"/>
    <w:rsid w:val="30D75B88"/>
    <w:rsid w:val="32B55A55"/>
    <w:rsid w:val="34AC10D9"/>
    <w:rsid w:val="354B551B"/>
    <w:rsid w:val="36D13079"/>
    <w:rsid w:val="380B25BB"/>
    <w:rsid w:val="38170F5F"/>
    <w:rsid w:val="389B599A"/>
    <w:rsid w:val="38FF2AC4"/>
    <w:rsid w:val="3CC1149A"/>
    <w:rsid w:val="3CCB251D"/>
    <w:rsid w:val="3D430101"/>
    <w:rsid w:val="3FBA0B4E"/>
    <w:rsid w:val="3FBD419A"/>
    <w:rsid w:val="412D5350"/>
    <w:rsid w:val="43BC29BB"/>
    <w:rsid w:val="466C691A"/>
    <w:rsid w:val="46B207D1"/>
    <w:rsid w:val="4938122B"/>
    <w:rsid w:val="49891591"/>
    <w:rsid w:val="4C1C66ED"/>
    <w:rsid w:val="574D00A2"/>
    <w:rsid w:val="5C450BD0"/>
    <w:rsid w:val="5DC57C23"/>
    <w:rsid w:val="5E4A0E97"/>
    <w:rsid w:val="5E7B3747"/>
    <w:rsid w:val="5E9B7A07"/>
    <w:rsid w:val="631101D6"/>
    <w:rsid w:val="641C32D6"/>
    <w:rsid w:val="64D911C7"/>
    <w:rsid w:val="65DA51F7"/>
    <w:rsid w:val="66C0263F"/>
    <w:rsid w:val="67987117"/>
    <w:rsid w:val="69DA57C5"/>
    <w:rsid w:val="6A503CD9"/>
    <w:rsid w:val="6B637A3C"/>
    <w:rsid w:val="6CA34594"/>
    <w:rsid w:val="6EC66318"/>
    <w:rsid w:val="6F2E0918"/>
    <w:rsid w:val="7053007F"/>
    <w:rsid w:val="70904E30"/>
    <w:rsid w:val="715E4F2E"/>
    <w:rsid w:val="72F0605A"/>
    <w:rsid w:val="73B21ADD"/>
    <w:rsid w:val="75644ADD"/>
    <w:rsid w:val="76634D94"/>
    <w:rsid w:val="768224A3"/>
    <w:rsid w:val="7A590988"/>
    <w:rsid w:val="7CBC5FFC"/>
    <w:rsid w:val="7DBA7990"/>
    <w:rsid w:val="7DFD162B"/>
    <w:rsid w:val="7E494870"/>
    <w:rsid w:val="7ED32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qFormat="1"/>
    <w:lsdException w:name="caption" w:semiHidden="1" w:unhideWhenUsed="1" w:qFormat="1"/>
    <w:lsdException w:name="List 2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8973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uiPriority w:val="99"/>
    <w:unhideWhenUsed/>
    <w:qFormat/>
    <w:rsid w:val="008973A6"/>
    <w:pPr>
      <w:spacing w:line="276" w:lineRule="auto"/>
      <w:ind w:leftChars="200" w:left="100" w:hangingChars="200" w:hanging="200"/>
      <w:contextualSpacing/>
    </w:pPr>
    <w:rPr>
      <w:rFonts w:ascii="Calibri" w:eastAsia="宋体" w:hAnsi="Calibri" w:cs="Times New Roman"/>
    </w:rPr>
  </w:style>
  <w:style w:type="paragraph" w:styleId="a3">
    <w:name w:val="footer"/>
    <w:basedOn w:val="a"/>
    <w:qFormat/>
    <w:rsid w:val="008973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footnote text"/>
    <w:basedOn w:val="a"/>
    <w:qFormat/>
    <w:rsid w:val="008973A6"/>
    <w:pPr>
      <w:snapToGrid w:val="0"/>
      <w:jc w:val="left"/>
    </w:pPr>
    <w:rPr>
      <w:sz w:val="18"/>
      <w:szCs w:val="18"/>
    </w:rPr>
  </w:style>
  <w:style w:type="paragraph" w:customStyle="1" w:styleId="FootnoteText">
    <w:name w:val="FootnoteText"/>
    <w:basedOn w:val="a"/>
    <w:qFormat/>
    <w:rsid w:val="008973A6"/>
    <w:pPr>
      <w:snapToGrid w:val="0"/>
      <w:jc w:val="left"/>
    </w:pPr>
    <w:rPr>
      <w:sz w:val="18"/>
      <w:szCs w:val="18"/>
    </w:rPr>
  </w:style>
  <w:style w:type="character" w:customStyle="1" w:styleId="NormalCharacter">
    <w:name w:val="NormalCharacter"/>
    <w:semiHidden/>
    <w:qFormat/>
    <w:rsid w:val="008973A6"/>
  </w:style>
  <w:style w:type="paragraph" w:customStyle="1" w:styleId="List2">
    <w:name w:val="List2"/>
    <w:basedOn w:val="a"/>
    <w:qFormat/>
    <w:rsid w:val="008973A6"/>
    <w:pPr>
      <w:spacing w:line="276" w:lineRule="auto"/>
      <w:ind w:leftChars="200" w:left="100" w:hangingChars="200" w:hanging="200"/>
      <w:contextualSpacing/>
    </w:pPr>
  </w:style>
  <w:style w:type="paragraph" w:customStyle="1" w:styleId="New">
    <w:name w:val="正文 New"/>
    <w:qFormat/>
    <w:rsid w:val="008973A6"/>
    <w:pPr>
      <w:widowControl w:val="0"/>
      <w:jc w:val="both"/>
    </w:pPr>
    <w:rPr>
      <w:kern w:val="2"/>
      <w:sz w:val="21"/>
      <w:szCs w:val="24"/>
    </w:rPr>
  </w:style>
  <w:style w:type="paragraph" w:customStyle="1" w:styleId="1">
    <w:name w:val="正文文本1"/>
    <w:basedOn w:val="a"/>
    <w:link w:val="a5"/>
    <w:qFormat/>
    <w:rsid w:val="008973A6"/>
    <w:pPr>
      <w:shd w:val="clear" w:color="auto" w:fill="FFFFFF"/>
      <w:spacing w:line="590" w:lineRule="exact"/>
      <w:jc w:val="distribute"/>
    </w:pPr>
    <w:rPr>
      <w:rFonts w:ascii="MingLiU" w:eastAsia="MingLiU" w:hAnsi="MingLiU" w:cs="MingLiU"/>
      <w:sz w:val="26"/>
      <w:szCs w:val="26"/>
    </w:rPr>
  </w:style>
  <w:style w:type="character" w:customStyle="1" w:styleId="MSMincho">
    <w:name w:val="正文文本 + MS Mincho"/>
    <w:basedOn w:val="a5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a5">
    <w:name w:val="正文文本_"/>
    <w:basedOn w:val="a0"/>
    <w:link w:val="1"/>
    <w:qFormat/>
    <w:rsid w:val="008973A6"/>
    <w:rPr>
      <w:rFonts w:ascii="MingLiU" w:eastAsia="MingLiU" w:hAnsi="MingLiU" w:cs="MingLiU"/>
      <w:sz w:val="26"/>
      <w:szCs w:val="26"/>
    </w:rPr>
  </w:style>
  <w:style w:type="paragraph" w:customStyle="1" w:styleId="10">
    <w:name w:val="页眉或页脚1"/>
    <w:basedOn w:val="a"/>
    <w:link w:val="a6"/>
    <w:qFormat/>
    <w:rsid w:val="008973A6"/>
    <w:pPr>
      <w:shd w:val="clear" w:color="auto" w:fill="FFFFFF"/>
      <w:spacing w:line="0" w:lineRule="atLeast"/>
    </w:pPr>
    <w:rPr>
      <w:rFonts w:ascii="MingLiU" w:eastAsia="MingLiU" w:hAnsi="MingLiU" w:cs="MingLiU"/>
      <w:sz w:val="19"/>
      <w:szCs w:val="19"/>
    </w:rPr>
  </w:style>
  <w:style w:type="character" w:customStyle="1" w:styleId="13pt">
    <w:name w:val="页眉或页脚 + 13 pt"/>
    <w:basedOn w:val="a6"/>
    <w:qFormat/>
    <w:rsid w:val="008973A6"/>
    <w:rPr>
      <w:rFonts w:ascii="MingLiU" w:eastAsia="MingLiU" w:hAnsi="MingLiU" w:cs="MingLiU"/>
      <w:color w:val="000000"/>
      <w:spacing w:val="10"/>
      <w:w w:val="100"/>
      <w:position w:val="0"/>
      <w:sz w:val="26"/>
      <w:szCs w:val="26"/>
      <w:u w:val="none"/>
      <w:lang w:val="zh-TW"/>
    </w:rPr>
  </w:style>
  <w:style w:type="character" w:customStyle="1" w:styleId="a6">
    <w:name w:val="页眉或页脚_"/>
    <w:basedOn w:val="a0"/>
    <w:link w:val="10"/>
    <w:qFormat/>
    <w:rsid w:val="008973A6"/>
    <w:rPr>
      <w:rFonts w:ascii="MingLiU" w:eastAsia="MingLiU" w:hAnsi="MingLiU" w:cs="MingLiU"/>
      <w:sz w:val="19"/>
      <w:szCs w:val="19"/>
    </w:rPr>
  </w:style>
  <w:style w:type="character" w:customStyle="1" w:styleId="MSMincho0">
    <w:name w:val="页眉或页脚 + MS Mincho"/>
    <w:basedOn w:val="a6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9"/>
      <w:szCs w:val="29"/>
      <w:u w:val="none"/>
      <w:lang w:val="en-US"/>
    </w:rPr>
  </w:style>
  <w:style w:type="character" w:customStyle="1" w:styleId="MSMincho1">
    <w:name w:val="页眉或页脚 + MS Mincho1"/>
    <w:basedOn w:val="a6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8"/>
      <w:szCs w:val="28"/>
      <w:u w:val="none"/>
      <w:lang w:val="zh-TW"/>
    </w:rPr>
  </w:style>
  <w:style w:type="character" w:customStyle="1" w:styleId="font01">
    <w:name w:val="font01"/>
    <w:basedOn w:val="a0"/>
    <w:rsid w:val="008973A6"/>
    <w:rPr>
      <w:rFonts w:ascii="仿宋" w:eastAsia="仿宋" w:hAnsi="仿宋" w:cs="仿宋" w:hint="eastAsia"/>
      <w:color w:val="000000"/>
      <w:sz w:val="20"/>
      <w:szCs w:val="20"/>
      <w:u w:val="none"/>
    </w:rPr>
  </w:style>
  <w:style w:type="paragraph" w:customStyle="1" w:styleId="22">
    <w:name w:val="正文文本 (22)"/>
    <w:basedOn w:val="a"/>
    <w:link w:val="220"/>
    <w:rsid w:val="008973A6"/>
    <w:pPr>
      <w:shd w:val="clear" w:color="auto" w:fill="FFFFFF"/>
      <w:spacing w:after="180" w:line="0" w:lineRule="atLeast"/>
      <w:jc w:val="distribute"/>
    </w:pPr>
    <w:rPr>
      <w:rFonts w:ascii="MingLiU" w:eastAsia="MingLiU" w:hAnsi="MingLiU" w:cs="MingLiU"/>
      <w:spacing w:val="20"/>
      <w:sz w:val="29"/>
      <w:szCs w:val="29"/>
    </w:rPr>
  </w:style>
  <w:style w:type="character" w:customStyle="1" w:styleId="2215pt1">
    <w:name w:val="正文文本 (22) + 15 pt1"/>
    <w:basedOn w:val="220"/>
    <w:qFormat/>
    <w:rsid w:val="008973A6"/>
    <w:rPr>
      <w:rFonts w:ascii="MingLiU" w:eastAsia="MingLiU" w:hAnsi="MingLiU" w:cs="MingLiU"/>
      <w:color w:val="000000"/>
      <w:spacing w:val="-20"/>
      <w:w w:val="100"/>
      <w:position w:val="0"/>
      <w:sz w:val="30"/>
      <w:szCs w:val="30"/>
      <w:u w:val="none"/>
      <w:lang w:val="en-US"/>
    </w:rPr>
  </w:style>
  <w:style w:type="character" w:customStyle="1" w:styleId="220">
    <w:name w:val="正文文本 (22)_"/>
    <w:basedOn w:val="a0"/>
    <w:link w:val="22"/>
    <w:qFormat/>
    <w:rsid w:val="008973A6"/>
    <w:rPr>
      <w:rFonts w:ascii="MingLiU" w:eastAsia="MingLiU" w:hAnsi="MingLiU" w:cs="MingLiU"/>
      <w:spacing w:val="20"/>
      <w:sz w:val="29"/>
      <w:szCs w:val="29"/>
    </w:rPr>
  </w:style>
  <w:style w:type="paragraph" w:styleId="a7">
    <w:name w:val="header"/>
    <w:basedOn w:val="a"/>
    <w:link w:val="Char"/>
    <w:rsid w:val="006E5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E55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 龙</dc:creator>
  <cp:lastModifiedBy>Administrator</cp:lastModifiedBy>
  <cp:revision>17</cp:revision>
  <dcterms:created xsi:type="dcterms:W3CDTF">2022-05-20T08:31:00Z</dcterms:created>
  <dcterms:modified xsi:type="dcterms:W3CDTF">2022-06-08T09:54:00Z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B15036467D6C4CBEB45D4FAC11C61184</vt:lpwstr>
  </property>
</Properties>
</file>