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盐池县麻黄山乡李塬畔村红色美丽村庄</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建设项目绩效自评报告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加强发掘我乡红色革命资源，打造红色美丽村庄，改善人居环境建设，统筹城乡发展，盐池县麻黄山乡人民政府组织实施了盐池县麻黄山乡李塬畔村红色美丽村庄建设项目。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李塬畔村，主要建设内容包括红色党建示范村村部改造、盐池县委旧址修缮、革命旧址提升基础装修、革命旧址提升布展和红色党校及革命餐厅装修。项目于2021年6月开工建设，2021年11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分解下达预算2021年县财政配套资金400万元。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 xml:space="preserve"> 1.红色党建示范村村部室内改造330平米；2.盐池县委旧址室内装修改造面积115平米；3.革命旧址提升基础装修外墙做旧粉刷1047.2平米；4.革命旧址提升布展312平米；5.红色党校及革命餐厅装修187平米；6.县委旧址院落硬化13451平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1、项目资金到位情况：项目资金到位400万元，到位率100%。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3"/>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359955"/>
      <w:bookmarkStart w:id="1" w:name="_Hlk533064743"/>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盐池县美丽村庄建设</w:t>
      </w:r>
      <w:r>
        <w:rPr>
          <w:rFonts w:hint="eastAsia" w:ascii="仿宋_GB2312" w:eastAsia="仿宋_GB2312"/>
          <w:kern w:val="2"/>
          <w:sz w:val="32"/>
          <w:szCs w:val="32"/>
          <w:highlight w:val="none"/>
          <w:lang w:eastAsia="zh-CN"/>
        </w:rPr>
        <w:t>发展起到了积极的推动作用，最大限度地发挥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3"/>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3"/>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 1.红色党建示范村村部改造，其中外墙涂料粉刷681平米、围栏改造174米、室内改造330平米；2.盐池县委旧址修缮工程，室内装修改造面积115m。1、2号窑洞为生活场景复原，3号密洞为县委办公场景复原，4号窑洞为会议场景复原。室外院落改造675.36平米，增加石磨、纺线机、景观灯、室外栏杆38米、窑洞外墙351.5平米、 增加室外壁灯4盏；3.革命旧址提升基础装修工程:外墙做旧粉刷1047.2平米；室外广场硬化13451平米。1、2号窑洞为廉政教育基础装修工程66.06平米；3-8号窑洞为革命旧址提升基础装修工程246.28平米；4.革命旧址提升布展工程:1、2号窑洞为廉政教育布展66.06平米；3-8 号窑洞为革命旧址提升布展246.28平米；5.红色党校及革命餐厅装修工程，建筑层数1层，总建筑面积:187平米，建筑高度5.0米。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月开工建设，20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月完成全部建设内容。</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4"/>
        <w:numPr>
          <w:ilvl w:val="0"/>
          <w:numId w:val="3"/>
        </w:numPr>
        <w:snapToGrid w:val="0"/>
        <w:spacing w:line="360" w:lineRule="auto"/>
        <w:ind w:left="420" w:leftChars="200" w:firstLine="321" w:firstLineChars="1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）红色资源得到利用。</w:t>
      </w:r>
      <w:r>
        <w:rPr>
          <w:rFonts w:hint="eastAsia" w:ascii="仿宋_GB2312" w:hAnsi="仿宋_GB2312" w:eastAsia="仿宋_GB2312" w:cs="仿宋_GB2312"/>
          <w:sz w:val="32"/>
          <w:szCs w:val="32"/>
          <w:lang w:val="en-US" w:eastAsia="zh-CN"/>
        </w:rPr>
        <w:t>麻黄山乡李塬畔村红色美丽村庄建设项目</w:t>
      </w:r>
      <w:r>
        <w:rPr>
          <w:rFonts w:hint="eastAsia" w:ascii="仿宋_GB2312" w:hAnsi="仿宋_GB2312" w:eastAsia="仿宋_GB2312" w:cs="仿宋_GB2312"/>
          <w:sz w:val="32"/>
          <w:szCs w:val="32"/>
          <w:lang w:eastAsia="zh-CN"/>
        </w:rPr>
        <w:t>的实施，成功发掘了我乡红色资源，将李塬畔村建成区级红色革命示范村。</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基础设施明显改善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麻黄山乡李塬畔村红色美丽村庄建设项目</w:t>
      </w:r>
      <w:r>
        <w:rPr>
          <w:rFonts w:hint="eastAsia" w:ascii="仿宋_GB2312" w:hAnsi="仿宋_GB2312" w:eastAsia="仿宋_GB2312" w:cs="仿宋_GB2312"/>
          <w:sz w:val="32"/>
          <w:szCs w:val="32"/>
          <w:lang w:eastAsia="zh-CN"/>
        </w:rPr>
        <w:t>的实施，</w:t>
      </w:r>
      <w:r>
        <w:rPr>
          <w:rFonts w:hint="eastAsia" w:ascii="仿宋_GB2312" w:hAnsi="仿宋_GB2312" w:eastAsia="仿宋_GB2312" w:cs="仿宋_GB2312"/>
          <w:sz w:val="32"/>
          <w:szCs w:val="32"/>
          <w:lang w:val="en-US" w:eastAsia="zh-CN"/>
        </w:rPr>
        <w:t>有效改善了我乡农村人居环境</w:t>
      </w:r>
      <w:r>
        <w:rPr>
          <w:rFonts w:hint="eastAsia" w:ascii="仿宋_GB2312" w:hAnsi="仿宋_GB2312" w:eastAsia="仿宋_GB2312" w:cs="仿宋_GB2312"/>
          <w:sz w:val="32"/>
          <w:szCs w:val="32"/>
          <w:lang w:eastAsia="zh-CN"/>
        </w:rPr>
        <w:t>，改善了部分群众的生活条件，提高了部分群众的生活质量。</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lang w:eastAsia="zh-CN"/>
        </w:rPr>
        <w:t>）农村风貌得到美化。</w:t>
      </w:r>
      <w:r>
        <w:rPr>
          <w:rFonts w:hint="eastAsia" w:ascii="仿宋_GB2312" w:hAnsi="仿宋_GB2312" w:eastAsia="仿宋_GB2312" w:cs="仿宋_GB2312"/>
          <w:sz w:val="32"/>
          <w:szCs w:val="32"/>
        </w:rPr>
        <w:t>通过项目</w:t>
      </w:r>
      <w:r>
        <w:rPr>
          <w:rFonts w:hint="eastAsia" w:ascii="仿宋_GB2312" w:hAnsi="仿宋_GB2312" w:eastAsia="仿宋_GB2312" w:cs="仿宋_GB2312"/>
          <w:sz w:val="32"/>
          <w:szCs w:val="32"/>
          <w:lang w:eastAsia="zh-CN"/>
        </w:rPr>
        <w:t>实施，麻黄山乡农村环境、基础设施大力改善，外在更加整洁干净，向先进美丽农村不断靠拢</w:t>
      </w:r>
      <w:r>
        <w:rPr>
          <w:rFonts w:hint="eastAsia" w:ascii="仿宋_GB2312" w:hAnsi="仿宋_GB2312" w:eastAsia="仿宋_GB2312" w:cs="仿宋_GB2312"/>
          <w:sz w:val="32"/>
          <w:szCs w:val="32"/>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大力发掘发扬了盐池县委旧址红色资源，有力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98分，达到了满意效果。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p>
    <w:p>
      <w:pPr>
        <w:pStyle w:val="6"/>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6"/>
        <w:numPr>
          <w:ilvl w:val="0"/>
          <w:numId w:val="0"/>
        </w:numPr>
        <w:ind w:firstLine="5120" w:firstLineChars="1600"/>
        <w:rPr>
          <w:rFonts w:hint="eastAsia" w:ascii="仿宋_GB2312" w:hAnsi="仿宋_GB2312" w:eastAsia="仿宋_GB2312" w:cs="仿宋_GB2312"/>
          <w:sz w:val="32"/>
          <w:szCs w:val="32"/>
          <w:lang w:eastAsia="zh-CN"/>
        </w:rPr>
      </w:pPr>
    </w:p>
    <w:p>
      <w:pPr>
        <w:rPr>
          <w:rFonts w:hint="eastAsia"/>
          <w:lang w:eastAsia="zh-CN"/>
        </w:rPr>
      </w:pPr>
      <w:bookmarkStart w:id="2" w:name="_GoBack"/>
      <w:bookmarkEnd w:id="2"/>
    </w:p>
    <w:p>
      <w:pPr>
        <w:pStyle w:val="6"/>
        <w:numPr>
          <w:ilvl w:val="0"/>
          <w:numId w:val="0"/>
        </w:numPr>
        <w:ind w:firstLine="4800" w:firstLineChars="1600"/>
        <w:rPr>
          <w:rFonts w:hint="eastAsia" w:ascii="仿宋" w:hAnsi="仿宋" w:eastAsia="仿宋" w:cs="仿宋"/>
          <w:color w:val="000000"/>
          <w:sz w:val="30"/>
          <w:szCs w:val="30"/>
        </w:rPr>
      </w:pPr>
      <w:r>
        <w:rPr>
          <w:rFonts w:hint="eastAsia" w:ascii="仿宋" w:hAnsi="仿宋" w:eastAsia="仿宋" w:cs="仿宋"/>
          <w:color w:val="000000"/>
          <w:sz w:val="30"/>
          <w:szCs w:val="30"/>
          <w:lang w:eastAsia="zh-CN"/>
        </w:rPr>
        <w:t>盐池县麻黄山乡</w:t>
      </w:r>
      <w:r>
        <w:rPr>
          <w:rFonts w:hint="eastAsia" w:ascii="仿宋" w:hAnsi="仿宋" w:eastAsia="仿宋" w:cs="仿宋"/>
          <w:color w:val="000000"/>
          <w:sz w:val="30"/>
          <w:szCs w:val="30"/>
        </w:rPr>
        <w:t>人民政府</w:t>
      </w:r>
    </w:p>
    <w:p>
      <w:pPr>
        <w:spacing w:line="580" w:lineRule="exact"/>
        <w:ind w:firstLine="4500" w:firstLineChars="1500"/>
        <w:jc w:val="center"/>
        <w:rPr>
          <w:rFonts w:hint="default" w:eastAsia="仿宋"/>
          <w:lang w:val="en-US" w:eastAsia="zh-CN"/>
        </w:rPr>
      </w:pPr>
      <w:r>
        <w:rPr>
          <w:rFonts w:hint="eastAsia" w:ascii="仿宋" w:hAnsi="仿宋" w:eastAsia="仿宋" w:cs="仿宋"/>
          <w:color w:val="000000"/>
          <w:sz w:val="30"/>
          <w:szCs w:val="30"/>
        </w:rPr>
        <w:t>20</w:t>
      </w:r>
      <w:r>
        <w:rPr>
          <w:rFonts w:hint="eastAsia" w:ascii="仿宋" w:hAnsi="仿宋" w:eastAsia="仿宋" w:cs="仿宋"/>
          <w:color w:val="000000"/>
          <w:sz w:val="30"/>
          <w:szCs w:val="30"/>
          <w:lang w:val="en-US" w:eastAsia="zh-CN"/>
        </w:rPr>
        <w:t>22</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5</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20</w:t>
      </w:r>
      <w:r>
        <w:rPr>
          <w:rFonts w:hint="eastAsia" w:ascii="仿宋" w:hAnsi="仿宋" w:eastAsia="仿宋" w:cs="仿宋"/>
          <w:color w:val="000000"/>
          <w:sz w:val="30"/>
          <w:szCs w:val="30"/>
        </w:rPr>
        <w:t>日</w:t>
      </w:r>
    </w:p>
    <w:p>
      <w:pPr>
        <w:pStyle w:val="6"/>
        <w:numPr>
          <w:ilvl w:val="0"/>
          <w:numId w:val="0"/>
        </w:numPr>
        <w:ind w:leftChars="300"/>
        <w:rPr>
          <w:rFonts w:hint="eastAsia"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M2MxMGE2NWEyMmRhZTY5ZmYwZmVmYjE4MjYzNTQifQ=="/>
  </w:docVars>
  <w:rsids>
    <w:rsidRoot w:val="14470CC4"/>
    <w:rsid w:val="00407A00"/>
    <w:rsid w:val="00973FB8"/>
    <w:rsid w:val="00D348C5"/>
    <w:rsid w:val="00F52386"/>
    <w:rsid w:val="02111434"/>
    <w:rsid w:val="025C5E19"/>
    <w:rsid w:val="0305477B"/>
    <w:rsid w:val="04DE29EC"/>
    <w:rsid w:val="060066A4"/>
    <w:rsid w:val="06D81544"/>
    <w:rsid w:val="073C31B7"/>
    <w:rsid w:val="08441732"/>
    <w:rsid w:val="095F6144"/>
    <w:rsid w:val="0AB116A4"/>
    <w:rsid w:val="0B2C02DE"/>
    <w:rsid w:val="0C391408"/>
    <w:rsid w:val="0E0802A4"/>
    <w:rsid w:val="0F754B3D"/>
    <w:rsid w:val="109358EC"/>
    <w:rsid w:val="12ED06A2"/>
    <w:rsid w:val="14470CC4"/>
    <w:rsid w:val="174513F9"/>
    <w:rsid w:val="196269E4"/>
    <w:rsid w:val="19766A09"/>
    <w:rsid w:val="199D4C01"/>
    <w:rsid w:val="19B9363E"/>
    <w:rsid w:val="1B0370E9"/>
    <w:rsid w:val="1B1B31B7"/>
    <w:rsid w:val="1B1D4C62"/>
    <w:rsid w:val="1B811C81"/>
    <w:rsid w:val="1D3F5364"/>
    <w:rsid w:val="1E0A40F1"/>
    <w:rsid w:val="20B208A3"/>
    <w:rsid w:val="21893D81"/>
    <w:rsid w:val="21C26018"/>
    <w:rsid w:val="22066450"/>
    <w:rsid w:val="224554A1"/>
    <w:rsid w:val="22CD7DE3"/>
    <w:rsid w:val="235C4BC8"/>
    <w:rsid w:val="23E63070"/>
    <w:rsid w:val="23F724F4"/>
    <w:rsid w:val="24E72569"/>
    <w:rsid w:val="2581073F"/>
    <w:rsid w:val="271F6102"/>
    <w:rsid w:val="29DF3438"/>
    <w:rsid w:val="29ED540B"/>
    <w:rsid w:val="2C3D6F12"/>
    <w:rsid w:val="2D154567"/>
    <w:rsid w:val="2D371BB4"/>
    <w:rsid w:val="2EB125D9"/>
    <w:rsid w:val="31574262"/>
    <w:rsid w:val="31B67E71"/>
    <w:rsid w:val="32530842"/>
    <w:rsid w:val="347B2993"/>
    <w:rsid w:val="35D17541"/>
    <w:rsid w:val="37FC4126"/>
    <w:rsid w:val="38A24AEC"/>
    <w:rsid w:val="39E26648"/>
    <w:rsid w:val="3A821509"/>
    <w:rsid w:val="3B824942"/>
    <w:rsid w:val="3DC10420"/>
    <w:rsid w:val="3F68389E"/>
    <w:rsid w:val="3F7E6AD8"/>
    <w:rsid w:val="3FDA1C6D"/>
    <w:rsid w:val="44D766D7"/>
    <w:rsid w:val="456F6A95"/>
    <w:rsid w:val="480C3F11"/>
    <w:rsid w:val="4969457D"/>
    <w:rsid w:val="4A3A3DDE"/>
    <w:rsid w:val="4ADB1B7B"/>
    <w:rsid w:val="4C23376A"/>
    <w:rsid w:val="4C9F13A0"/>
    <w:rsid w:val="4D720CBA"/>
    <w:rsid w:val="4DE93979"/>
    <w:rsid w:val="4FAA0B8B"/>
    <w:rsid w:val="515626A1"/>
    <w:rsid w:val="517522DB"/>
    <w:rsid w:val="537961D3"/>
    <w:rsid w:val="56AE33E6"/>
    <w:rsid w:val="56DA23F7"/>
    <w:rsid w:val="57284198"/>
    <w:rsid w:val="575B631B"/>
    <w:rsid w:val="58584F50"/>
    <w:rsid w:val="58900246"/>
    <w:rsid w:val="591123AA"/>
    <w:rsid w:val="5B7D20C6"/>
    <w:rsid w:val="5C321615"/>
    <w:rsid w:val="5DE0757A"/>
    <w:rsid w:val="5F8B5507"/>
    <w:rsid w:val="60114363"/>
    <w:rsid w:val="605204D7"/>
    <w:rsid w:val="615C785F"/>
    <w:rsid w:val="61B55909"/>
    <w:rsid w:val="61E2755B"/>
    <w:rsid w:val="624D4745"/>
    <w:rsid w:val="6868255E"/>
    <w:rsid w:val="69E33F00"/>
    <w:rsid w:val="6C277D43"/>
    <w:rsid w:val="6DC8626A"/>
    <w:rsid w:val="6E460A05"/>
    <w:rsid w:val="70EC1B58"/>
    <w:rsid w:val="70F73101"/>
    <w:rsid w:val="710E3FA6"/>
    <w:rsid w:val="714545B0"/>
    <w:rsid w:val="71882CE2"/>
    <w:rsid w:val="71E371E1"/>
    <w:rsid w:val="72F12A80"/>
    <w:rsid w:val="73CB1D26"/>
    <w:rsid w:val="78A265D0"/>
    <w:rsid w:val="790C1713"/>
    <w:rsid w:val="792F7BA2"/>
    <w:rsid w:val="7A9F65F7"/>
    <w:rsid w:val="7CCA3477"/>
    <w:rsid w:val="7DBE7B75"/>
    <w:rsid w:val="7ECB1EA2"/>
    <w:rsid w:val="7ED71E7C"/>
    <w:rsid w:val="7ED9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rPr>
      <w:szCs w:val="20"/>
    </w:rPr>
  </w:style>
  <w:style w:type="paragraph" w:styleId="4">
    <w:name w:val="Body Text Indent"/>
    <w:basedOn w:val="1"/>
    <w:qFormat/>
    <w:uiPriority w:val="0"/>
    <w:pPr>
      <w:ind w:firstLine="570"/>
    </w:pPr>
    <w:rPr>
      <w:rFonts w:ascii="宋体" w:hAnsi="宋体"/>
      <w:sz w:val="28"/>
    </w:rPr>
  </w:style>
  <w:style w:type="paragraph" w:styleId="5">
    <w:name w:val="Plain Text"/>
    <w:basedOn w:val="1"/>
    <w:qFormat/>
    <w:uiPriority w:val="0"/>
    <w:rPr>
      <w:rFonts w:ascii="宋体" w:hAnsi="Courier New"/>
    </w:rPr>
  </w:style>
  <w:style w:type="paragraph" w:styleId="6">
    <w:name w:val="HTML Preformatted"/>
    <w:basedOn w:val="1"/>
    <w:next w:val="2"/>
    <w:unhideWhenUsed/>
    <w:qFormat/>
    <w:uiPriority w:val="99"/>
    <w:rPr>
      <w:rFonts w:ascii="Courier New" w:hAnsi="Courier New"/>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01"/>
    <w:basedOn w:val="9"/>
    <w:qFormat/>
    <w:uiPriority w:val="0"/>
    <w:rPr>
      <w:rFonts w:hint="default" w:ascii="Times New Roman" w:hAnsi="Times New Roman" w:cs="Times New Roman"/>
      <w:color w:val="000000"/>
      <w:sz w:val="22"/>
      <w:szCs w:val="22"/>
      <w:u w:val="none"/>
    </w:rPr>
  </w:style>
  <w:style w:type="character" w:customStyle="1" w:styleId="11">
    <w:name w:val="font11"/>
    <w:basedOn w:val="9"/>
    <w:qFormat/>
    <w:uiPriority w:val="0"/>
    <w:rPr>
      <w:rFonts w:hint="eastAsia" w:ascii="宋体" w:hAnsi="宋体" w:eastAsia="宋体" w:cs="宋体"/>
      <w:color w:val="000000"/>
      <w:sz w:val="22"/>
      <w:szCs w:val="22"/>
      <w:u w:val="none"/>
    </w:rPr>
  </w:style>
  <w:style w:type="paragraph" w:styleId="12">
    <w:name w:val="List Paragraph"/>
    <w:basedOn w:val="1"/>
    <w:qFormat/>
    <w:uiPriority w:val="34"/>
    <w:pPr>
      <w:ind w:firstLine="420" w:firstLineChars="200"/>
    </w:pPr>
  </w:style>
  <w:style w:type="character" w:customStyle="1" w:styleId="13">
    <w:name w:val="font21"/>
    <w:basedOn w:val="9"/>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1561</Words>
  <Characters>1685</Characters>
  <Lines>0</Lines>
  <Paragraphs>0</Paragraphs>
  <TotalTime>3</TotalTime>
  <ScaleCrop>false</ScaleCrop>
  <LinksUpToDate>false</LinksUpToDate>
  <CharactersWithSpaces>1690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2022-06-09T09:00:11Z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3B32881A243C4E07AB47B2C4E2789DBF</vt:lpwstr>
  </property>
</Properties>
</file>