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  <w:lang w:eastAsia="zh-CN"/>
        </w:rPr>
        <w:t>社会管理创新、民族团结与综合治理</w:t>
      </w:r>
      <w:r>
        <w:rPr>
          <w:rFonts w:hint="eastAsia" w:ascii="宋体" w:hAnsi="宋体" w:eastAsia="宋体"/>
          <w:b/>
          <w:sz w:val="36"/>
          <w:szCs w:val="36"/>
        </w:rPr>
        <w:t>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</w:t>
      </w:r>
      <w:r>
        <w:rPr>
          <w:rFonts w:hint="eastAsia" w:ascii="宋体" w:hAnsi="宋体" w:eastAsia="宋体"/>
          <w:sz w:val="30"/>
          <w:szCs w:val="30"/>
          <w:lang w:eastAsia="zh-CN"/>
        </w:rPr>
        <w:t>社会管理创新、民族团结与综合治理</w:t>
      </w:r>
      <w:r>
        <w:rPr>
          <w:rFonts w:hint="eastAsia" w:ascii="宋体" w:hAnsi="宋体" w:eastAsia="宋体" w:cs="宋体"/>
          <w:sz w:val="30"/>
          <w:szCs w:val="30"/>
        </w:rPr>
        <w:t>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52.797</w:t>
      </w:r>
      <w:r>
        <w:rPr>
          <w:rFonts w:hint="eastAsia" w:ascii="宋体" w:hAnsi="宋体" w:eastAsia="宋体" w:cs="宋体"/>
          <w:sz w:val="30"/>
          <w:szCs w:val="30"/>
        </w:rPr>
        <w:t>万元。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52.797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52.797</w:t>
      </w:r>
      <w:r>
        <w:rPr>
          <w:rFonts w:hint="eastAsia" w:ascii="宋体" w:hAnsi="宋体" w:eastAsia="宋体"/>
          <w:sz w:val="30"/>
          <w:szCs w:val="30"/>
        </w:rPr>
        <w:t>万元，我镇严格按照年初预算安排执行，完成项目支出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52.797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（二）项目实施情况分析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年我镇</w:t>
      </w:r>
      <w:r>
        <w:rPr>
          <w:rFonts w:hint="eastAsia" w:ascii="宋体" w:hAnsi="宋体" w:eastAsia="宋体"/>
          <w:sz w:val="30"/>
          <w:szCs w:val="30"/>
          <w:lang w:eastAsia="zh-CN"/>
        </w:rPr>
        <w:t>社会管理创新、民族团结与综合治理</w:t>
      </w:r>
      <w:r>
        <w:rPr>
          <w:rFonts w:hint="eastAsia" w:ascii="宋体" w:hAnsi="宋体" w:eastAsia="宋体" w:cs="宋体"/>
          <w:sz w:val="30"/>
          <w:szCs w:val="30"/>
        </w:rPr>
        <w:t>项目</w:t>
      </w:r>
      <w:r>
        <w:rPr>
          <w:rFonts w:hint="eastAsia" w:ascii="宋体" w:hAnsi="宋体" w:eastAsia="宋体"/>
          <w:sz w:val="30"/>
          <w:szCs w:val="30"/>
        </w:rPr>
        <w:t>，主要</w:t>
      </w:r>
      <w:r>
        <w:rPr>
          <w:rFonts w:hint="eastAsia" w:ascii="宋体" w:hAnsi="宋体" w:eastAsia="宋体" w:cs="宋体"/>
          <w:sz w:val="30"/>
          <w:szCs w:val="30"/>
        </w:rPr>
        <w:t>用于完成辖区内社会治安综合治理工作，完成全年普法宣传教育工作，完成辖区内扫黑除恶工作，创建平安乡镇。</w:t>
      </w:r>
      <w:r>
        <w:rPr>
          <w:rFonts w:hint="eastAsia" w:ascii="宋体" w:hAnsi="宋体" w:eastAsia="宋体"/>
          <w:sz w:val="30"/>
          <w:szCs w:val="30"/>
        </w:rPr>
        <w:t>,我镇由各分管领导具体负责，各相关站所组织实施。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</w:t>
      </w:r>
      <w:r>
        <w:rPr>
          <w:rFonts w:hint="eastAsia" w:ascii="宋体" w:hAnsi="宋体" w:eastAsia="宋体"/>
          <w:sz w:val="30"/>
          <w:szCs w:val="30"/>
          <w:lang w:eastAsia="zh-CN"/>
        </w:rPr>
        <w:t>社会管理创新、民族团结与综合治理</w:t>
      </w:r>
      <w:r>
        <w:rPr>
          <w:rFonts w:hint="eastAsia" w:ascii="宋体" w:hAnsi="宋体" w:eastAsia="宋体" w:cs="宋体"/>
          <w:sz w:val="30"/>
          <w:szCs w:val="30"/>
        </w:rPr>
        <w:t>项目</w:t>
      </w:r>
      <w:r>
        <w:rPr>
          <w:rFonts w:hint="eastAsia" w:ascii="宋体" w:hAnsi="宋体" w:eastAsia="宋体"/>
          <w:sz w:val="30"/>
          <w:szCs w:val="30"/>
        </w:rPr>
        <w:t>24个行政村，</w:t>
      </w:r>
      <w:r>
        <w:rPr>
          <w:rFonts w:hint="eastAsia" w:ascii="宋体" w:hAnsi="宋体" w:eastAsia="宋体"/>
          <w:sz w:val="30"/>
          <w:szCs w:val="30"/>
          <w:lang w:eastAsia="zh-CN"/>
        </w:rPr>
        <w:t>开展普法活动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5次，</w:t>
      </w:r>
      <w:r>
        <w:rPr>
          <w:rFonts w:hint="eastAsia" w:ascii="宋体" w:hAnsi="宋体" w:eastAsia="宋体"/>
          <w:sz w:val="30"/>
          <w:szCs w:val="30"/>
        </w:rPr>
        <w:t>发放</w:t>
      </w:r>
      <w:r>
        <w:rPr>
          <w:rFonts w:hint="eastAsia" w:ascii="宋体" w:hAnsi="宋体" w:eastAsia="宋体"/>
          <w:sz w:val="30"/>
          <w:szCs w:val="30"/>
          <w:lang w:eastAsia="zh-CN"/>
        </w:rPr>
        <w:t>各类</w:t>
      </w:r>
      <w:r>
        <w:rPr>
          <w:rFonts w:hint="eastAsia" w:ascii="宋体" w:hAnsi="宋体" w:eastAsia="宋体"/>
          <w:sz w:val="30"/>
          <w:szCs w:val="30"/>
        </w:rPr>
        <w:t>宣传</w:t>
      </w:r>
      <w:r>
        <w:rPr>
          <w:rFonts w:hint="eastAsia" w:ascii="宋体" w:hAnsi="宋体" w:eastAsia="宋体"/>
          <w:sz w:val="30"/>
          <w:szCs w:val="30"/>
          <w:lang w:eastAsia="zh-CN"/>
        </w:rPr>
        <w:t>单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14000册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</w:t>
      </w:r>
      <w:r>
        <w:rPr>
          <w:rFonts w:hint="eastAsia" w:ascii="宋体" w:hAnsi="宋体" w:eastAsia="宋体"/>
          <w:sz w:val="30"/>
          <w:szCs w:val="30"/>
          <w:lang w:eastAsia="zh-CN"/>
        </w:rPr>
        <w:t>普法宣传活动完成</w:t>
      </w:r>
      <w:r>
        <w:rPr>
          <w:rFonts w:hint="eastAsia" w:ascii="宋体" w:hAnsi="宋体" w:eastAsia="宋体"/>
          <w:sz w:val="30"/>
          <w:szCs w:val="30"/>
        </w:rPr>
        <w:t>率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/>
          <w:sz w:val="30"/>
          <w:szCs w:val="30"/>
        </w:rPr>
        <w:t>%，各项宣传完成率9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sz w:val="30"/>
          <w:szCs w:val="30"/>
        </w:rPr>
        <w:t>%。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(3)时效指标：截止202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年12月底资金兑付率100%。</w:t>
      </w:r>
    </w:p>
    <w:p>
      <w:pPr>
        <w:widowControl w:val="0"/>
        <w:spacing w:after="0"/>
        <w:ind w:firstLine="450" w:firstLineChars="15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</w:t>
      </w:r>
      <w:r>
        <w:rPr>
          <w:rFonts w:hint="eastAsia" w:ascii="宋体" w:hAnsi="宋体" w:eastAsia="宋体"/>
          <w:sz w:val="30"/>
          <w:szCs w:val="30"/>
          <w:lang w:eastAsia="zh-CN"/>
        </w:rPr>
        <w:t>普法活动</w:t>
      </w:r>
      <w:r>
        <w:rPr>
          <w:rFonts w:hint="eastAsia" w:ascii="宋体" w:hAnsi="宋体" w:eastAsia="宋体"/>
          <w:sz w:val="30"/>
          <w:szCs w:val="30"/>
        </w:rPr>
        <w:t>投</w:t>
      </w:r>
      <w:r>
        <w:rPr>
          <w:rFonts w:hint="eastAsia" w:ascii="宋体" w:hAnsi="宋体" w:eastAsia="宋体"/>
          <w:sz w:val="30"/>
          <w:szCs w:val="30"/>
          <w:lang w:eastAsia="zh-CN"/>
        </w:rPr>
        <w:t>入</w:t>
      </w:r>
      <w:r>
        <w:rPr>
          <w:rFonts w:hint="eastAsia" w:ascii="宋体" w:hAnsi="宋体" w:eastAsia="宋体"/>
          <w:sz w:val="30"/>
          <w:szCs w:val="30"/>
        </w:rPr>
        <w:t>资</w:t>
      </w:r>
      <w:r>
        <w:rPr>
          <w:rFonts w:hint="eastAsia" w:ascii="宋体" w:hAnsi="宋体" w:eastAsia="宋体"/>
          <w:sz w:val="30"/>
          <w:szCs w:val="30"/>
          <w:lang w:eastAsia="zh-CN"/>
        </w:rPr>
        <w:t>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30</w:t>
      </w:r>
      <w:r>
        <w:rPr>
          <w:rFonts w:hint="eastAsia" w:ascii="宋体" w:hAnsi="宋体" w:eastAsia="宋体"/>
          <w:sz w:val="30"/>
          <w:szCs w:val="30"/>
        </w:rPr>
        <w:t>万元，防邪教、普法、扫黑除恶等宣传单</w:t>
      </w:r>
      <w:r>
        <w:rPr>
          <w:rFonts w:hint="eastAsia" w:ascii="宋体" w:hAnsi="宋体" w:eastAsia="宋体"/>
          <w:sz w:val="30"/>
          <w:szCs w:val="30"/>
          <w:lang w:eastAsia="zh-CN"/>
        </w:rPr>
        <w:t>费用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22.797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</w:rPr>
        <w:t>（1）社会效益：受益人数35198人</w:t>
      </w:r>
      <w:r>
        <w:rPr>
          <w:rFonts w:hint="eastAsia" w:ascii="宋体" w:hAnsi="宋体" w:eastAsia="宋体"/>
          <w:sz w:val="30"/>
          <w:szCs w:val="30"/>
          <w:lang w:eastAsia="zh-CN"/>
        </w:rPr>
        <w:t>，各类安全事故发生次数明显减少，群众法治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  <w:lang w:eastAsia="zh-CN"/>
        </w:rPr>
        <w:t>意识逐步提高。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（2）可持续影响：</w:t>
      </w:r>
      <w:r>
        <w:rPr>
          <w:rFonts w:hint="eastAsia" w:ascii="宋体" w:hAnsi="宋体" w:eastAsia="宋体"/>
          <w:sz w:val="30"/>
          <w:szCs w:val="30"/>
          <w:lang w:eastAsia="zh-CN"/>
        </w:rPr>
        <w:t>有利于建设稳定的社会秩序、改善民生和法制保障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3、满意度指标完成情况。辖区群众对</w:t>
      </w:r>
      <w:r>
        <w:rPr>
          <w:rFonts w:hint="eastAsia" w:ascii="宋体" w:hAnsi="宋体" w:eastAsia="宋体"/>
          <w:sz w:val="30"/>
          <w:szCs w:val="30"/>
          <w:lang w:eastAsia="zh-CN"/>
        </w:rPr>
        <w:t>社会管理创新、民族团结与综合治理</w:t>
      </w:r>
      <w:r>
        <w:rPr>
          <w:rFonts w:hint="eastAsia" w:ascii="宋体" w:hAnsi="宋体" w:eastAsia="宋体"/>
          <w:sz w:val="30"/>
          <w:szCs w:val="30"/>
        </w:rPr>
        <w:t>工作的满意度达到98%。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  <w:b w:val="0"/>
          <w:bCs w:val="0"/>
          <w:sz w:val="28"/>
          <w:szCs w:val="28"/>
        </w:rPr>
        <w:t>本单位自评为良好，并就自评结果已在我镇公示栏公开</w:t>
      </w:r>
      <w:r>
        <w:rPr>
          <w:rFonts w:hint="eastAsia"/>
        </w:rPr>
        <w:t>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p>
      <w:pPr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社会管理创新、民族团结与综合治理项目2020年度绩效自评报告</w:t>
      </w:r>
      <w:bookmarkEnd w:id="0"/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年初批复下达的项目资金预算和绩效目标情况：根据盐财预农指标[2020]1号文件批复,我镇2020年财政预算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社会管理创新、民族团结与综合治理项目35.697万元。用于开展本辖区的社会治安综合治理、防邪教、扫黑除恶、普法等宣传教育及管理费用。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（一）资金投入情况。（包括决策过程和结果）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2020年财政预算安排资金35.697万元，全部到位。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2、项目资金执行情况：本项目年初申请35.697万元，我镇严格按照年初预算安排执行，完成项目支出35.697万元。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（二）项目实施情况分析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2020年我镇基层组织与政权建设项目，各项业务开展经政府会议研究决定，我镇由分管综治领导具体负责，由综治办负责实施。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（1）数量指标：年初绩效安排完成社会治安治理范围24个村，完成防邪教、普法、扫黑除恶等宣传单印刷5000册。本年度已通过验收，完成预定目标。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（2）质量指标：年初绩效完成创建平安村庄率100%，邪教发生率为0。本年度已通过验收，完成预定目标。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(3)时效指标：年初绩效安排为12个月，完成预定目标。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（4）成本指标：年初绩效安排社会治安综合治理方面投入资金20万元，防邪、普法、扫黑除恶等方面投入15.697万元。本年度已通过验收，完成预定目标。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（1）经济效益：群众安全获得感持续上升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（2）社会效益：各类安全事故发生率持续下降，邪教发生率为0，治安案件发生率持续下降。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（3）可持续影响：辖区社会稳定，群众生活安定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3、满意度指标完成情况。辖区群众对社会综治工作满意度大于98%。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322C3"/>
    <w:rsid w:val="000405F6"/>
    <w:rsid w:val="000E0B2B"/>
    <w:rsid w:val="001315C3"/>
    <w:rsid w:val="001337C4"/>
    <w:rsid w:val="001B33CA"/>
    <w:rsid w:val="001E5F25"/>
    <w:rsid w:val="00205D00"/>
    <w:rsid w:val="002805DF"/>
    <w:rsid w:val="00350823"/>
    <w:rsid w:val="0039747D"/>
    <w:rsid w:val="003E6BC9"/>
    <w:rsid w:val="004560A8"/>
    <w:rsid w:val="004F4711"/>
    <w:rsid w:val="005F19B0"/>
    <w:rsid w:val="00656727"/>
    <w:rsid w:val="00690CFC"/>
    <w:rsid w:val="00700DD8"/>
    <w:rsid w:val="007E3F46"/>
    <w:rsid w:val="008A0248"/>
    <w:rsid w:val="008A3966"/>
    <w:rsid w:val="008C7CE7"/>
    <w:rsid w:val="009347A4"/>
    <w:rsid w:val="00957746"/>
    <w:rsid w:val="00976801"/>
    <w:rsid w:val="00A10898"/>
    <w:rsid w:val="00AA1DCB"/>
    <w:rsid w:val="00B13B42"/>
    <w:rsid w:val="00B3793D"/>
    <w:rsid w:val="00B84ED2"/>
    <w:rsid w:val="00CB538F"/>
    <w:rsid w:val="00CE24D7"/>
    <w:rsid w:val="00D07A04"/>
    <w:rsid w:val="00D84297"/>
    <w:rsid w:val="00DE4D6E"/>
    <w:rsid w:val="00E33515"/>
    <w:rsid w:val="00E44BB0"/>
    <w:rsid w:val="00EA510E"/>
    <w:rsid w:val="00F07FAE"/>
    <w:rsid w:val="00F2426E"/>
    <w:rsid w:val="00F4683B"/>
    <w:rsid w:val="00F5202F"/>
    <w:rsid w:val="00FC0283"/>
    <w:rsid w:val="00FD615D"/>
    <w:rsid w:val="00FE6443"/>
    <w:rsid w:val="00FF44C3"/>
    <w:rsid w:val="00FF633C"/>
    <w:rsid w:val="2EFE938B"/>
    <w:rsid w:val="741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  <w:style w:type="character" w:customStyle="1" w:styleId="9">
    <w:name w:val="副标题 Char"/>
    <w:link w:val="4"/>
    <w:qFormat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814</Words>
  <Characters>870</Characters>
  <Lines>6</Lines>
  <Paragraphs>1</Paragraphs>
  <TotalTime>1</TotalTime>
  <ScaleCrop>false</ScaleCrop>
  <LinksUpToDate>false</LinksUpToDate>
  <CharactersWithSpaces>872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2020-11-24T11:44:00Z</dcterms:created>
  <dc:creator>Administrator</dc:creator>
  <cp:lastModifiedBy>ycak</cp:lastModifiedBy>
  <dcterms:modified xsi:type="dcterms:W3CDTF">2022-11-16T09:20:52Z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86E597B30D6547A1AFFECBEEB6E57287</vt:lpwstr>
  </property>
</Properties>
</file>