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盐池县城区绿地管护费项目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2376" w:firstLineChars="600"/>
        <w:jc w:val="both"/>
        <w:textAlignment w:val="auto"/>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w w:val="90"/>
          <w:kern w:val="2"/>
          <w:sz w:val="44"/>
          <w:szCs w:val="44"/>
          <w:lang w:val="en-US" w:eastAsia="zh-CN" w:bidi="zh-TW"/>
        </w:rPr>
        <w:t>中期完成情况报告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2023年下达我局盐池县城区绿地管护费项目共1290万元。管护面积为5462.26亩，人均管护成本2361元。上半年产生的费用主要为管护人员工资、绿化水费，日常维修维护等工作。其中：绿化人员工资上半年420万左右，水费200万元左右，绿化日常维修维护100万左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2、主要绩效目标：公共绿地干净整洁、无病虫害、绿化长势好，创造出整洁、干净优美的绿地环境。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2021年盐池县城区绿地管护费项目资金1290万元，实际到位资金1290万元，资金到位率100%。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项目预算资金已全部安排到位，并按资金文件及项目建设要求和进度全部落实到位。2023年上半年实际总支出金额613.24万元。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绿地管护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（1）数量指标：完成城区公园、广场、道路两侧、街头绿地正常养护，其中：绿地管护面积5322.26亩。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树木做到生长良好，树冠丰满，基本无倒伏、无枯死；绿篱做到基本无枯死株，无明显缺株，篱下无杂草，整齐美观；草坪做到生长良好，基本无秃斑，无杂草、无枯草层，整齐美观；病虫危害率小，绿地养护优良率达到90%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（3）时效指标：项目单位按照2023年度绩效目标制定了项目工作计划，并按照工作计划开展了绿化工程建设及养护工作。项目各项工程安排合理，能够按照计划进度执行。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（4）成本指标：根据年度预算计划，分解并制定了相应的月度预算使用计划，严格落实。本年绿地管护费计划资金已全部落实，支付依据合规合法，执行情况良好。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城区绿化是城市建设的重要组成部分，这些有生命的绿色植物在城市中具有不可替代的效益。城区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（2）经济效益：通过实施城市绿化养护，为提高居民的生活环境，提升城市的品位，树立良好的城市形象，促进城市经济发展起到了至关重要的作用。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（3）生态效益：城市绿化作为城市生态的重要载体，通过大力发展城市绿化工作，对促进生态环境健康发展，对加强城区环境保护、涵养地下水源、改善城市环境都有着十分重要的意义。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全部项目实施和整体社会效益及满意度等各项指标调查，从城区绿化覆盖率、绿化景观效果、绿化管理工作、绿地建设以及新建绿化工程服务设施等方面进行了问卷调查，群众对项目实施满意度达98%。项目社会效益、经济效益、生态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盐池县城区绿地管护费项目2023年上半年度目标全部完成实施，均达到了绩效目标。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加强绿化养护队伍建设，强化监督管理充分发挥我单位绿化管理职能的作用，加强绿化养护人员专业技术培训，提高养护管理技术水平;进一步建立和完善养护管理责任制，确保养护责任到人;要符合养护技术和质量标准，保证养护管理工作的可操作性;完善绿化管理考评机制，细化亮化管养任务，采用日常考核与月底考核结合的方式，提高日常考核得分占该月综合考核得分比例，杜绝每月月底考核可能引起的养护企业突击“大扫除”，使得考核流于形式，出现“走过场”的现象对养护措施好、管理突出的绿地，要总结经验，发扬成绩，对管理不到位、养护水平差的绿地，要加大惩戒力度，奖优罚劣，赏罚分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WEzZjcwMDc4NTNiZmUzY2VmNjBhNWE1ODI5YTAifQ=="/>
  </w:docVars>
  <w:rsids>
    <w:rsidRoot w:val="004D2AA7"/>
    <w:rsid w:val="004D2AA7"/>
    <w:rsid w:val="01476709"/>
    <w:rsid w:val="014F2DB1"/>
    <w:rsid w:val="01DD0C0E"/>
    <w:rsid w:val="02EB67C5"/>
    <w:rsid w:val="072C6FDB"/>
    <w:rsid w:val="07B063A0"/>
    <w:rsid w:val="09723454"/>
    <w:rsid w:val="0A8B35A7"/>
    <w:rsid w:val="0A8C2CA0"/>
    <w:rsid w:val="0DC50809"/>
    <w:rsid w:val="0FEB48FF"/>
    <w:rsid w:val="12EB40D6"/>
    <w:rsid w:val="14C4499C"/>
    <w:rsid w:val="14EF42C1"/>
    <w:rsid w:val="159342BB"/>
    <w:rsid w:val="16E54694"/>
    <w:rsid w:val="16F76538"/>
    <w:rsid w:val="17CF40C9"/>
    <w:rsid w:val="1B965EE2"/>
    <w:rsid w:val="1C612191"/>
    <w:rsid w:val="1CE76BFD"/>
    <w:rsid w:val="1DF25307"/>
    <w:rsid w:val="1E4E7908"/>
    <w:rsid w:val="1EAD6EE0"/>
    <w:rsid w:val="1F890B97"/>
    <w:rsid w:val="227D3758"/>
    <w:rsid w:val="22C2273E"/>
    <w:rsid w:val="246B0D04"/>
    <w:rsid w:val="24BF4EBC"/>
    <w:rsid w:val="2A1A3AA9"/>
    <w:rsid w:val="324003E3"/>
    <w:rsid w:val="329A0EE5"/>
    <w:rsid w:val="329B6B7E"/>
    <w:rsid w:val="33BA12DA"/>
    <w:rsid w:val="34BD6234"/>
    <w:rsid w:val="389F61F0"/>
    <w:rsid w:val="3A571945"/>
    <w:rsid w:val="3B1045D7"/>
    <w:rsid w:val="3C150741"/>
    <w:rsid w:val="3C686E8F"/>
    <w:rsid w:val="3CBA0E7E"/>
    <w:rsid w:val="3D7F0A50"/>
    <w:rsid w:val="40C275C9"/>
    <w:rsid w:val="444B087F"/>
    <w:rsid w:val="44A83F9D"/>
    <w:rsid w:val="46EE1CB3"/>
    <w:rsid w:val="47B075E7"/>
    <w:rsid w:val="49F820C5"/>
    <w:rsid w:val="4B123432"/>
    <w:rsid w:val="4B8168DC"/>
    <w:rsid w:val="4E0114A6"/>
    <w:rsid w:val="4E772EBB"/>
    <w:rsid w:val="4F025ADA"/>
    <w:rsid w:val="4FA60C94"/>
    <w:rsid w:val="4FB10340"/>
    <w:rsid w:val="4FFB1A68"/>
    <w:rsid w:val="5468433E"/>
    <w:rsid w:val="56E228E8"/>
    <w:rsid w:val="57BD5DA8"/>
    <w:rsid w:val="5A142F27"/>
    <w:rsid w:val="60C9684A"/>
    <w:rsid w:val="61EE537A"/>
    <w:rsid w:val="63611007"/>
    <w:rsid w:val="63A74D58"/>
    <w:rsid w:val="6B60424A"/>
    <w:rsid w:val="6D9A67DE"/>
    <w:rsid w:val="713D3C53"/>
    <w:rsid w:val="734E52E2"/>
    <w:rsid w:val="765F3C2F"/>
    <w:rsid w:val="76936052"/>
    <w:rsid w:val="792F51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1950</Words>
  <Characters>2022</Characters>
  <Lines>0</Lines>
  <Paragraphs>0</Paragraphs>
  <TotalTime>45</TotalTime>
  <ScaleCrop>false</ScaleCrop>
  <LinksUpToDate>false</LinksUpToDate>
  <CharactersWithSpaces>2022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2023-08-25T03:29:09Z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242FFDE3645B44A98B25597D63F9A36D</vt:lpwstr>
  </property>
</Properties>
</file>