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zh-TW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zh-TW"/>
        </w:rPr>
        <w:t>保障性安居工程2021年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zh-TW"/>
        </w:rPr>
        <w:t>绩效自评报告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根据盐池县财政局《关于开展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2021年部门项目支出绩效自评的通知》（盐财发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号）要求，我局组织相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关人员对实施的“保障性安居工程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”进行自评总结，现将自评情况报告如下：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一、绩效目标分解下达情况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（一）年初批复下达保障性安居工程资金预算和绩效目标情况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1、2021年下达我局保障性安居工程预算资金共2397万元。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主要绩效目标：完成房改办住宅楼、经贸局家属楼、住建小区、医院新家属楼、文苑小区5个老旧小区配套基础设施改造及安定街、民生街、永清北路3条道路改造，改造道路长度1573.62米。改造内容包括：道路工程、给水工程、雨水工程、污水工程、暖通工程、电力工程、燃气工程等。通过对该项目建设，将加快城市管网建设，改善居民生活环境质量，为城市居民提供环境优美、出行安全的生活环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（二）本级资金安排、分解下达预算和绩效目标情况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盐池县财政局关于下达保障性安居工程2021年第三批中央预算内投资和自治区预算内统筹投资预算指标的通知》（盐财（建）指标〔2021〕248号）、《盐池县审批服务管理局关于盐池县2021年老旧小区改造配套基础设施建设项目-房改办住宅楼等老旧小区项目初步设计》的批复（盐审服管发〔2021〕101号）文件要求，2021年下达资金2397万元，用于保障性安居工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二、绩效目标实现情况分析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（一）项目资金情况分析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1、项目资金到位情况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保障性安居工程计划资金2397万元，实际到位资金2397万元，资金到位率100%。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2、项目资金执行情况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保障性安居工程预算资金已全部下达，并按资金文件及项目建设要求和进度全部落实到位。2021实际总支出为2397万元，无结余资金，资金执行率100%。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3、项目资金管理情况。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保障性安居工程专项资金严格按照《中央财政专项补助资金管理办法》、《自治区财政专项补助资金管理办法》及《中央对地方专项转移支付绩效目标管理暂行办法》的规定进行管理，资金拨付审批程序完整。在资金用途、支付条件、支付计划等方面，按照分级责任制，由项目管理人员和财务人员分别审核签字，法定代表人最终确认签字制，做到专款专用，无挤占挪用、虚列支出等情况，会计核算准确、财务资料完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（二）总体绩效目标完成情况分析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主要完成保障性安居工程及老旧小区改造县级配套，建设范围包括：完成房改办住宅楼、经贸局家属楼、住建小区、医院新家属楼、文苑小区5个老旧小区配套基础设施改造及安定街、民生街、永清北路3条道路改造，改造道路长度1573.62米。改造内容包括：道路工程、给水工程、雨水工程、污水工程、暖通工程、电力工程、燃气工程等。通过对该项目建设，将加快城市管网建设，改善居民生活环境质量，为城市居民提供环境优美、出行安全的生活环境。完成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（三）项目绩效指标完成情况分析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1、产出指标完成情况分析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数量指标：完成房改办住宅楼、经贸局家属楼、住建小区、医院新家属楼、文苑小区5个老旧小区配套基础设施改造及安定街、民生街、永清北路3条道路改造，改造道路长度1573.62米。改造内容包括：道路工程、给水工程、雨水工程、污水工程、暖通工程、电力工程、燃气工程等。通过对该项目建设，将加快城市管网建设，改善居民生活环境质量，为城市居民提供环境优美、出行安全的生活环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（2）质量指标：项目从前期准备到后期施工，严格按照施工图纸和技术规范进行施工，工程完成质量均达到设计标准，验收均为合格工程。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（3）时效指标：保障性安居工程及老旧小区改造县级配套资金工程已按期完工，工程已验收。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（4）成本指标：城市建设是一项系统性的民生工程，事关城市形象、群众利益和全县经济社会发展，本着“不举债务、量力而行”的原则，将成本控制在批复概算投资以内。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2、效益指标完成情况分析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社会效益：该项目的实施是构建和谐社区的需要，一个环境优美的生活空间对于形成和谐人际关系，维护社会安定团结有着十分重要的作用。综合整治的意义除了改善、维持社区秩序，保障居民基本的居住条件，而且还可以协调社区内各方面的关系，化解不平衡、不和谐因素引发的矛盾，营造和谐的人文环境。通过改造，将损坏的道路及时修补，照明设施得到增设，方便出行，提升城市良好形象的需要。因此，我们在创建文明城市和现代化都市的时候，更应该重视老旧住宅小区的建设和管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经济效益：从目前已完成改造并实行规范管理的小区情况看，目前都达到了整洁干净、亮化美化的要求，较好的融入了现代化城市格局，不仅增强了城市的吸引力核辐射力，实现了物业的保值增值，而且也为展示城市形象锦上添花，也为当地经济的发展起到基础性的作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生态效益：该项目的实施有利于改善小区路面坑坑洼洼，路灯缺失，影响出行；私搭乱建侵占消防通道，造成安全隐患；排水管线老化，堵塞严重，给业主生活带来不便的现状。拆除私搭乱建，腾出场地建设绿地、停车场和休闲健身活动场所等，既改善了居民的居住条件，又美化了环境，生态文明建设水平自然得到了提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可持续影响：该项目的实施使老旧小区样貌换然一新，旧小区变成了新小区，为居民创造了长期的优美的居住和生活条件。随着城市建设步伐的加快，环境优美、功能齐全、管理先进的新建住宅小区如雨后春笋涌现出来，给居民们带来强大的视觉冲击和心理感受，已经成为了城市建设和管理水平的重要窗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3、满意度指标完成情况分析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县在综合整治改造工程实施过程中，广泛深入地听取居民意见，切实解决居民生活中的突出问题，不断改善居民生活环境，进一步细化优化综合整治改造工程方案，真正做到“体现民意、突出重点、形成导向、科学规范”。群策群力集中解决了一批群众关心的热点、难点问题，提升城市建设管理水平，得到社会各界的认可。该项目受益群众对项目实施满意度达90%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保障性安居工程及老旧小区改造县级配套资金目标全部完成建设，均达到了绩效目标。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老旧小区改造工作在县政府的领导和各部门的共同努力下，取得了一定的成绩，但与广大群众的殷切祈盼还有差距，需要我们进一步解放思想、开拓思路，努力克服资金压力大、改造难等诸多困难，把老旧小区改造工作推上新台阶。下一步的改进措施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一步完善老旧小区改造规划。科学拟制老旧小区的改造方案，进一步规范改造的基本内容，明确计划步骤、推进措施、责任主体和整治标准、改造目标；科学计划统筹推进老旧小区的改造工作，实施分类评估，根据轻重缓急，因地制宜，分期分批组织实施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一步加强在建项目的跟踪推进。继续坚持政府主导，多方参与、市场化运作的工作原则，全力推进目前正在实施的老旧小区改造工程。强化协调协作，结合我县文明城市创建的契机，与各相关部门和联点共建单位互相协作、配合，提高行政效能，提升服务水平，共同做好老旧小区的改造工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进一步积极协作、提请政府和有关部门尽快落实改造后的长效管理。强化舆论宣传，使广大市民积极支持改造工作，自觉爱护公共设施设备，维护好改造后的小区环境和秩序。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（一）根据项目绩效自评表将项目目标进行量化评价，发现项目实施中的不足。该项目自评指标得分95分。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（二）项目主管部门将对绩效自评结果进行抽查，将绩效自评结果与下一年度项目预算联系，作为以后年度项目立项和经费支持的重要依据。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（三）项目主管部门将按照财政部门的统一要求，对绩效评价情况予以公开。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该项目无需要说明的其他问题。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2B178"/>
    <w:multiLevelType w:val="singleLevel"/>
    <w:tmpl w:val="57B2B17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A7"/>
    <w:rsid w:val="004D2AA7"/>
    <w:rsid w:val="01476709"/>
    <w:rsid w:val="014F2DB1"/>
    <w:rsid w:val="01DD0C0E"/>
    <w:rsid w:val="03DB723F"/>
    <w:rsid w:val="054F2F88"/>
    <w:rsid w:val="06540378"/>
    <w:rsid w:val="072C6FDB"/>
    <w:rsid w:val="07335C5B"/>
    <w:rsid w:val="08953F8E"/>
    <w:rsid w:val="09723454"/>
    <w:rsid w:val="0A8C2CA0"/>
    <w:rsid w:val="0AF82F7D"/>
    <w:rsid w:val="0FEB48FF"/>
    <w:rsid w:val="11DE6695"/>
    <w:rsid w:val="122850E0"/>
    <w:rsid w:val="13123DD4"/>
    <w:rsid w:val="14EF42C1"/>
    <w:rsid w:val="16E54694"/>
    <w:rsid w:val="16F76538"/>
    <w:rsid w:val="17CF40C9"/>
    <w:rsid w:val="185057C1"/>
    <w:rsid w:val="1A1D50D7"/>
    <w:rsid w:val="1A83001A"/>
    <w:rsid w:val="1A9425C6"/>
    <w:rsid w:val="1B00559B"/>
    <w:rsid w:val="1B965EE2"/>
    <w:rsid w:val="1C275B8B"/>
    <w:rsid w:val="1C612191"/>
    <w:rsid w:val="1C6957F6"/>
    <w:rsid w:val="1CE76BFD"/>
    <w:rsid w:val="1DF25307"/>
    <w:rsid w:val="1E4E7908"/>
    <w:rsid w:val="1EAD6EE0"/>
    <w:rsid w:val="1F890B97"/>
    <w:rsid w:val="202A0C17"/>
    <w:rsid w:val="209F38F1"/>
    <w:rsid w:val="20C55B80"/>
    <w:rsid w:val="20F66154"/>
    <w:rsid w:val="22080708"/>
    <w:rsid w:val="227D3758"/>
    <w:rsid w:val="22C2273E"/>
    <w:rsid w:val="2434162D"/>
    <w:rsid w:val="246B0D04"/>
    <w:rsid w:val="24BF4EBC"/>
    <w:rsid w:val="25B84D6F"/>
    <w:rsid w:val="263E440B"/>
    <w:rsid w:val="27480669"/>
    <w:rsid w:val="27866807"/>
    <w:rsid w:val="286215CA"/>
    <w:rsid w:val="289E5CC3"/>
    <w:rsid w:val="2BAC1832"/>
    <w:rsid w:val="2C1843F6"/>
    <w:rsid w:val="2C5F5CA0"/>
    <w:rsid w:val="2D4A18E7"/>
    <w:rsid w:val="2E4A2192"/>
    <w:rsid w:val="31237035"/>
    <w:rsid w:val="31DA4A89"/>
    <w:rsid w:val="320E193A"/>
    <w:rsid w:val="324003E3"/>
    <w:rsid w:val="32785B75"/>
    <w:rsid w:val="329A0EE5"/>
    <w:rsid w:val="329B6B7E"/>
    <w:rsid w:val="33BF46DA"/>
    <w:rsid w:val="34BD6234"/>
    <w:rsid w:val="350B0AAC"/>
    <w:rsid w:val="360E1F49"/>
    <w:rsid w:val="36167B95"/>
    <w:rsid w:val="37A91FF9"/>
    <w:rsid w:val="37DE612D"/>
    <w:rsid w:val="38207C44"/>
    <w:rsid w:val="3A571945"/>
    <w:rsid w:val="3AFC212C"/>
    <w:rsid w:val="3B3464B0"/>
    <w:rsid w:val="3B6D3D8B"/>
    <w:rsid w:val="3C150741"/>
    <w:rsid w:val="3C686E8F"/>
    <w:rsid w:val="3CFB228D"/>
    <w:rsid w:val="3D7F0A50"/>
    <w:rsid w:val="3E387901"/>
    <w:rsid w:val="40C275C9"/>
    <w:rsid w:val="42E649D2"/>
    <w:rsid w:val="43337492"/>
    <w:rsid w:val="444B087F"/>
    <w:rsid w:val="44A83F9D"/>
    <w:rsid w:val="45112F4B"/>
    <w:rsid w:val="45D95516"/>
    <w:rsid w:val="46567428"/>
    <w:rsid w:val="46E46F4F"/>
    <w:rsid w:val="48895E33"/>
    <w:rsid w:val="4B123432"/>
    <w:rsid w:val="4D1A3279"/>
    <w:rsid w:val="4DA60964"/>
    <w:rsid w:val="4E0114A6"/>
    <w:rsid w:val="4E772EBB"/>
    <w:rsid w:val="4E870795"/>
    <w:rsid w:val="4F025ADA"/>
    <w:rsid w:val="4FA60C94"/>
    <w:rsid w:val="4FB10340"/>
    <w:rsid w:val="4FFB1A68"/>
    <w:rsid w:val="50240B98"/>
    <w:rsid w:val="51373628"/>
    <w:rsid w:val="51F53F42"/>
    <w:rsid w:val="52BF3EA4"/>
    <w:rsid w:val="530A661D"/>
    <w:rsid w:val="530E4A7E"/>
    <w:rsid w:val="55AE2C6A"/>
    <w:rsid w:val="56D52EE5"/>
    <w:rsid w:val="56E228E8"/>
    <w:rsid w:val="587A269D"/>
    <w:rsid w:val="59380CBD"/>
    <w:rsid w:val="59810EA0"/>
    <w:rsid w:val="5A142F27"/>
    <w:rsid w:val="5A5A04EC"/>
    <w:rsid w:val="5CAB5CBB"/>
    <w:rsid w:val="5EE26D66"/>
    <w:rsid w:val="621B64DD"/>
    <w:rsid w:val="63C9600C"/>
    <w:rsid w:val="6B3A463E"/>
    <w:rsid w:val="6B60424A"/>
    <w:rsid w:val="6B6A3579"/>
    <w:rsid w:val="6D9A67DE"/>
    <w:rsid w:val="6DDB0EC6"/>
    <w:rsid w:val="6F9A7DCE"/>
    <w:rsid w:val="70DB7121"/>
    <w:rsid w:val="713D3C53"/>
    <w:rsid w:val="71C07258"/>
    <w:rsid w:val="72533080"/>
    <w:rsid w:val="72F243A7"/>
    <w:rsid w:val="765F3C2F"/>
    <w:rsid w:val="76936052"/>
    <w:rsid w:val="77154C3F"/>
    <w:rsid w:val="783D25DD"/>
    <w:rsid w:val="78402513"/>
    <w:rsid w:val="792F515C"/>
    <w:rsid w:val="79CA2E54"/>
    <w:rsid w:val="7A1C24B7"/>
    <w:rsid w:val="7A8217A1"/>
    <w:rsid w:val="7C4950B0"/>
    <w:rsid w:val="7CD5100E"/>
    <w:rsid w:val="7D3C6890"/>
    <w:rsid w:val="7DEF69F3"/>
    <w:rsid w:val="7E582B66"/>
    <w:rsid w:val="7ED009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50" w:beforeLines="50" w:beforeAutospacing="0" w:after="60" w:afterAutospacing="0" w:line="240" w:lineRule="auto"/>
      <w:ind w:left="0" w:right="0" w:firstLine="200" w:firstLineChars="200"/>
      <w:jc w:val="center"/>
      <w:textAlignment w:val="auto"/>
      <w:outlineLvl w:val="0"/>
    </w:pPr>
    <w:rPr>
      <w:rFonts w:ascii="Cambria" w:hAnsi="Cambria" w:eastAsia="宋体" w:cs="Times New Roman"/>
      <w:b/>
      <w:bCs/>
      <w:snapToGrid/>
      <w:color w:val="auto"/>
      <w:spacing w:val="0"/>
      <w:w w:val="100"/>
      <w:kern w:val="2"/>
      <w:position w:val="0"/>
      <w:sz w:val="32"/>
      <w:szCs w:val="32"/>
      <w:u w:val="none" w:color="auto"/>
      <w:vertAlign w:val="baseline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报告正文"/>
    <w:basedOn w:val="1"/>
    <w:qFormat/>
    <w:uiPriority w:val="0"/>
    <w:pPr>
      <w:ind w:firstLine="200" w:firstLineChars="200"/>
    </w:pPr>
    <w:rPr>
      <w:rFonts w:ascii="Times New Roman" w:hAnsi="Times New Roman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2020-06-15T09:39:00Z</dcterms:created>
  <dc:creator>Administrator</dc:creator>
  <cp:lastModifiedBy>成**果</cp:lastModifiedBy>
  <cp:lastPrinted>2020-07-17T01:52:00Z</cp:lastPrinted>
  <dcterms:modified xsi:type="dcterms:W3CDTF">2022-05-15T03:45:35Z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813D5668519A425C978F513E8594E912</vt:lpwstr>
  </property>
  <property fmtid="{D5CDD505-2E9C-101B-9397-08002B2CF9AE}" pid="4" name="KSORubyTemplateID" linkTarget="0">
    <vt:lpwstr>6</vt:lpwstr>
  </property>
</Properties>
</file>