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w w:val="85"/>
          <w:kern w:val="2"/>
          <w:sz w:val="44"/>
          <w:szCs w:val="44"/>
          <w:lang w:val="en-US" w:eastAsia="zh-CN" w:bidi="zh-TW"/>
        </w:rPr>
      </w:pPr>
      <w:r>
        <w:rPr>
          <w:rFonts w:hint="eastAsia" w:ascii="方正小标宋简体" w:hAnsi="方正小标宋简体" w:eastAsia="方正小标宋简体" w:cs="方正小标宋简体"/>
          <w:b w:val="0"/>
          <w:bCs w:val="0"/>
          <w:w w:val="85"/>
          <w:kern w:val="2"/>
          <w:sz w:val="44"/>
          <w:szCs w:val="44"/>
          <w:lang w:val="en-US" w:eastAsia="zh-CN" w:bidi="zh-TW"/>
        </w:rPr>
        <w:t>盐池县居安小区西侧营业房等台阶维修改造工程</w:t>
      </w:r>
    </w:p>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eastAsia" w:ascii="方正小标宋简体" w:hAnsi="方正小标宋简体" w:eastAsia="方正小标宋简体" w:cs="方正小标宋简体"/>
          <w:b w:val="0"/>
          <w:bCs w:val="0"/>
          <w:w w:val="95"/>
          <w:kern w:val="2"/>
          <w:sz w:val="44"/>
          <w:szCs w:val="44"/>
          <w:lang w:val="en-US" w:eastAsia="zh-CN" w:bidi="zh-TW"/>
        </w:rPr>
      </w:pPr>
      <w:r>
        <w:rPr>
          <w:rFonts w:hint="eastAsia" w:ascii="方正小标宋简体" w:hAnsi="方正小标宋简体" w:eastAsia="方正小标宋简体" w:cs="方正小标宋简体"/>
          <w:b w:val="0"/>
          <w:bCs w:val="0"/>
          <w:w w:val="95"/>
          <w:kern w:val="2"/>
          <w:sz w:val="44"/>
          <w:szCs w:val="44"/>
          <w:lang w:val="en-US" w:eastAsia="zh-CN" w:bidi="zh-TW"/>
        </w:rPr>
        <w:t>2021年</w:t>
      </w:r>
      <w:r>
        <w:rPr>
          <w:rFonts w:hint="eastAsia" w:ascii="方正小标宋简体" w:hAnsi="方正小标宋简体" w:eastAsia="方正小标宋简体" w:cs="方正小标宋简体"/>
          <w:b w:val="0"/>
          <w:bCs w:val="0"/>
          <w:w w:val="95"/>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关人员对实施的“盐池县居安小区西侧营业房等台阶维修改造工程</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（一）年初批复下达盐池县居安小区西侧营业房等台阶维修改造工程资金预算和绩效目标情况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1、2021年下达我局盐池县居安小区西侧营业房等台阶维修改造工程共170万元。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新建花岗岩台阶1450.8平方米，透水混凝土建设步道4140.63平方米，安装荧光石408个，安装盲道钉条1098.46米，更换隐形井盖85套。通过建设本项目将改善城市道路交通条件，完善基础设施，方便居民出行、改善群众生活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（二）年度中由县级资金安排下达盐池县居安小区西侧营业房等台阶维修改造工程资金预算和绩效目标情况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第四批）》宁财（债）指标〔2021〕667号、《盐池县财政局关于下达2021年地方政府新增一般债券资金（第二批）预算指标的通知》（盐财（预）指标〔2021〕457号）、《盐池县审批服务管理局关于批准（盐池县居安小区西侧营业房等台阶维修改造工程初步设计）的批复》（盐审服管发〔2021〕392号）文件要求，盐池县居安小区西侧营业房等台阶维修改造工程资金预算安排170万元，全部为财政拨款，盐池县居安小区西侧营业房等台阶维修改造工程2021年资金已全部到位。内容为(1)花岗岩台阶维修改造：拆除原有混凝土台阶及砖基础2450.8㎡，新建花岗岩台阶2450.8㎡。(2)健身步道建设：新建透水混凝土健身步道4140.63㎡，安装荧光石408个。在新建健身步道上安装盲道钉条1098.46m。拆除现状混凝土井盖，更换为隐形井盖，共计85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盐池县居安小区西侧营业房等台阶维修改造工程资金170万元，实际到位资金170万元，资金到位率100%。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2021年盐池县居安小区西侧营业房等台阶维修改造工程预算资金已全部下达，并按资金文件及项目建设要求和进度全部落实到位。2021实际总支出为170万元，无结余资金，资金执行率100%。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居安小区西侧营业房等台阶维修改造工程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(1)花岗岩台阶维修改造：拆除原有混凝土台阶及砖基础2450.8㎡，新建花岗岩台阶2450.8㎡。(2)健身步道建设：新建透水混凝土健身步道4140.63㎡，安装荧光石408个。在新建健身步道上安装盲道钉条1098.46m。拆除现状混凝土井盖，更换为隐形井盖，共计85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质量指标：项目施工过程中要求严格“按图施工”，按照相关技术规范标准进行施工，确保符合设计及标准的要求。在项目建设过程中，建设单位按照基本建设程序办理各项手续，建设过程中全面履行了质量责任和义务，设计单位、施工单位、监理单位均具有相应资质。设计文件符合工程强制性标准及合同要求，建设过程中质量行为符合要求。</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（3）时效指标：按照2021年度绩效目标制定了项目工作计划，并按照工作计划开展了盐池县居安小区西侧营业房等台阶维修改造工程工作。评价认为，该项目各项工程安排较合理，按照计划进度执行较及时。</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（4）成本指标：根据年度预算计划，分解并制定了相应的月度预算使用计划，严格落实。截止目前为止，工程已全部完工，支付依据合规合法，执行情况良好，成本控制有效。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经济效益：通过居安小区西侧营业房等台阶维修改造使城市环境得到有效改善，彻底改变城市道路两侧脏、乱、差的现状，为当地经济的发展起到基础性的作用。该项目资金的投入为商户提供的经营环境，也提升了城市的品位，树立良好的城市形象，促进经济良性、健康发展起到积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效益：一个环境优美的生活空间对于形成和谐的人际关系，维护社会安定团结有着十分重要的作用。综合整治的意义除了改善、维持社区秩序，保障居民基本的居住条件，而且还可以协调社区内各方面的关系，化解不平衡、不和谐因素引发的矛盾，营造和谐的人文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（3）生态效益：实施城市更新行动，对不断满足人命群众日益增长的美好生活需求更具有重要意义。相信居住条件改善了，环境优美了，身心也会愉悦，生态文明建设水平将会自然提升。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可持续影响：随着城市化进程的不断加快，城市生态环境问题逐渐成为人们关注的焦点。城市面貌作为城市化的重要内容，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我局相关人员对项目实施后的社会满意度进行了各项调查，受益群体对项目实施满意度达到92%，项目实施后的社会效益、经济效益、生态效益显著，达到了项目设定的预期效果。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盐池县居安小区西侧营业房等台阶维修改造工程2021年度目标全部完成实施，均达到了绩效目标。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（一）根据项目绩效自评表将项目目标进行量化评价，发现项目实施中的不足。该项目自评指标得分91</w:t>
      </w:r>
      <w:bookmarkStart w:id="0" w:name="_GoBack"/>
      <w:bookmarkEnd w:id="0"/>
      <w:r>
        <w:rPr>
          <w:rFonts w:hint="eastAsia" w:ascii="仿宋_GB2312" w:hAnsi="仿宋_GB2312" w:eastAsia="仿宋_GB2312" w:cs="仿宋_GB2312"/>
          <w:sz w:val="32"/>
          <w:szCs w:val="32"/>
          <w:lang w:val="en-US" w:eastAsia="zh-CN"/>
        </w:rPr>
        <w:t>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E470A08"/>
    <w:multiLevelType w:val="singleLevel"/>
    <w:tmpl w:val="CE470A0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156D41"/>
    <w:rsid w:val="004D2AA7"/>
    <w:rsid w:val="01476709"/>
    <w:rsid w:val="014F2DB1"/>
    <w:rsid w:val="01705F30"/>
    <w:rsid w:val="01B666C0"/>
    <w:rsid w:val="01DD0C0E"/>
    <w:rsid w:val="023B479C"/>
    <w:rsid w:val="02BA29A2"/>
    <w:rsid w:val="03176D9B"/>
    <w:rsid w:val="03570490"/>
    <w:rsid w:val="037F6690"/>
    <w:rsid w:val="041E24E3"/>
    <w:rsid w:val="052E1289"/>
    <w:rsid w:val="056B0532"/>
    <w:rsid w:val="05EE1582"/>
    <w:rsid w:val="061037B9"/>
    <w:rsid w:val="072C6FDB"/>
    <w:rsid w:val="072E3447"/>
    <w:rsid w:val="077706A0"/>
    <w:rsid w:val="07C122AA"/>
    <w:rsid w:val="082B10F4"/>
    <w:rsid w:val="08AD444C"/>
    <w:rsid w:val="09015EAD"/>
    <w:rsid w:val="093305F6"/>
    <w:rsid w:val="095A2880"/>
    <w:rsid w:val="09723454"/>
    <w:rsid w:val="09A02799"/>
    <w:rsid w:val="09AC3916"/>
    <w:rsid w:val="09E0252C"/>
    <w:rsid w:val="0A355FD4"/>
    <w:rsid w:val="0A8C2CA0"/>
    <w:rsid w:val="0B3C7EEC"/>
    <w:rsid w:val="0B5E0979"/>
    <w:rsid w:val="0B804783"/>
    <w:rsid w:val="0D4E3102"/>
    <w:rsid w:val="0E331EC0"/>
    <w:rsid w:val="0E754B96"/>
    <w:rsid w:val="0FEB48FF"/>
    <w:rsid w:val="10583BD6"/>
    <w:rsid w:val="105A1505"/>
    <w:rsid w:val="1066393F"/>
    <w:rsid w:val="116B3023"/>
    <w:rsid w:val="117166C7"/>
    <w:rsid w:val="117A6FBC"/>
    <w:rsid w:val="1274516D"/>
    <w:rsid w:val="13F26608"/>
    <w:rsid w:val="13FC1F08"/>
    <w:rsid w:val="14301436"/>
    <w:rsid w:val="146F7312"/>
    <w:rsid w:val="14896E79"/>
    <w:rsid w:val="148D3C31"/>
    <w:rsid w:val="14C4499C"/>
    <w:rsid w:val="14EF42C1"/>
    <w:rsid w:val="152B6E66"/>
    <w:rsid w:val="166149F5"/>
    <w:rsid w:val="16C05559"/>
    <w:rsid w:val="16E54694"/>
    <w:rsid w:val="16F76538"/>
    <w:rsid w:val="17136AF0"/>
    <w:rsid w:val="171E39EB"/>
    <w:rsid w:val="174D447C"/>
    <w:rsid w:val="175D6B9B"/>
    <w:rsid w:val="17CF40C9"/>
    <w:rsid w:val="17DD62FD"/>
    <w:rsid w:val="181066D2"/>
    <w:rsid w:val="18EE211E"/>
    <w:rsid w:val="19217FBE"/>
    <w:rsid w:val="19AE5285"/>
    <w:rsid w:val="19B70E57"/>
    <w:rsid w:val="1A0C4C78"/>
    <w:rsid w:val="1A3E3AF7"/>
    <w:rsid w:val="1B965EE2"/>
    <w:rsid w:val="1C612191"/>
    <w:rsid w:val="1CA461FC"/>
    <w:rsid w:val="1CAA3CD9"/>
    <w:rsid w:val="1CE76BFD"/>
    <w:rsid w:val="1D2B521C"/>
    <w:rsid w:val="1DC274D0"/>
    <w:rsid w:val="1DF25307"/>
    <w:rsid w:val="1E4A4593"/>
    <w:rsid w:val="1E4E7908"/>
    <w:rsid w:val="1E990AA4"/>
    <w:rsid w:val="1EAD6EE0"/>
    <w:rsid w:val="1EC3648C"/>
    <w:rsid w:val="1F890B97"/>
    <w:rsid w:val="201E4E88"/>
    <w:rsid w:val="20DA7C51"/>
    <w:rsid w:val="20EF6725"/>
    <w:rsid w:val="21743A03"/>
    <w:rsid w:val="227D3758"/>
    <w:rsid w:val="22B91715"/>
    <w:rsid w:val="22C2273E"/>
    <w:rsid w:val="238713AA"/>
    <w:rsid w:val="242376F2"/>
    <w:rsid w:val="246B0D04"/>
    <w:rsid w:val="24BF4EBC"/>
    <w:rsid w:val="25060A5D"/>
    <w:rsid w:val="252A1881"/>
    <w:rsid w:val="26BF2C26"/>
    <w:rsid w:val="286B1703"/>
    <w:rsid w:val="2895498F"/>
    <w:rsid w:val="289F72C1"/>
    <w:rsid w:val="28A54230"/>
    <w:rsid w:val="291148A3"/>
    <w:rsid w:val="2C123B19"/>
    <w:rsid w:val="2C2954B6"/>
    <w:rsid w:val="2CB22384"/>
    <w:rsid w:val="2D0B38EE"/>
    <w:rsid w:val="2D7D57E2"/>
    <w:rsid w:val="2DB6033F"/>
    <w:rsid w:val="2E0C6550"/>
    <w:rsid w:val="2E7B0BF5"/>
    <w:rsid w:val="2F6418C4"/>
    <w:rsid w:val="2F6B4141"/>
    <w:rsid w:val="315755A4"/>
    <w:rsid w:val="31ED334A"/>
    <w:rsid w:val="31FB1041"/>
    <w:rsid w:val="324003E3"/>
    <w:rsid w:val="325A0656"/>
    <w:rsid w:val="3277340E"/>
    <w:rsid w:val="328B2544"/>
    <w:rsid w:val="329A0EE5"/>
    <w:rsid w:val="329B6B7E"/>
    <w:rsid w:val="32D5170C"/>
    <w:rsid w:val="33153719"/>
    <w:rsid w:val="33BA12DA"/>
    <w:rsid w:val="341B6ACB"/>
    <w:rsid w:val="34946578"/>
    <w:rsid w:val="34BD6234"/>
    <w:rsid w:val="353F27FF"/>
    <w:rsid w:val="376947D0"/>
    <w:rsid w:val="38983E4E"/>
    <w:rsid w:val="389F61F0"/>
    <w:rsid w:val="39203FFE"/>
    <w:rsid w:val="398165A3"/>
    <w:rsid w:val="39B57A61"/>
    <w:rsid w:val="3A1F160B"/>
    <w:rsid w:val="3A534962"/>
    <w:rsid w:val="3A571945"/>
    <w:rsid w:val="3AC3625D"/>
    <w:rsid w:val="3B6E533A"/>
    <w:rsid w:val="3BE935A3"/>
    <w:rsid w:val="3C150741"/>
    <w:rsid w:val="3C686E8F"/>
    <w:rsid w:val="3CE01B09"/>
    <w:rsid w:val="3D7F0A50"/>
    <w:rsid w:val="3EA12676"/>
    <w:rsid w:val="3EDB5983"/>
    <w:rsid w:val="3F4473EE"/>
    <w:rsid w:val="40C275C9"/>
    <w:rsid w:val="41466C72"/>
    <w:rsid w:val="4157436B"/>
    <w:rsid w:val="432D1938"/>
    <w:rsid w:val="436F57BE"/>
    <w:rsid w:val="43C43532"/>
    <w:rsid w:val="44105FA0"/>
    <w:rsid w:val="444B087F"/>
    <w:rsid w:val="44A83F9D"/>
    <w:rsid w:val="45E96AB1"/>
    <w:rsid w:val="45FD0E0D"/>
    <w:rsid w:val="462677A8"/>
    <w:rsid w:val="46CE5B41"/>
    <w:rsid w:val="471C3E9C"/>
    <w:rsid w:val="472A598B"/>
    <w:rsid w:val="474403C6"/>
    <w:rsid w:val="47A36D22"/>
    <w:rsid w:val="489F4B4F"/>
    <w:rsid w:val="48B64AC7"/>
    <w:rsid w:val="49D22C53"/>
    <w:rsid w:val="4A107EE4"/>
    <w:rsid w:val="4A9851F2"/>
    <w:rsid w:val="4B123432"/>
    <w:rsid w:val="4B1E69FB"/>
    <w:rsid w:val="4B771FE9"/>
    <w:rsid w:val="4C353320"/>
    <w:rsid w:val="4C6D1EC8"/>
    <w:rsid w:val="4CCA203A"/>
    <w:rsid w:val="4CE3088A"/>
    <w:rsid w:val="4E0114A6"/>
    <w:rsid w:val="4E134FEE"/>
    <w:rsid w:val="4E1877EB"/>
    <w:rsid w:val="4E377B00"/>
    <w:rsid w:val="4E3B3335"/>
    <w:rsid w:val="4E772EBB"/>
    <w:rsid w:val="4EFB6A8D"/>
    <w:rsid w:val="4F025ADA"/>
    <w:rsid w:val="4FA60C94"/>
    <w:rsid w:val="4FB10340"/>
    <w:rsid w:val="4FB42A77"/>
    <w:rsid w:val="4FF6771E"/>
    <w:rsid w:val="4FFB1A68"/>
    <w:rsid w:val="50E56349"/>
    <w:rsid w:val="518F5A2D"/>
    <w:rsid w:val="522C7AD0"/>
    <w:rsid w:val="532F2C5C"/>
    <w:rsid w:val="534907B9"/>
    <w:rsid w:val="53995CC0"/>
    <w:rsid w:val="54BF5D2B"/>
    <w:rsid w:val="556D5C05"/>
    <w:rsid w:val="55B11967"/>
    <w:rsid w:val="56E228E8"/>
    <w:rsid w:val="572B3EB7"/>
    <w:rsid w:val="57972EE6"/>
    <w:rsid w:val="584074D7"/>
    <w:rsid w:val="58421BF7"/>
    <w:rsid w:val="585D2A6D"/>
    <w:rsid w:val="595D08BB"/>
    <w:rsid w:val="59A16E69"/>
    <w:rsid w:val="5A142F27"/>
    <w:rsid w:val="5A5A0B0C"/>
    <w:rsid w:val="5B514BC9"/>
    <w:rsid w:val="5BC65322"/>
    <w:rsid w:val="5BDB767F"/>
    <w:rsid w:val="5F45758F"/>
    <w:rsid w:val="60F278B2"/>
    <w:rsid w:val="62147E68"/>
    <w:rsid w:val="622D71A7"/>
    <w:rsid w:val="6259189D"/>
    <w:rsid w:val="62A6123F"/>
    <w:rsid w:val="62CF1B72"/>
    <w:rsid w:val="62D16199"/>
    <w:rsid w:val="62D52BBE"/>
    <w:rsid w:val="63054880"/>
    <w:rsid w:val="630C299B"/>
    <w:rsid w:val="63611007"/>
    <w:rsid w:val="63DD291B"/>
    <w:rsid w:val="667565AD"/>
    <w:rsid w:val="66CA3376"/>
    <w:rsid w:val="69502CFB"/>
    <w:rsid w:val="69801B41"/>
    <w:rsid w:val="6A244B48"/>
    <w:rsid w:val="6A2B4273"/>
    <w:rsid w:val="6A5C369C"/>
    <w:rsid w:val="6AFD0058"/>
    <w:rsid w:val="6B60424A"/>
    <w:rsid w:val="6B987B3D"/>
    <w:rsid w:val="6BEC7BE7"/>
    <w:rsid w:val="6C8D215F"/>
    <w:rsid w:val="6D3624C5"/>
    <w:rsid w:val="6D925960"/>
    <w:rsid w:val="6D9A67DE"/>
    <w:rsid w:val="6DDB5C05"/>
    <w:rsid w:val="6ECB7DD2"/>
    <w:rsid w:val="6F4C3755"/>
    <w:rsid w:val="701E7C21"/>
    <w:rsid w:val="70BD037D"/>
    <w:rsid w:val="713D3C53"/>
    <w:rsid w:val="715308E2"/>
    <w:rsid w:val="71E15476"/>
    <w:rsid w:val="71F0656A"/>
    <w:rsid w:val="7237430B"/>
    <w:rsid w:val="726136DF"/>
    <w:rsid w:val="72C81A35"/>
    <w:rsid w:val="73125E10"/>
    <w:rsid w:val="736D20B5"/>
    <w:rsid w:val="738D438B"/>
    <w:rsid w:val="740E217D"/>
    <w:rsid w:val="743F6CEA"/>
    <w:rsid w:val="760468BE"/>
    <w:rsid w:val="765F3C2F"/>
    <w:rsid w:val="76936052"/>
    <w:rsid w:val="783D44A3"/>
    <w:rsid w:val="792F515C"/>
    <w:rsid w:val="79CA5CBF"/>
    <w:rsid w:val="7A04063C"/>
    <w:rsid w:val="7B13722D"/>
    <w:rsid w:val="7B1F54FC"/>
    <w:rsid w:val="7B3548A8"/>
    <w:rsid w:val="7D951EFA"/>
    <w:rsid w:val="7DF35727"/>
    <w:rsid w:val="7E036FAF"/>
    <w:rsid w:val="7E753248"/>
    <w:rsid w:val="7EF40C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2339</Words>
  <Characters>2495</Characters>
  <Lines>0</Lines>
  <Paragraphs>0</Paragraphs>
  <TotalTime>10</TotalTime>
  <ScaleCrop>false</ScaleCrop>
  <LinksUpToDate>false</LinksUpToDate>
  <CharactersWithSpaces>2495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2022-05-15T07:20:42Z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6AC67197190645F68CB832EAA00E77B7</vt:lpwstr>
  </property>
</Properties>
</file>