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盐池县文化旅游广电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2021年度部门联合随机抽查工作计划（须公示）</w:t>
      </w:r>
    </w:p>
    <w:bookmarkEnd w:id="0"/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审核人：                                  审核日期：                                      分管领导：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tbl>
      <w:tblPr>
        <w:tblStyle w:val="3"/>
        <w:tblW w:w="14455" w:type="dxa"/>
        <w:tblInd w:w="-2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753"/>
        <w:gridCol w:w="2698"/>
        <w:gridCol w:w="2115"/>
        <w:gridCol w:w="1770"/>
        <w:gridCol w:w="1860"/>
        <w:gridCol w:w="1860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影剧院 、录像（室） 、 游艺厅（室）、舞厅、音乐厅经营卫生情况抽查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影剧院、录像厅（室）、游艺厅（室）、舞厅、音乐厅取得公示相关许可证及其他情况的检查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各类影剧院、录像厅（室）、游艺厅（室）、舞厅、音乐厅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文广局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公安局、城市综合执法局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2021年6月30日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互联网上网服务营业场所的检查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互联网上网服务营业场所的经营情况的检查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互联网上网服务营业场所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文广局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公安局、网信办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2021年6月30日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营业性演出经营活动从业单位的检查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营业性演出经营活动从业单位取得许可证情况、备案情况、营业性演出情况的检查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营业性演出从业单位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文广局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公安局、城市综合执法局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2021年7月30日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艺术品经营单位的检查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艺术品经营单位从事艺术品经营活动及备案情况的检查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艺术品经营单位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文广局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公安局、市场监督管理局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2021年8月30日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旅行社及网络经营旅行社业务监管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旅行社经营活动及取得许可证情况的检查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旅行社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文广局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公安局、市场监督管理局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2021年9月30日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合并为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一项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通过网络经营旅行社业务抽查及发布旅游经营信息网站抽查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通过网络经营旅行社业务的企业及平台及发布旅游经营信息的网站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文广局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kern w:val="0"/>
                <w:sz w:val="21"/>
                <w:szCs w:val="21"/>
                <w:u w:val="none"/>
                <w:lang w:val="en-US" w:eastAsia="zh-CN" w:bidi="ar"/>
              </w:rPr>
              <w:t>市场监管管理局、网信办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231F20"/>
                <w:sz w:val="21"/>
                <w:szCs w:val="21"/>
                <w:u w:val="none"/>
                <w:lang w:val="en-US" w:eastAsia="zh-CN"/>
              </w:rPr>
              <w:t>2021年9月30日</w:t>
            </w:r>
          </w:p>
        </w:tc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楷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16EA3"/>
    <w:rsid w:val="027A482F"/>
    <w:rsid w:val="079D0618"/>
    <w:rsid w:val="085D7328"/>
    <w:rsid w:val="093B3AAC"/>
    <w:rsid w:val="0FE80037"/>
    <w:rsid w:val="13F63817"/>
    <w:rsid w:val="158D242C"/>
    <w:rsid w:val="19ED1856"/>
    <w:rsid w:val="1B4D6C43"/>
    <w:rsid w:val="245B451C"/>
    <w:rsid w:val="278837CF"/>
    <w:rsid w:val="28A91E87"/>
    <w:rsid w:val="2940523A"/>
    <w:rsid w:val="2CF229C6"/>
    <w:rsid w:val="31712651"/>
    <w:rsid w:val="33454AE3"/>
    <w:rsid w:val="3655586F"/>
    <w:rsid w:val="3C054140"/>
    <w:rsid w:val="3E347C5B"/>
    <w:rsid w:val="446143D7"/>
    <w:rsid w:val="49AE367B"/>
    <w:rsid w:val="4C9C4404"/>
    <w:rsid w:val="4CB573F2"/>
    <w:rsid w:val="4DB76130"/>
    <w:rsid w:val="4DE1399A"/>
    <w:rsid w:val="51A906CA"/>
    <w:rsid w:val="52E4674C"/>
    <w:rsid w:val="56B3292A"/>
    <w:rsid w:val="590E7347"/>
    <w:rsid w:val="5B6B20A7"/>
    <w:rsid w:val="65870849"/>
    <w:rsid w:val="6AE105B2"/>
    <w:rsid w:val="6B3358AF"/>
    <w:rsid w:val="6BCF0B4C"/>
    <w:rsid w:val="6F47A21A"/>
    <w:rsid w:val="724D25D8"/>
    <w:rsid w:val="74C30199"/>
    <w:rsid w:val="75F97C6E"/>
    <w:rsid w:val="7B77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540" w:lineRule="exact"/>
      <w:ind w:firstLine="643"/>
      <w:outlineLvl w:val="1"/>
    </w:pPr>
    <w:rPr>
      <w:rFonts w:ascii="方正楷体简体" w:hAnsi="Cambria" w:eastAsia="方正楷体简体"/>
      <w:b/>
      <w:bCs/>
      <w:color w:val="auto"/>
      <w:kern w:val="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2021-02-23T11:30:00Z</dcterms:created>
  <dc:creator>Administrator.USER-20191201YN</dc:creator>
  <cp:lastModifiedBy>盐池文化市场综合执法大队</cp:lastModifiedBy>
  <cp:lastPrinted>2021-07-07T02:47:07Z</cp:lastPrinted>
  <dcterms:modified xsi:type="dcterms:W3CDTF">2021-07-07T02:55:45Z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004D8D9EEDD9437C9D195650851E8893</vt:lpwstr>
  </property>
</Properties>
</file>