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bCs/>
          <w:sz w:val="84"/>
          <w:szCs w:val="8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bCs/>
          <w:sz w:val="84"/>
          <w:szCs w:val="8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bCs/>
          <w:sz w:val="84"/>
          <w:szCs w:val="84"/>
          <w:u w:val="none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盐池县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监督管理局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拟强制注销个体工商户公告</w:t>
      </w:r>
    </w:p>
    <w:p>
      <w:pPr>
        <w:spacing w:line="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根据《吴忠市个体工商户强制注销暂行办法》，我局拟对杜瑞祥等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sz w:val="32"/>
          <w:szCs w:val="32"/>
        </w:rPr>
        <w:t>户个体工商户（名单附后）予以强制注销。对上述拟强制注销个体工商户有异议的请于公示之日起60日内以书面方式向登记机关提出，逾期视为无异议。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0953-6013846</w:t>
      </w:r>
    </w:p>
    <w:p>
      <w:pPr>
        <w:spacing w:line="0" w:lineRule="atLeas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拟强制注销个体工商户名单</w:t>
      </w:r>
    </w:p>
    <w:p>
      <w:pPr>
        <w:ind w:firstLine="43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ind w:left="3520" w:hanging="3520" w:hanging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盐池县市场监督管理局</w:t>
      </w:r>
    </w:p>
    <w:p>
      <w:pPr>
        <w:spacing w:line="0" w:lineRule="atLeas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rPr>
          <w:rFonts w:hint="default"/>
          <w:sz w:val="32"/>
          <w:szCs w:val="32"/>
          <w:lang w:val="en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</w:p>
    <w:p>
      <w:pPr>
        <w:spacing w:line="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盐池县市场监督管理局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拟强制注销个体工商户名单</w:t>
      </w:r>
    </w:p>
    <w:tbl>
      <w:tblPr>
        <w:tblStyle w:val="7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0"/>
        <w:gridCol w:w="1680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序号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经营者姓名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拟强制注销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92640323MA75Y9B988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杜瑞祥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640323600156396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黄海林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92640323MA761JQC62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常银花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92640323MA75YD793Y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640323600133084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杨占银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640323600142285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官立明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92640323MA760DAF7W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王晓龙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92640323MA75YF4W8F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张鹃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640323600143751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王梓骅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640323600164030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640323600078257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刘文迪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92640323MA75YFLX4Y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高玲霞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640323600155779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史尚军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92640323MA761D2C74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田淑青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640323600037530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陈建英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92640323MA76CCP963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卢丽芬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640323600152498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呼永金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92640323MA76CG207J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路小花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92640323MA7626DG6Q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640323600168822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周萧遥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92640323MA7605QJXR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92640323MA774MXK1M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92640323MA7621CK9B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张晓蓉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92640323MA75YFAM4X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92640323MA76ARYA1T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官晓娟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92640323MA76001R2N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张星磊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640323600153961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文树兵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640323600133285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92640323MA76CUFJ32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麦海波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640323600152877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杨志军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640323600066275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王文亮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92640323MA76C3ED4W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马金凤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640323600129979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张秀秀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640323600134948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姜伟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640323600132838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王菊萍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640323600124670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李军荣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640323600136427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徐多梅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640323600005811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蔡生华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92640323MA76CKHF6R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杨德财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640323600170139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龙金才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92640323MA760J0D3R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尚丽琼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640323600129712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田静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640323600168404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尚志强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92640323MA76CC695F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左雅荣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92640323MA762HYF18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马彦萍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92640323MA762HNB9F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王晟铭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92640323MA76133088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92640323MA768YKA0X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张红燕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92640323MA761G5C4H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张春英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640323600143833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贺玉兵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640323600088765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郝小刚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92640323MA76CE9KXK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92640323MA760LLU12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李宝利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92640323MA75YJ2Q7J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何小庆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92640323MA76C7819T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640323600087016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杨占峰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92640323MA761KUD2Y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官俊昇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640323600116151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宋文巧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92640323MA761GGD2T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赵彦琴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92640323MA761NGH4G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苏涛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640323600169165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郭二广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92640323MA761URG5R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张建财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92640323MA762BJR8Q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陈君云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92640323MA76CGW832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高彦民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640323600152676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92640323MA76C9MM5B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何文星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640323600118743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李建龙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92640323MA761EKH5T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吕朋武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92640323MA761DK38E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孙菊仙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92640323MA7628GH9J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92640323MA76C1CD69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饶天竺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92640323MA76C9Y952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孙潇潇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640323600168540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石学显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640323600144519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郭军殿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6403233105954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李瑞臣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92640323MA761N6YXJ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王淑刚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92640323MA761N7163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王淑刚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92640323MA760P7R9L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牛永利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640323600139984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640323600053677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徐全海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640323600145857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崔玲霞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92640323MA762GLE8W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宋金宝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92640323MA760TWF0B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640323600117523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冯文贵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640323600166597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胡建立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640323600130872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92640323MA76CWR773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赵广通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92640323MA764QH49X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贾要龙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92640323MA760BG071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姚学武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92640323MA760C9W7D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刘永辉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92640323MA75YN9N88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杨万宝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640323600058929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刘月巧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640323600143237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李志国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640323600171623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韩其飞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系个人经营的经营者死亡（含被宣告死亡）或者丧失民事行为能力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640323600141895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施皓东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640323600105755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刘彦清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640323600133611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陈宗忠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640323600157910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强国林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640323600018083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赵俊鹏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640323600072324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刘文斌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640323600138416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杨涛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640323600150172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李登波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92640323MA75YL11M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石明春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640323600164860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丁国林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640323600048454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张玉云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640323600107958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刘善勇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640323600115530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丁国林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640323600121659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吴丽霖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640323600152199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贺彦民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640323600160480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640323600161777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沈艳凤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640323600164925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张淑贤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92640323MA75YWLT86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武凯波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92640323MA76076459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郑彦萍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92640323MA760K3T6Q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张少华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92640323MA76CCM110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文建忠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索振祥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系个人经营的经营者死亡；连续三年未报送年报且经核查未在登记的经营场所经营；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92640323MA760TJR6F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官贤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连续三年未报送年报且经核查未在登记的经营场所经营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84"/>
          <w:szCs w:val="8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5C56"/>
    <w:rsid w:val="1972681C"/>
    <w:rsid w:val="22F29E98"/>
    <w:rsid w:val="24EB552D"/>
    <w:rsid w:val="2D295C56"/>
    <w:rsid w:val="34654815"/>
    <w:rsid w:val="36484A11"/>
    <w:rsid w:val="5EC24ED2"/>
    <w:rsid w:val="67C65A8A"/>
    <w:rsid w:val="6C3F7CA9"/>
    <w:rsid w:val="7FF93FA3"/>
    <w:rsid w:val="92FF88AD"/>
    <w:rsid w:val="AFBE8247"/>
    <w:rsid w:val="FFF7A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40" w:lineRule="exact"/>
      <w:ind w:firstLine="643"/>
      <w:outlineLvl w:val="1"/>
    </w:pPr>
    <w:rPr>
      <w:rFonts w:ascii="方正楷体简体" w:hAnsi="Cambria" w:eastAsia="方正楷体简体"/>
      <w:b/>
      <w:bCs/>
      <w:color w:val="auto"/>
      <w:kern w:val="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styleId="12">
    <w:name w:val="Hyperlink"/>
    <w:basedOn w:val="9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3">
    <w:name w:val="style131"/>
    <w:basedOn w:val="9"/>
    <w:qFormat/>
    <w:uiPriority w:val="0"/>
    <w:rPr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3631</Words>
  <Characters>5586</Characters>
  <Lines>0</Lines>
  <Paragraphs>0</Paragraphs>
  <TotalTime>4</TotalTime>
  <ScaleCrop>false</ScaleCrop>
  <LinksUpToDate>false</LinksUpToDate>
  <CharactersWithSpaces>5612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2020-06-22T22:54:00Z</dcterms:created>
  <dc:creator>醉酒的李白</dc:creator>
  <cp:lastModifiedBy>任一易。</cp:lastModifiedBy>
  <cp:lastPrinted>2020-09-27T17:53:00Z</cp:lastPrinted>
  <dcterms:modified xsi:type="dcterms:W3CDTF">2022-04-21T01:15:45Z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1E9E9199DB7448F98F2F817CDDDD4DD7</vt:lpwstr>
  </property>
</Properties>
</file>