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盐池县行政备案事项清单（2024年版）</w:t>
      </w:r>
    </w:p>
    <w:p>
      <w:pPr>
        <w:pStyle w:val="2"/>
        <w:spacing w:line="600" w:lineRule="exact"/>
        <w:ind w:firstLine="0" w:firstLineChars="0"/>
        <w:jc w:val="center"/>
        <w:rPr>
          <w:rFonts w:eastAsia="方正小标宋简体"/>
          <w:sz w:val="44"/>
          <w:szCs w:val="44"/>
        </w:rPr>
      </w:pPr>
    </w:p>
    <w:tbl>
      <w:tblPr>
        <w:tblStyle w:val="16"/>
        <w:tblW w:w="1524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57"/>
        <w:gridCol w:w="1226"/>
        <w:gridCol w:w="2232"/>
        <w:gridCol w:w="1838"/>
        <w:gridCol w:w="10"/>
        <w:gridCol w:w="1490"/>
        <w:gridCol w:w="1781"/>
        <w:gridCol w:w="4432"/>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blHeader/>
        </w:trPr>
        <w:tc>
          <w:tcPr>
            <w:tcW w:w="607" w:type="dxa"/>
            <w:vMerge w:val="restart"/>
            <w:tcBorders>
              <w:top w:val="single" w:color="auto" w:sz="4" w:space="0"/>
              <w:left w:val="single" w:color="auto" w:sz="4" w:space="0"/>
              <w:bottom w:val="single" w:color="auto" w:sz="4" w:space="0"/>
            </w:tcBorders>
            <w:vAlign w:val="center"/>
          </w:tcPr>
          <w:p>
            <w:pPr>
              <w:spacing w:line="340" w:lineRule="exact"/>
              <w:jc w:val="center"/>
              <w:rPr>
                <w:rFonts w:ascii="Times New Roman" w:hAnsi="Times New Roman" w:eastAsia="黑体"/>
                <w:szCs w:val="21"/>
              </w:rPr>
            </w:pPr>
            <w:r>
              <w:rPr>
                <w:rFonts w:ascii="Times New Roman" w:hAnsi="Times New Roman" w:eastAsia="黑体"/>
                <w:szCs w:val="21"/>
              </w:rPr>
              <w:t>序号</w:t>
            </w:r>
          </w:p>
        </w:tc>
        <w:tc>
          <w:tcPr>
            <w:tcW w:w="1057" w:type="dxa"/>
            <w:vMerge w:val="restart"/>
            <w:tcBorders>
              <w:top w:val="single" w:color="auto" w:sz="4" w:space="0"/>
              <w:bottom w:val="single" w:color="auto" w:sz="4" w:space="0"/>
            </w:tcBorders>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eastAsia="黑体"/>
                <w:bCs/>
                <w:kern w:val="0"/>
                <w:szCs w:val="21"/>
              </w:rPr>
            </w:pPr>
            <w:r>
              <w:rPr>
                <w:rFonts w:ascii="Times New Roman" w:hAnsi="Times New Roman" w:eastAsia="黑体"/>
                <w:szCs w:val="21"/>
              </w:rPr>
              <w:t>部门</w:t>
            </w:r>
          </w:p>
        </w:tc>
        <w:tc>
          <w:tcPr>
            <w:tcW w:w="5306" w:type="dxa"/>
            <w:gridSpan w:val="4"/>
            <w:tcBorders>
              <w:top w:val="single" w:color="auto" w:sz="4" w:space="0"/>
              <w:bottom w:val="single" w:color="auto" w:sz="4" w:space="0"/>
            </w:tcBorders>
            <w:vAlign w:val="center"/>
          </w:tcPr>
          <w:p>
            <w:pPr>
              <w:spacing w:line="340" w:lineRule="exact"/>
              <w:jc w:val="center"/>
              <w:rPr>
                <w:rFonts w:ascii="Times New Roman" w:hAnsi="Times New Roman" w:eastAsia="黑体"/>
                <w:bCs/>
                <w:kern w:val="0"/>
                <w:szCs w:val="21"/>
              </w:rPr>
            </w:pPr>
            <w:r>
              <w:rPr>
                <w:rFonts w:ascii="Times New Roman" w:hAnsi="Times New Roman" w:eastAsia="黑体"/>
                <w:szCs w:val="21"/>
              </w:rPr>
              <w:t>事项名称</w:t>
            </w:r>
          </w:p>
        </w:tc>
        <w:tc>
          <w:tcPr>
            <w:tcW w:w="1490" w:type="dxa"/>
            <w:vMerge w:val="restart"/>
            <w:tcBorders>
              <w:top w:val="single" w:color="auto" w:sz="4" w:space="0"/>
              <w:bottom w:val="single" w:color="auto" w:sz="4" w:space="0"/>
            </w:tcBorders>
            <w:vAlign w:val="center"/>
          </w:tcPr>
          <w:p>
            <w:pPr>
              <w:spacing w:line="340" w:lineRule="exact"/>
              <w:jc w:val="center"/>
              <w:rPr>
                <w:rFonts w:ascii="Times New Roman" w:hAnsi="Times New Roman" w:eastAsia="黑体"/>
                <w:bCs/>
                <w:kern w:val="0"/>
                <w:szCs w:val="21"/>
              </w:rPr>
            </w:pPr>
            <w:r>
              <w:rPr>
                <w:rFonts w:ascii="Times New Roman" w:hAnsi="Times New Roman" w:eastAsia="黑体"/>
                <w:szCs w:val="21"/>
              </w:rPr>
              <w:t>行使层级</w:t>
            </w:r>
          </w:p>
        </w:tc>
        <w:tc>
          <w:tcPr>
            <w:tcW w:w="1781" w:type="dxa"/>
            <w:vMerge w:val="restart"/>
            <w:tcBorders>
              <w:top w:val="single" w:color="auto" w:sz="4" w:space="0"/>
              <w:bottom w:val="single" w:color="auto" w:sz="4" w:space="0"/>
            </w:tcBorders>
            <w:vAlign w:val="center"/>
          </w:tcPr>
          <w:p>
            <w:pPr>
              <w:spacing w:line="340" w:lineRule="exact"/>
              <w:jc w:val="center"/>
              <w:rPr>
                <w:rFonts w:ascii="Times New Roman" w:hAnsi="Times New Roman" w:eastAsia="黑体"/>
                <w:bCs/>
                <w:kern w:val="0"/>
                <w:szCs w:val="21"/>
              </w:rPr>
            </w:pPr>
            <w:r>
              <w:rPr>
                <w:rFonts w:ascii="Times New Roman" w:hAnsi="Times New Roman" w:eastAsia="黑体"/>
                <w:szCs w:val="21"/>
              </w:rPr>
              <w:t>实施机关</w:t>
            </w:r>
          </w:p>
        </w:tc>
        <w:tc>
          <w:tcPr>
            <w:tcW w:w="4432" w:type="dxa"/>
            <w:vMerge w:val="restart"/>
            <w:tcBorders>
              <w:top w:val="single" w:color="auto" w:sz="4" w:space="0"/>
              <w:bottom w:val="single" w:color="auto" w:sz="4" w:space="0"/>
            </w:tcBorders>
            <w:vAlign w:val="center"/>
          </w:tcPr>
          <w:p>
            <w:pPr>
              <w:spacing w:line="340" w:lineRule="exact"/>
              <w:jc w:val="center"/>
              <w:rPr>
                <w:rFonts w:ascii="Times New Roman" w:hAnsi="Times New Roman" w:eastAsia="黑体"/>
                <w:bCs/>
                <w:kern w:val="0"/>
                <w:szCs w:val="21"/>
              </w:rPr>
            </w:pPr>
            <w:r>
              <w:rPr>
                <w:rFonts w:ascii="Times New Roman" w:hAnsi="Times New Roman" w:eastAsia="黑体"/>
                <w:szCs w:val="21"/>
              </w:rPr>
              <w:t>设定和实施依据</w:t>
            </w:r>
          </w:p>
        </w:tc>
        <w:tc>
          <w:tcPr>
            <w:tcW w:w="575" w:type="dxa"/>
            <w:vMerge w:val="restart"/>
            <w:tcBorders>
              <w:top w:val="single" w:color="auto" w:sz="4" w:space="0"/>
              <w:bottom w:val="single" w:color="auto" w:sz="4" w:space="0"/>
              <w:right w:val="single" w:color="auto" w:sz="4" w:space="0"/>
            </w:tcBorders>
            <w:vAlign w:val="center"/>
          </w:tcPr>
          <w:p>
            <w:pPr>
              <w:spacing w:line="340" w:lineRule="exact"/>
              <w:jc w:val="center"/>
              <w:rPr>
                <w:rFonts w:ascii="Times New Roman" w:hAnsi="Times New Roman" w:eastAsia="黑体"/>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blHeader/>
        </w:trPr>
        <w:tc>
          <w:tcPr>
            <w:tcW w:w="607" w:type="dxa"/>
            <w:vMerge w:val="continue"/>
            <w:tcBorders>
              <w:top w:val="single" w:color="auto" w:sz="4" w:space="0"/>
              <w:left w:val="single" w:color="auto" w:sz="4" w:space="0"/>
            </w:tcBorders>
            <w:vAlign w:val="center"/>
          </w:tcPr>
          <w:p>
            <w:pPr>
              <w:spacing w:line="340" w:lineRule="exact"/>
              <w:jc w:val="center"/>
              <w:rPr>
                <w:rFonts w:ascii="Times New Roman" w:hAnsi="Times New Roman"/>
                <w:szCs w:val="21"/>
              </w:rPr>
            </w:pPr>
          </w:p>
        </w:tc>
        <w:tc>
          <w:tcPr>
            <w:tcW w:w="1057" w:type="dxa"/>
            <w:vMerge w:val="continue"/>
            <w:tcBorders>
              <w:top w:val="single" w:color="auto" w:sz="4" w:space="0"/>
            </w:tcBorders>
            <w:vAlign w:val="center"/>
          </w:tcPr>
          <w:p>
            <w:pPr>
              <w:spacing w:line="340" w:lineRule="exact"/>
              <w:jc w:val="center"/>
              <w:rPr>
                <w:rFonts w:ascii="Times New Roman" w:hAnsi="Times New Roman"/>
                <w:szCs w:val="21"/>
              </w:rPr>
            </w:pPr>
          </w:p>
        </w:tc>
        <w:tc>
          <w:tcPr>
            <w:tcW w:w="1226" w:type="dxa"/>
            <w:tcBorders>
              <w:top w:val="single" w:color="auto" w:sz="4" w:space="0"/>
            </w:tcBorders>
            <w:vAlign w:val="center"/>
          </w:tcPr>
          <w:p>
            <w:pPr>
              <w:spacing w:line="340" w:lineRule="exact"/>
              <w:jc w:val="center"/>
              <w:rPr>
                <w:rFonts w:ascii="Times New Roman" w:hAnsi="Times New Roman" w:eastAsia="黑体"/>
                <w:szCs w:val="21"/>
              </w:rPr>
            </w:pPr>
            <w:r>
              <w:rPr>
                <w:rFonts w:ascii="Times New Roman" w:hAnsi="Times New Roman" w:eastAsia="黑体"/>
                <w:szCs w:val="21"/>
              </w:rPr>
              <w:t>主项名称</w:t>
            </w:r>
          </w:p>
        </w:tc>
        <w:tc>
          <w:tcPr>
            <w:tcW w:w="2232" w:type="dxa"/>
            <w:tcBorders>
              <w:top w:val="single" w:color="auto" w:sz="4" w:space="0"/>
            </w:tcBorders>
            <w:vAlign w:val="center"/>
          </w:tcPr>
          <w:p>
            <w:pPr>
              <w:spacing w:line="340" w:lineRule="exact"/>
              <w:jc w:val="center"/>
              <w:rPr>
                <w:rFonts w:ascii="Times New Roman" w:hAnsi="Times New Roman" w:eastAsia="黑体"/>
                <w:szCs w:val="21"/>
              </w:rPr>
            </w:pPr>
            <w:r>
              <w:rPr>
                <w:rFonts w:ascii="Times New Roman" w:hAnsi="Times New Roman" w:eastAsia="黑体"/>
                <w:szCs w:val="21"/>
              </w:rPr>
              <w:t>子项名称</w:t>
            </w:r>
          </w:p>
        </w:tc>
        <w:tc>
          <w:tcPr>
            <w:tcW w:w="1848" w:type="dxa"/>
            <w:gridSpan w:val="2"/>
            <w:tcBorders>
              <w:top w:val="single" w:color="auto" w:sz="4" w:space="0"/>
            </w:tcBorders>
            <w:vAlign w:val="center"/>
          </w:tcPr>
          <w:p>
            <w:pPr>
              <w:spacing w:line="340" w:lineRule="exact"/>
              <w:jc w:val="center"/>
              <w:rPr>
                <w:rFonts w:ascii="Times New Roman" w:hAnsi="Times New Roman" w:eastAsia="黑体"/>
                <w:szCs w:val="21"/>
              </w:rPr>
            </w:pPr>
            <w:r>
              <w:rPr>
                <w:rFonts w:ascii="Times New Roman" w:hAnsi="Times New Roman" w:eastAsia="黑体"/>
                <w:szCs w:val="21"/>
              </w:rPr>
              <w:t>业务办理项名称</w:t>
            </w:r>
          </w:p>
        </w:tc>
        <w:tc>
          <w:tcPr>
            <w:tcW w:w="1490" w:type="dxa"/>
            <w:vMerge w:val="continue"/>
            <w:tcBorders>
              <w:top w:val="single" w:color="auto" w:sz="4" w:space="0"/>
            </w:tcBorders>
            <w:vAlign w:val="center"/>
          </w:tcPr>
          <w:p>
            <w:pPr>
              <w:spacing w:line="340" w:lineRule="exact"/>
              <w:jc w:val="center"/>
              <w:rPr>
                <w:rFonts w:ascii="Times New Roman" w:hAnsi="Times New Roman" w:eastAsia="黑体"/>
                <w:szCs w:val="21"/>
              </w:rPr>
            </w:pPr>
          </w:p>
        </w:tc>
        <w:tc>
          <w:tcPr>
            <w:tcW w:w="1781" w:type="dxa"/>
            <w:vMerge w:val="continue"/>
            <w:tcBorders>
              <w:top w:val="single" w:color="auto" w:sz="4" w:space="0"/>
            </w:tcBorders>
            <w:vAlign w:val="center"/>
          </w:tcPr>
          <w:p>
            <w:pPr>
              <w:spacing w:line="340" w:lineRule="exact"/>
              <w:jc w:val="center"/>
              <w:rPr>
                <w:rFonts w:ascii="Times New Roman" w:hAnsi="Times New Roman" w:eastAsia="黑体"/>
                <w:szCs w:val="21"/>
              </w:rPr>
            </w:pPr>
          </w:p>
        </w:tc>
        <w:tc>
          <w:tcPr>
            <w:tcW w:w="4432" w:type="dxa"/>
            <w:vMerge w:val="continue"/>
            <w:tcBorders>
              <w:top w:val="single" w:color="auto" w:sz="4" w:space="0"/>
            </w:tcBorders>
            <w:vAlign w:val="center"/>
          </w:tcPr>
          <w:p>
            <w:pPr>
              <w:spacing w:line="340" w:lineRule="exact"/>
              <w:jc w:val="center"/>
              <w:rPr>
                <w:rFonts w:ascii="Times New Roman" w:hAnsi="Times New Roman" w:eastAsia="黑体"/>
                <w:szCs w:val="21"/>
              </w:rPr>
            </w:pPr>
          </w:p>
        </w:tc>
        <w:tc>
          <w:tcPr>
            <w:tcW w:w="575" w:type="dxa"/>
            <w:vMerge w:val="continue"/>
            <w:tcBorders>
              <w:top w:val="single" w:color="auto" w:sz="4" w:space="0"/>
              <w:right w:val="single" w:color="auto" w:sz="4" w:space="0"/>
            </w:tcBorders>
            <w:vAlign w:val="center"/>
          </w:tcPr>
          <w:p>
            <w:pPr>
              <w:spacing w:line="340" w:lineRule="exact"/>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9" w:hRule="atLeast"/>
        </w:trPr>
        <w:tc>
          <w:tcPr>
            <w:tcW w:w="60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1</w:t>
            </w:r>
          </w:p>
        </w:tc>
        <w:tc>
          <w:tcPr>
            <w:tcW w:w="105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自治区发展改革委</w:t>
            </w:r>
          </w:p>
        </w:tc>
        <w:tc>
          <w:tcPr>
            <w:tcW w:w="1226"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pacing w:val="-6"/>
                <w:kern w:val="0"/>
                <w:szCs w:val="21"/>
                <w:lang w:bidi="ar"/>
              </w:rPr>
              <w:t>企业投资项目备案</w:t>
            </w:r>
          </w:p>
        </w:tc>
        <w:tc>
          <w:tcPr>
            <w:tcW w:w="2232" w:type="dxa"/>
            <w:vAlign w:val="center"/>
          </w:tcPr>
          <w:p>
            <w:pPr>
              <w:widowControl/>
              <w:tabs>
                <w:tab w:val="left" w:pos="1119"/>
              </w:tabs>
              <w:adjustRightInd w:val="0"/>
              <w:snapToGrid w:val="0"/>
              <w:spacing w:line="300" w:lineRule="exact"/>
              <w:jc w:val="center"/>
              <w:rPr>
                <w:rFonts w:ascii="Times New Roman" w:hAnsi="Times New Roman" w:eastAsia="仿宋_GB2312"/>
                <w:bCs/>
                <w:kern w:val="0"/>
                <w:szCs w:val="21"/>
              </w:rPr>
            </w:pP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除国家明确规定由省级备案以外的企业投资项目备案</w:t>
            </w:r>
          </w:p>
        </w:tc>
        <w:tc>
          <w:tcPr>
            <w:tcW w:w="1848" w:type="dxa"/>
            <w:gridSpan w:val="2"/>
            <w:vAlign w:val="center"/>
          </w:tcPr>
          <w:p>
            <w:pPr>
              <w:widowControl/>
              <w:adjustRightInd w:val="0"/>
              <w:snapToGrid w:val="0"/>
              <w:spacing w:line="340" w:lineRule="exact"/>
              <w:jc w:val="center"/>
              <w:rPr>
                <w:rFonts w:ascii="Times New Roman" w:hAnsi="Times New Roman" w:eastAsia="仿宋_GB2312"/>
                <w:bCs/>
                <w:kern w:val="0"/>
                <w:szCs w:val="21"/>
              </w:rPr>
            </w:pP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除国家明确规定由省级备案以外的企业投资项目备案</w:t>
            </w:r>
          </w:p>
        </w:tc>
        <w:tc>
          <w:tcPr>
            <w:tcW w:w="1490"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8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32" w:type="dxa"/>
            <w:vAlign w:val="center"/>
          </w:tcPr>
          <w:p>
            <w:pPr>
              <w:widowControl/>
              <w:adjustRightInd w:val="0"/>
              <w:snapToGrid w:val="0"/>
              <w:spacing w:line="300" w:lineRule="exact"/>
              <w:rPr>
                <w:rFonts w:ascii="Times New Roman" w:hAnsi="Times New Roman" w:eastAsia="仿宋_GB2312"/>
                <w:bCs/>
                <w:kern w:val="0"/>
                <w:szCs w:val="21"/>
              </w:rPr>
            </w:pPr>
            <w:r>
              <w:rPr>
                <w:rFonts w:ascii="Times New Roman" w:hAnsi="Times New Roman" w:eastAsia="仿宋_GB2312"/>
                <w:bCs/>
                <w:kern w:val="0"/>
                <w:szCs w:val="21"/>
              </w:rPr>
              <w:t>《企业投资项目核准和备案管理条例》（2016年国务院令第673号） 第三条</w:t>
            </w:r>
          </w:p>
          <w:p>
            <w:pPr>
              <w:widowControl/>
              <w:adjustRightInd w:val="0"/>
              <w:snapToGrid w:val="0"/>
              <w:spacing w:line="300" w:lineRule="exact"/>
              <w:rPr>
                <w:rFonts w:ascii="Times New Roman" w:hAnsi="Times New Roman" w:eastAsia="仿宋_GB2312"/>
                <w:bCs/>
                <w:kern w:val="0"/>
                <w:szCs w:val="21"/>
              </w:rPr>
            </w:pPr>
            <w:r>
              <w:rPr>
                <w:rFonts w:ascii="Times New Roman" w:hAnsi="Times New Roman" w:eastAsia="仿宋_GB2312"/>
                <w:bCs/>
                <w:kern w:val="0"/>
                <w:szCs w:val="21"/>
              </w:rPr>
              <w:t>《外商投资项目核准和备案管理办法》 第五条</w:t>
            </w:r>
          </w:p>
          <w:p>
            <w:pPr>
              <w:widowControl/>
              <w:adjustRightInd w:val="0"/>
              <w:snapToGrid w:val="0"/>
              <w:spacing w:line="300" w:lineRule="exact"/>
              <w:rPr>
                <w:rFonts w:ascii="Times New Roman" w:hAnsi="Times New Roman" w:eastAsia="仿宋_GB2312"/>
                <w:bCs/>
                <w:kern w:val="0"/>
                <w:szCs w:val="21"/>
              </w:rPr>
            </w:pPr>
            <w:r>
              <w:rPr>
                <w:rFonts w:ascii="Times New Roman" w:hAnsi="Times New Roman" w:eastAsia="仿宋_GB2312"/>
                <w:bCs/>
                <w:kern w:val="0"/>
                <w:szCs w:val="21"/>
              </w:rPr>
              <w:t>《汽车产业投资管理规定》 第六条</w:t>
            </w:r>
          </w:p>
          <w:p>
            <w:pPr>
              <w:widowControl/>
              <w:adjustRightInd w:val="0"/>
              <w:snapToGrid w:val="0"/>
              <w:spacing w:line="300" w:lineRule="exact"/>
              <w:rPr>
                <w:rFonts w:ascii="Times New Roman" w:hAnsi="Times New Roman" w:eastAsia="仿宋_GB2312"/>
                <w:bCs/>
                <w:kern w:val="0"/>
                <w:szCs w:val="21"/>
              </w:rPr>
            </w:pPr>
            <w:r>
              <w:rPr>
                <w:rFonts w:ascii="Times New Roman" w:hAnsi="Times New Roman" w:eastAsia="仿宋_GB2312"/>
                <w:bCs/>
                <w:kern w:val="0"/>
                <w:szCs w:val="21"/>
              </w:rPr>
              <w:t>《国务院关于发布政府核准的投资项目目录（2016年本）的通知》（国发〔2016〕72号）</w:t>
            </w:r>
          </w:p>
          <w:p>
            <w:pPr>
              <w:widowControl/>
              <w:adjustRightInd w:val="0"/>
              <w:snapToGrid w:val="0"/>
              <w:spacing w:line="300" w:lineRule="exact"/>
              <w:rPr>
                <w:rFonts w:ascii="Times New Roman" w:hAnsi="Times New Roman" w:eastAsia="仿宋_GB2312"/>
                <w:bCs/>
                <w:kern w:val="0"/>
                <w:szCs w:val="21"/>
              </w:rPr>
            </w:pPr>
            <w:r>
              <w:rPr>
                <w:rFonts w:ascii="Times New Roman" w:hAnsi="Times New Roman" w:eastAsia="仿宋_GB2312"/>
                <w:bCs/>
                <w:kern w:val="0"/>
                <w:szCs w:val="21"/>
              </w:rPr>
              <w:t>《国家发展改革委关于做好贯彻落实〈政府核准的投资项目目录（2016年本）〉有关外资工作的通知》（发改外资规〔2017〕111号）</w:t>
            </w:r>
          </w:p>
          <w:p>
            <w:pPr>
              <w:widowControl/>
              <w:adjustRightInd w:val="0"/>
              <w:snapToGrid w:val="0"/>
              <w:spacing w:line="300" w:lineRule="exact"/>
              <w:rPr>
                <w:rFonts w:ascii="Times New Roman" w:hAnsi="Times New Roman" w:eastAsia="仿宋_GB2312"/>
                <w:bCs/>
                <w:kern w:val="0"/>
                <w:szCs w:val="21"/>
              </w:rPr>
            </w:pPr>
            <w:r>
              <w:rPr>
                <w:rFonts w:ascii="Times New Roman" w:hAnsi="Times New Roman" w:eastAsia="仿宋_GB2312"/>
                <w:bCs/>
                <w:kern w:val="0"/>
                <w:szCs w:val="21"/>
              </w:rPr>
              <w:t>《自治区发展改革委关于汽车产业投资项目实行备案管理的通知》（宁发改产业〔2019〕</w:t>
            </w:r>
          </w:p>
          <w:p>
            <w:pPr>
              <w:widowControl/>
              <w:adjustRightInd w:val="0"/>
              <w:snapToGrid w:val="0"/>
              <w:spacing w:line="300" w:lineRule="exact"/>
              <w:rPr>
                <w:rFonts w:ascii="Times New Roman" w:hAnsi="Times New Roman" w:eastAsia="仿宋_GB2312"/>
                <w:bCs/>
                <w:kern w:val="0"/>
                <w:szCs w:val="21"/>
              </w:rPr>
            </w:pPr>
            <w:r>
              <w:rPr>
                <w:rFonts w:ascii="Times New Roman" w:hAnsi="Times New Roman" w:eastAsia="仿宋_GB2312"/>
                <w:bCs/>
                <w:kern w:val="0"/>
                <w:szCs w:val="21"/>
              </w:rPr>
              <w:t>125号）</w:t>
            </w:r>
          </w:p>
          <w:p>
            <w:pPr>
              <w:widowControl/>
              <w:adjustRightInd w:val="0"/>
              <w:snapToGrid w:val="0"/>
              <w:spacing w:line="300" w:lineRule="exact"/>
              <w:rPr>
                <w:rFonts w:ascii="Times New Roman" w:hAnsi="Times New Roman" w:eastAsia="仿宋_GB2312"/>
                <w:bCs/>
                <w:kern w:val="0"/>
                <w:szCs w:val="21"/>
              </w:rPr>
            </w:pPr>
            <w:r>
              <w:rPr>
                <w:rFonts w:ascii="Times New Roman" w:hAnsi="Times New Roman" w:eastAsia="仿宋_GB2312"/>
                <w:bCs/>
                <w:kern w:val="0"/>
                <w:szCs w:val="21"/>
              </w:rPr>
              <w:t>《宁夏回族自治区人民政府关于发布宁夏回族自治区政府核准的投资项目目录（2017年本）的通知》（宁政发〔2017〕32号）</w:t>
            </w:r>
          </w:p>
          <w:p>
            <w:pPr>
              <w:widowControl/>
              <w:adjustRightInd w:val="0"/>
              <w:snapToGrid w:val="0"/>
              <w:spacing w:line="300" w:lineRule="exact"/>
              <w:rPr>
                <w:rFonts w:ascii="Times New Roman" w:hAnsi="Times New Roman" w:eastAsia="仿宋_GB2312"/>
                <w:bCs/>
                <w:kern w:val="0"/>
                <w:szCs w:val="21"/>
              </w:rPr>
            </w:pPr>
            <w:r>
              <w:rPr>
                <w:rFonts w:ascii="Times New Roman" w:hAnsi="Times New Roman" w:eastAsia="仿宋_GB2312"/>
                <w:bCs/>
                <w:kern w:val="0"/>
                <w:szCs w:val="21"/>
              </w:rPr>
              <w:t>《宁夏回族自治区企业投资项目核准和备案管理办法》（宁政办发〔2017〕153号） 第三条、第七条</w:t>
            </w:r>
          </w:p>
        </w:tc>
        <w:tc>
          <w:tcPr>
            <w:tcW w:w="575"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0" w:hRule="atLeast"/>
        </w:trPr>
        <w:tc>
          <w:tcPr>
            <w:tcW w:w="60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1</w:t>
            </w:r>
          </w:p>
        </w:tc>
        <w:tc>
          <w:tcPr>
            <w:tcW w:w="105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自治区发展改革委</w:t>
            </w:r>
          </w:p>
        </w:tc>
        <w:tc>
          <w:tcPr>
            <w:tcW w:w="1226"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pacing w:val="-6"/>
                <w:kern w:val="0"/>
                <w:szCs w:val="21"/>
                <w:lang w:bidi="ar"/>
              </w:rPr>
              <w:t>企业投资项目备案</w:t>
            </w:r>
          </w:p>
        </w:tc>
        <w:tc>
          <w:tcPr>
            <w:tcW w:w="2232"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外商投资项目（《外商投资准入特别管理措施（负面清单）》和《政府核准投资项目目录》之外）备案</w:t>
            </w:r>
          </w:p>
        </w:tc>
        <w:tc>
          <w:tcPr>
            <w:tcW w:w="1848" w:type="dxa"/>
            <w:gridSpan w:val="2"/>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pacing w:val="-6"/>
                <w:kern w:val="0"/>
                <w:szCs w:val="21"/>
                <w:lang w:bidi="ar"/>
              </w:rPr>
              <w:t>外商投资项目（《外商投资准入特别管理措施（负面清单）》和《政府核准投资项目目录》之外）备案</w:t>
            </w:r>
          </w:p>
        </w:tc>
        <w:tc>
          <w:tcPr>
            <w:tcW w:w="1490"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8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32" w:type="dxa"/>
            <w:vAlign w:val="center"/>
          </w:tcPr>
          <w:p>
            <w:pPr>
              <w:widowControl/>
              <w:adjustRightInd w:val="0"/>
              <w:snapToGrid w:val="0"/>
              <w:spacing w:line="340" w:lineRule="exact"/>
              <w:rPr>
                <w:rFonts w:ascii="Times New Roman" w:hAnsi="Times New Roman" w:eastAsia="仿宋_GB2312"/>
                <w:bCs/>
                <w:kern w:val="0"/>
                <w:szCs w:val="21"/>
              </w:rPr>
            </w:pPr>
            <w:r>
              <w:rPr>
                <w:rFonts w:ascii="Times New Roman" w:hAnsi="Times New Roman" w:eastAsia="仿宋_GB2312"/>
                <w:bCs/>
                <w:kern w:val="0"/>
                <w:szCs w:val="21"/>
              </w:rPr>
              <w:t>《企业投资项目核准和备案管理条例》 第三条</w:t>
            </w:r>
          </w:p>
          <w:p>
            <w:pPr>
              <w:widowControl/>
              <w:adjustRightInd w:val="0"/>
              <w:snapToGrid w:val="0"/>
              <w:spacing w:line="340" w:lineRule="exact"/>
              <w:rPr>
                <w:rFonts w:ascii="Times New Roman" w:hAnsi="Times New Roman" w:eastAsia="仿宋_GB2312"/>
                <w:bCs/>
                <w:kern w:val="0"/>
                <w:szCs w:val="21"/>
              </w:rPr>
            </w:pPr>
            <w:r>
              <w:rPr>
                <w:rFonts w:ascii="Times New Roman" w:hAnsi="Times New Roman" w:eastAsia="仿宋_GB2312"/>
                <w:bCs/>
                <w:kern w:val="0"/>
                <w:szCs w:val="21"/>
              </w:rPr>
              <w:t>《外商投资项目核准和备案管理办法》 第三条、第十八条、第十九条、第二十条</w:t>
            </w:r>
          </w:p>
          <w:p>
            <w:pPr>
              <w:widowControl/>
              <w:adjustRightInd w:val="0"/>
              <w:snapToGrid w:val="0"/>
              <w:spacing w:line="340" w:lineRule="exact"/>
              <w:rPr>
                <w:rFonts w:ascii="Times New Roman" w:hAnsi="Times New Roman" w:eastAsia="仿宋_GB2312"/>
                <w:bCs/>
                <w:kern w:val="0"/>
                <w:szCs w:val="21"/>
              </w:rPr>
            </w:pPr>
            <w:r>
              <w:rPr>
                <w:rFonts w:ascii="Times New Roman" w:hAnsi="Times New Roman" w:eastAsia="仿宋_GB2312"/>
                <w:bCs/>
                <w:kern w:val="0"/>
                <w:szCs w:val="21"/>
              </w:rPr>
              <w:t>《鼓励外商投资产业目录（2019年版）》</w:t>
            </w:r>
          </w:p>
          <w:p>
            <w:pPr>
              <w:widowControl/>
              <w:adjustRightInd w:val="0"/>
              <w:snapToGrid w:val="0"/>
              <w:spacing w:line="340" w:lineRule="exact"/>
              <w:rPr>
                <w:rFonts w:ascii="Times New Roman" w:hAnsi="Times New Roman" w:eastAsia="仿宋_GB2312"/>
                <w:bCs/>
                <w:kern w:val="0"/>
                <w:szCs w:val="21"/>
              </w:rPr>
            </w:pPr>
            <w:r>
              <w:rPr>
                <w:rFonts w:ascii="Times New Roman" w:hAnsi="Times New Roman" w:eastAsia="仿宋_GB2312"/>
                <w:bCs/>
                <w:kern w:val="0"/>
                <w:szCs w:val="21"/>
              </w:rPr>
              <w:t>《国务院关于发布政府核准的投资项目目录（2016年本）的通知》（国发〔2016〕72号）</w:t>
            </w:r>
          </w:p>
          <w:p>
            <w:pPr>
              <w:widowControl/>
              <w:adjustRightInd w:val="0"/>
              <w:snapToGrid w:val="0"/>
              <w:spacing w:line="340" w:lineRule="exact"/>
              <w:rPr>
                <w:rFonts w:ascii="Times New Roman" w:hAnsi="Times New Roman" w:eastAsia="仿宋_GB2312"/>
                <w:bCs/>
                <w:kern w:val="0"/>
                <w:szCs w:val="21"/>
              </w:rPr>
            </w:pPr>
            <w:r>
              <w:rPr>
                <w:rFonts w:ascii="Times New Roman" w:hAnsi="Times New Roman" w:eastAsia="仿宋_GB2312"/>
                <w:bCs/>
                <w:kern w:val="0"/>
                <w:szCs w:val="21"/>
              </w:rPr>
              <w:t>《国家发展改革委关于做好贯彻落实〈政府核准的投资项目目录（2016年本）〉有关外资工作的通知》（发改外资规〔2017〕111号）</w:t>
            </w:r>
          </w:p>
          <w:p>
            <w:pPr>
              <w:widowControl/>
              <w:adjustRightInd w:val="0"/>
              <w:snapToGrid w:val="0"/>
              <w:spacing w:line="340" w:lineRule="exact"/>
              <w:rPr>
                <w:rFonts w:ascii="Times New Roman" w:hAnsi="Times New Roman" w:eastAsia="仿宋_GB2312"/>
                <w:bCs/>
                <w:kern w:val="0"/>
                <w:szCs w:val="21"/>
              </w:rPr>
            </w:pPr>
            <w:r>
              <w:rPr>
                <w:rFonts w:ascii="Times New Roman" w:hAnsi="Times New Roman" w:eastAsia="仿宋_GB2312"/>
                <w:bCs/>
                <w:kern w:val="0"/>
                <w:szCs w:val="21"/>
              </w:rPr>
              <w:t>《国家发展改革委关于应对疫情进一步深化改革做好外资项目有关工作的通知》（发改外资〔2020〕343号）</w:t>
            </w:r>
          </w:p>
          <w:p>
            <w:pPr>
              <w:widowControl/>
              <w:adjustRightInd w:val="0"/>
              <w:snapToGrid w:val="0"/>
              <w:spacing w:line="340" w:lineRule="exact"/>
              <w:rPr>
                <w:rFonts w:ascii="Times New Roman" w:hAnsi="Times New Roman" w:eastAsia="仿宋_GB2312"/>
                <w:bCs/>
                <w:kern w:val="0"/>
                <w:szCs w:val="21"/>
              </w:rPr>
            </w:pPr>
            <w:r>
              <w:rPr>
                <w:rFonts w:ascii="Times New Roman" w:hAnsi="Times New Roman" w:eastAsia="仿宋_GB2312"/>
                <w:bCs/>
                <w:kern w:val="0"/>
                <w:szCs w:val="21"/>
              </w:rPr>
              <w:t>《自治区发展改革委关于进一步深化改革做好外资项目有关工作的通知》（宁发改开放外资〔2021〕255号</w:t>
            </w:r>
          </w:p>
        </w:tc>
        <w:tc>
          <w:tcPr>
            <w:tcW w:w="575"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0" w:hRule="atLeast"/>
        </w:trPr>
        <w:tc>
          <w:tcPr>
            <w:tcW w:w="60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2</w:t>
            </w:r>
          </w:p>
        </w:tc>
        <w:tc>
          <w:tcPr>
            <w:tcW w:w="105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自治区发展改革委</w:t>
            </w:r>
          </w:p>
        </w:tc>
        <w:tc>
          <w:tcPr>
            <w:tcW w:w="122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pacing w:val="-6"/>
                <w:kern w:val="0"/>
                <w:szCs w:val="21"/>
                <w:lang w:bidi="ar"/>
              </w:rPr>
              <w:t>停止运行、封存、报废管道安全防护措施备案</w:t>
            </w:r>
          </w:p>
        </w:tc>
        <w:tc>
          <w:tcPr>
            <w:tcW w:w="2232"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pacing w:val="-6"/>
                <w:kern w:val="0"/>
                <w:szCs w:val="21"/>
                <w:lang w:bidi="ar"/>
              </w:rPr>
              <w:t>停止运行、封存、报废管道安全防护措施备案</w:t>
            </w:r>
          </w:p>
        </w:tc>
        <w:tc>
          <w:tcPr>
            <w:tcW w:w="183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停止运行、封存、报废管道安全防护措施备案</w:t>
            </w:r>
          </w:p>
        </w:tc>
        <w:tc>
          <w:tcPr>
            <w:tcW w:w="1500" w:type="dxa"/>
            <w:gridSpan w:val="2"/>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县级</w:t>
            </w:r>
          </w:p>
        </w:tc>
        <w:tc>
          <w:tcPr>
            <w:tcW w:w="178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县发展和改革局</w:t>
            </w:r>
          </w:p>
        </w:tc>
        <w:tc>
          <w:tcPr>
            <w:tcW w:w="4432" w:type="dxa"/>
            <w:vAlign w:val="center"/>
          </w:tcPr>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《中华人民共和国石油天然气管道保护法》 第四十二条</w:t>
            </w:r>
          </w:p>
        </w:tc>
        <w:tc>
          <w:tcPr>
            <w:tcW w:w="575"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0" w:hRule="atLeast"/>
        </w:trPr>
        <w:tc>
          <w:tcPr>
            <w:tcW w:w="60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3</w:t>
            </w:r>
          </w:p>
        </w:tc>
        <w:tc>
          <w:tcPr>
            <w:tcW w:w="105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自治区发展改革委</w:t>
            </w:r>
          </w:p>
        </w:tc>
        <w:tc>
          <w:tcPr>
            <w:tcW w:w="1226" w:type="dxa"/>
            <w:vAlign w:val="center"/>
          </w:tcPr>
          <w:p>
            <w:pPr>
              <w:spacing w:line="340" w:lineRule="exact"/>
              <w:jc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管道事故应急预案备案</w:t>
            </w:r>
          </w:p>
        </w:tc>
        <w:tc>
          <w:tcPr>
            <w:tcW w:w="2232"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管道事故应急预案</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83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spacing w:val="6"/>
                <w:kern w:val="0"/>
                <w:szCs w:val="21"/>
              </w:rPr>
              <w:t>管道事故应急预案备案</w:t>
            </w:r>
          </w:p>
        </w:tc>
        <w:tc>
          <w:tcPr>
            <w:tcW w:w="1500" w:type="dxa"/>
            <w:gridSpan w:val="2"/>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8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县发展和改革局</w:t>
            </w:r>
          </w:p>
        </w:tc>
        <w:tc>
          <w:tcPr>
            <w:tcW w:w="4432"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《中华人民共和国石油天然气管道保护法》 第三十九条</w:t>
            </w:r>
          </w:p>
        </w:tc>
        <w:tc>
          <w:tcPr>
            <w:tcW w:w="575"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1" w:hRule="atLeast"/>
        </w:trPr>
        <w:tc>
          <w:tcPr>
            <w:tcW w:w="60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4</w:t>
            </w:r>
          </w:p>
        </w:tc>
        <w:tc>
          <w:tcPr>
            <w:tcW w:w="105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自治区发展改革委</w:t>
            </w:r>
          </w:p>
        </w:tc>
        <w:tc>
          <w:tcPr>
            <w:tcW w:w="1226" w:type="dxa"/>
            <w:vAlign w:val="center"/>
          </w:tcPr>
          <w:p>
            <w:pPr>
              <w:spacing w:line="340" w:lineRule="exact"/>
              <w:jc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石油天然气输送管道竣工测量图</w:t>
            </w:r>
          </w:p>
          <w:p>
            <w:pPr>
              <w:spacing w:line="340" w:lineRule="exact"/>
              <w:jc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32"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石油天然气输送管道竣工测量图备案</w:t>
            </w:r>
          </w:p>
        </w:tc>
        <w:tc>
          <w:tcPr>
            <w:tcW w:w="183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石油天然气输送管道竣工测量图备案</w:t>
            </w:r>
          </w:p>
        </w:tc>
        <w:tc>
          <w:tcPr>
            <w:tcW w:w="1500" w:type="dxa"/>
            <w:gridSpan w:val="2"/>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8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县发展和改革局</w:t>
            </w:r>
          </w:p>
        </w:tc>
        <w:tc>
          <w:tcPr>
            <w:tcW w:w="4432"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《中华人民共和国石油天然气管道保护法》 第二十条</w:t>
            </w:r>
          </w:p>
        </w:tc>
        <w:tc>
          <w:tcPr>
            <w:tcW w:w="575"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0" w:hRule="atLeast"/>
        </w:trPr>
        <w:tc>
          <w:tcPr>
            <w:tcW w:w="60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5</w:t>
            </w:r>
          </w:p>
        </w:tc>
        <w:tc>
          <w:tcPr>
            <w:tcW w:w="105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自治区教育厅</w:t>
            </w:r>
          </w:p>
        </w:tc>
        <w:tc>
          <w:tcPr>
            <w:tcW w:w="1226" w:type="dxa"/>
            <w:vAlign w:val="center"/>
          </w:tcPr>
          <w:p>
            <w:pPr>
              <w:spacing w:line="340" w:lineRule="exact"/>
              <w:jc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民办学校招生简章和广告备案</w:t>
            </w:r>
          </w:p>
        </w:tc>
        <w:tc>
          <w:tcPr>
            <w:tcW w:w="2232"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民办学校招生简章和广告备案</w:t>
            </w:r>
          </w:p>
        </w:tc>
        <w:tc>
          <w:tcPr>
            <w:tcW w:w="183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民办学校招生简章和广告备案</w:t>
            </w:r>
          </w:p>
        </w:tc>
        <w:tc>
          <w:tcPr>
            <w:tcW w:w="1500" w:type="dxa"/>
            <w:gridSpan w:val="2"/>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81" w:type="dxa"/>
            <w:vAlign w:val="center"/>
          </w:tcPr>
          <w:p>
            <w:pPr>
              <w:jc w:val="center"/>
              <w:rPr>
                <w:rFonts w:ascii="Times New Roman" w:hAnsi="Times New Roman" w:eastAsia="仿宋_GB2312"/>
              </w:rPr>
            </w:pPr>
            <w:r>
              <w:rPr>
                <w:rFonts w:ascii="Times New Roman" w:hAnsi="Times New Roman" w:eastAsia="仿宋_GB2312"/>
                <w:bCs/>
                <w:kern w:val="0"/>
                <w:szCs w:val="21"/>
              </w:rPr>
              <w:t>县教育体育局</w:t>
            </w:r>
          </w:p>
        </w:tc>
        <w:tc>
          <w:tcPr>
            <w:tcW w:w="4432"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《中华人民共和国民办教育促进法》 第四十</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二条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《民办高等学校办学管理若干规定》 第十二条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《独立学院设置与管理办法》 第四十五条</w:t>
            </w:r>
          </w:p>
        </w:tc>
        <w:tc>
          <w:tcPr>
            <w:tcW w:w="575" w:type="dxa"/>
            <w:vAlign w:val="center"/>
          </w:tcPr>
          <w:p>
            <w:pPr>
              <w:widowControl/>
              <w:adjustRightInd w:val="0"/>
              <w:snapToGrid w:val="0"/>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1" w:hRule="atLeast"/>
        </w:trPr>
        <w:tc>
          <w:tcPr>
            <w:tcW w:w="60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6</w:t>
            </w:r>
          </w:p>
        </w:tc>
        <w:tc>
          <w:tcPr>
            <w:tcW w:w="1057"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自治区教育厅</w:t>
            </w:r>
          </w:p>
        </w:tc>
        <w:tc>
          <w:tcPr>
            <w:tcW w:w="1226" w:type="dxa"/>
            <w:vAlign w:val="center"/>
          </w:tcPr>
          <w:p>
            <w:pPr>
              <w:spacing w:line="340" w:lineRule="exact"/>
              <w:jc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民办学校理事长、理事或者董事长、董事名单备案</w:t>
            </w:r>
          </w:p>
        </w:tc>
        <w:tc>
          <w:tcPr>
            <w:tcW w:w="2232"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民办学校理事长、理事或者董事长、董事名单备案</w:t>
            </w:r>
          </w:p>
        </w:tc>
        <w:tc>
          <w:tcPr>
            <w:tcW w:w="183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民办学校理事长、理事或者董事长、董事名单备案</w:t>
            </w:r>
          </w:p>
        </w:tc>
        <w:tc>
          <w:tcPr>
            <w:tcW w:w="1500" w:type="dxa"/>
            <w:gridSpan w:val="2"/>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81" w:type="dxa"/>
            <w:vAlign w:val="center"/>
          </w:tcPr>
          <w:p>
            <w:pPr>
              <w:jc w:val="center"/>
              <w:rPr>
                <w:rFonts w:ascii="Times New Roman" w:hAnsi="Times New Roman" w:eastAsia="仿宋_GB2312"/>
                <w:bCs/>
                <w:kern w:val="0"/>
                <w:szCs w:val="21"/>
              </w:rPr>
            </w:pPr>
            <w:r>
              <w:rPr>
                <w:rFonts w:ascii="Times New Roman" w:hAnsi="Times New Roman" w:eastAsia="仿宋_GB2312"/>
                <w:bCs/>
                <w:kern w:val="0"/>
                <w:szCs w:val="21"/>
              </w:rPr>
              <w:t>县教育体育局</w:t>
            </w:r>
          </w:p>
        </w:tc>
        <w:tc>
          <w:tcPr>
            <w:tcW w:w="4432"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《中华人民共和国民办教育促进法》 第二十</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一条</w:t>
            </w:r>
          </w:p>
        </w:tc>
        <w:tc>
          <w:tcPr>
            <w:tcW w:w="575" w:type="dxa"/>
            <w:vAlign w:val="center"/>
          </w:tcPr>
          <w:p>
            <w:pPr>
              <w:widowControl/>
              <w:adjustRightInd w:val="0"/>
              <w:snapToGrid w:val="0"/>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8" w:hRule="atLeast"/>
        </w:trPr>
        <w:tc>
          <w:tcPr>
            <w:tcW w:w="607" w:type="dxa"/>
            <w:tcBorders>
              <w:bottom w:val="nil"/>
            </w:tcBorders>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7</w:t>
            </w:r>
          </w:p>
        </w:tc>
        <w:tc>
          <w:tcPr>
            <w:tcW w:w="1057" w:type="dxa"/>
            <w:tcBorders>
              <w:bottom w:val="nil"/>
            </w:tcBorders>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自治区教育厅</w:t>
            </w:r>
          </w:p>
        </w:tc>
        <w:tc>
          <w:tcPr>
            <w:tcW w:w="1226" w:type="dxa"/>
            <w:tcBorders>
              <w:bottom w:val="nil"/>
            </w:tcBorders>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民办学校修改章程备案</w:t>
            </w:r>
          </w:p>
        </w:tc>
        <w:tc>
          <w:tcPr>
            <w:tcW w:w="2232" w:type="dxa"/>
            <w:tcBorders>
              <w:bottom w:val="nil"/>
            </w:tcBorders>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民办学校修改章程</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838" w:type="dxa"/>
            <w:tcBorders>
              <w:bottom w:val="nil"/>
            </w:tcBorders>
            <w:vAlign w:val="center"/>
          </w:tcPr>
          <w:p>
            <w:pPr>
              <w:adjustRightInd w:val="0"/>
              <w:snapToGrid w:val="0"/>
              <w:spacing w:line="300" w:lineRule="exact"/>
              <w:jc w:val="center"/>
              <w:rPr>
                <w:rFonts w:ascii="Times New Roman" w:hAnsi="Times New Roman" w:eastAsia="仿宋_GB2312"/>
                <w:bCs/>
                <w:kern w:val="0"/>
                <w:szCs w:val="21"/>
              </w:rPr>
            </w:pPr>
            <w:r>
              <w:rPr>
                <w:rFonts w:ascii="Times New Roman" w:hAnsi="Times New Roman" w:eastAsia="仿宋_GB2312"/>
                <w:bCs/>
                <w:spacing w:val="6"/>
                <w:kern w:val="0"/>
                <w:szCs w:val="21"/>
              </w:rPr>
              <w:t>民办学校修改章程备案</w:t>
            </w:r>
          </w:p>
        </w:tc>
        <w:tc>
          <w:tcPr>
            <w:tcW w:w="1500" w:type="dxa"/>
            <w:gridSpan w:val="2"/>
            <w:tcBorders>
              <w:bottom w:val="nil"/>
            </w:tcBorders>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81" w:type="dxa"/>
            <w:tcBorders>
              <w:bottom w:val="nil"/>
            </w:tcBorders>
            <w:vAlign w:val="center"/>
          </w:tcPr>
          <w:p>
            <w:pPr>
              <w:jc w:val="center"/>
              <w:rPr>
                <w:rFonts w:ascii="Times New Roman" w:hAnsi="Times New Roman" w:eastAsia="仿宋_GB2312"/>
                <w:bCs/>
                <w:kern w:val="0"/>
                <w:szCs w:val="21"/>
              </w:rPr>
            </w:pPr>
            <w:r>
              <w:rPr>
                <w:rFonts w:ascii="Times New Roman" w:hAnsi="Times New Roman" w:eastAsia="仿宋_GB2312"/>
                <w:bCs/>
                <w:kern w:val="0"/>
                <w:szCs w:val="21"/>
              </w:rPr>
              <w:t>县教育体育局、</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审批服务管理局</w:t>
            </w:r>
          </w:p>
        </w:tc>
        <w:tc>
          <w:tcPr>
            <w:tcW w:w="4432" w:type="dxa"/>
            <w:tcBorders>
              <w:bottom w:val="single" w:color="auto" w:sz="4" w:space="0"/>
            </w:tcBorders>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《中华人民共和国民办教育促进法》 第八条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《民办教育促进法实施条例》 第十九条</w:t>
            </w:r>
          </w:p>
        </w:tc>
        <w:tc>
          <w:tcPr>
            <w:tcW w:w="575" w:type="dxa"/>
            <w:vAlign w:val="center"/>
          </w:tcPr>
          <w:p>
            <w:pPr>
              <w:widowControl/>
              <w:adjustRightInd w:val="0"/>
              <w:snapToGrid w:val="0"/>
              <w:spacing w:line="340" w:lineRule="exact"/>
              <w:jc w:val="center"/>
              <w:rPr>
                <w:rFonts w:ascii="Times New Roman" w:hAnsi="Times New Roman" w:eastAsia="仿宋_GB2312"/>
                <w:szCs w:val="21"/>
              </w:rPr>
            </w:pPr>
          </w:p>
        </w:tc>
      </w:tr>
    </w:tbl>
    <w:tbl>
      <w:tblPr>
        <w:tblStyle w:val="15"/>
        <w:tblW w:w="15248" w:type="dxa"/>
        <w:tblInd w:w="-648"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058"/>
        <w:gridCol w:w="1227"/>
        <w:gridCol w:w="2231"/>
        <w:gridCol w:w="1838"/>
        <w:gridCol w:w="1500"/>
        <w:gridCol w:w="1781"/>
        <w:gridCol w:w="4432"/>
        <w:gridCol w:w="575"/>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606" w:type="dxa"/>
            <w:vMerge w:val="restart"/>
            <w:tcBorders>
              <w:top w:val="single" w:color="auto" w:sz="4" w:space="0"/>
              <w:left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kern w:val="0"/>
                <w:szCs w:val="21"/>
              </w:rPr>
              <w:t>8</w:t>
            </w:r>
          </w:p>
        </w:tc>
        <w:tc>
          <w:tcPr>
            <w:tcW w:w="1058" w:type="dxa"/>
            <w:vMerge w:val="restart"/>
            <w:tcBorders>
              <w:top w:val="single" w:color="auto" w:sz="4" w:space="0"/>
              <w:left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kern w:val="0"/>
                <w:szCs w:val="21"/>
              </w:rPr>
              <w:t>自治区教育厅</w:t>
            </w:r>
          </w:p>
        </w:tc>
        <w:tc>
          <w:tcPr>
            <w:tcW w:w="1227" w:type="dxa"/>
            <w:vMerge w:val="restart"/>
            <w:tcBorders>
              <w:top w:val="single" w:color="auto" w:sz="4" w:space="0"/>
              <w:left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中职学生跨省转学或非正常死亡</w:t>
            </w:r>
          </w:p>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spacing w:val="-6"/>
                <w:kern w:val="0"/>
                <w:szCs w:val="21"/>
                <w:lang w:bidi="ar"/>
              </w:rPr>
              <w:t>备</w:t>
            </w:r>
            <w:r>
              <w:rPr>
                <w:rFonts w:ascii="Times New Roman" w:hAnsi="Times New Roman" w:eastAsia="仿宋_GB2312"/>
                <w:kern w:val="0"/>
                <w:szCs w:val="21"/>
              </w:rPr>
              <w:t>案</w:t>
            </w:r>
          </w:p>
        </w:tc>
        <w:tc>
          <w:tcPr>
            <w:tcW w:w="2231"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kern w:val="0"/>
                <w:szCs w:val="21"/>
              </w:rPr>
              <w:t>中职学生非正常死亡备案</w:t>
            </w:r>
          </w:p>
        </w:tc>
        <w:tc>
          <w:tcPr>
            <w:tcW w:w="1838"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kern w:val="0"/>
                <w:szCs w:val="21"/>
              </w:rPr>
              <w:t>中职学生非正常死亡备案</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kern w:val="0"/>
                <w:szCs w:val="21"/>
              </w:rPr>
              <w:t>自治区级、设区的市级、</w:t>
            </w:r>
          </w:p>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县级</w:t>
            </w:r>
          </w:p>
        </w:tc>
        <w:tc>
          <w:tcPr>
            <w:tcW w:w="178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kern w:val="0"/>
                <w:szCs w:val="21"/>
              </w:rPr>
            </w:pPr>
            <w:r>
              <w:rPr>
                <w:rFonts w:ascii="Times New Roman" w:hAnsi="Times New Roman" w:eastAsia="仿宋_GB2312"/>
                <w:bCs/>
                <w:kern w:val="0"/>
                <w:szCs w:val="21"/>
              </w:rPr>
              <w:t>县教育体育</w:t>
            </w:r>
            <w:r>
              <w:rPr>
                <w:rFonts w:ascii="Times New Roman" w:hAnsi="Times New Roman" w:eastAsia="仿宋_GB2312"/>
                <w:kern w:val="0"/>
                <w:szCs w:val="21"/>
              </w:rPr>
              <w:t>局</w:t>
            </w:r>
          </w:p>
        </w:tc>
        <w:tc>
          <w:tcPr>
            <w:tcW w:w="4432" w:type="dxa"/>
            <w:vMerge w:val="restart"/>
            <w:tcBorders>
              <w:left w:val="single" w:color="auto" w:sz="4" w:space="0"/>
              <w:right w:val="single" w:color="auto" w:sz="4" w:space="0"/>
              <w:tl2br w:val="nil"/>
              <w:tr2bl w:val="nil"/>
            </w:tcBorders>
            <w:vAlign w:val="center"/>
          </w:tcPr>
          <w:p>
            <w:pPr>
              <w:pStyle w:val="13"/>
              <w:widowControl/>
              <w:spacing w:line="320" w:lineRule="exact"/>
              <w:rPr>
                <w:rFonts w:eastAsia="仿宋_GB2312"/>
                <w:kern w:val="0"/>
                <w:sz w:val="21"/>
                <w:szCs w:val="21"/>
              </w:rPr>
            </w:pPr>
            <w:r>
              <w:rPr>
                <w:rFonts w:eastAsia="仿宋_GB2312"/>
                <w:kern w:val="0"/>
                <w:sz w:val="21"/>
                <w:szCs w:val="21"/>
              </w:rPr>
              <w:t>《教育部关于印发</w:t>
            </w:r>
            <w:r>
              <w:rPr>
                <w:rFonts w:eastAsia="仿宋_GB2312"/>
                <w:sz w:val="21"/>
                <w:szCs w:val="21"/>
              </w:rPr>
              <w:t>〈</w:t>
            </w:r>
            <w:r>
              <w:rPr>
                <w:rFonts w:eastAsia="仿宋_GB2312"/>
                <w:kern w:val="0"/>
                <w:sz w:val="21"/>
                <w:szCs w:val="21"/>
              </w:rPr>
              <w:t>中等职业学校学生学籍管理办法</w:t>
            </w:r>
            <w:r>
              <w:rPr>
                <w:rFonts w:eastAsia="仿宋_GB2312"/>
                <w:sz w:val="21"/>
                <w:szCs w:val="21"/>
              </w:rPr>
              <w:t>〉</w:t>
            </w:r>
            <w:r>
              <w:rPr>
                <w:rFonts w:eastAsia="仿宋_GB2312"/>
                <w:kern w:val="0"/>
                <w:sz w:val="21"/>
                <w:szCs w:val="21"/>
              </w:rPr>
              <w:t>的通知》（教职成〔2010〕7号） 第三条、第十五条、第十九条</w:t>
            </w:r>
          </w:p>
        </w:tc>
        <w:tc>
          <w:tcPr>
            <w:tcW w:w="575" w:type="dxa"/>
            <w:tcBorders>
              <w:left w:val="single" w:color="auto" w:sz="4" w:space="0"/>
              <w:bottom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szCs w:val="21"/>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PrEx>
        <w:trPr>
          <w:trHeight w:val="947" w:hRule="atLeast"/>
        </w:trPr>
        <w:tc>
          <w:tcPr>
            <w:tcW w:w="606" w:type="dxa"/>
            <w:vMerge w:val="continue"/>
            <w:tcBorders>
              <w:left w:val="single" w:color="auto" w:sz="4" w:space="0"/>
              <w:bottom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kern w:val="0"/>
                <w:szCs w:val="21"/>
              </w:rPr>
            </w:pPr>
          </w:p>
        </w:tc>
        <w:tc>
          <w:tcPr>
            <w:tcW w:w="1058" w:type="dxa"/>
            <w:vMerge w:val="continue"/>
            <w:tcBorders>
              <w:left w:val="single" w:color="auto" w:sz="4" w:space="0"/>
              <w:bottom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kern w:val="0"/>
                <w:szCs w:val="21"/>
              </w:rPr>
            </w:pPr>
          </w:p>
        </w:tc>
        <w:tc>
          <w:tcPr>
            <w:tcW w:w="1227" w:type="dxa"/>
            <w:vMerge w:val="continue"/>
            <w:tcBorders>
              <w:left w:val="single" w:color="auto" w:sz="4" w:space="0"/>
              <w:bottom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kern w:val="0"/>
                <w:szCs w:val="21"/>
              </w:rPr>
            </w:pPr>
          </w:p>
        </w:tc>
        <w:tc>
          <w:tcPr>
            <w:tcW w:w="2231" w:type="dxa"/>
            <w:tcBorders>
              <w:left w:val="single" w:color="auto" w:sz="4" w:space="0"/>
              <w:bottom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kern w:val="0"/>
                <w:szCs w:val="21"/>
              </w:rPr>
              <w:t>中职学生跨省转学</w:t>
            </w:r>
          </w:p>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备案</w:t>
            </w:r>
          </w:p>
        </w:tc>
        <w:tc>
          <w:tcPr>
            <w:tcW w:w="1838" w:type="dxa"/>
            <w:tcBorders>
              <w:top w:val="nil"/>
              <w:left w:val="single" w:color="auto" w:sz="4" w:space="0"/>
              <w:bottom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bCs/>
                <w:spacing w:val="11"/>
                <w:kern w:val="0"/>
                <w:szCs w:val="21"/>
              </w:rPr>
              <w:t>中职学生跨省转学备案</w:t>
            </w:r>
          </w:p>
        </w:tc>
        <w:tc>
          <w:tcPr>
            <w:tcW w:w="1500" w:type="dxa"/>
            <w:tcBorders>
              <w:left w:val="single" w:color="auto" w:sz="4" w:space="0"/>
              <w:bottom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kern w:val="0"/>
                <w:szCs w:val="21"/>
              </w:rPr>
              <w:t>自治区级、设区的市级、</w:t>
            </w:r>
          </w:p>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县级</w:t>
            </w:r>
          </w:p>
        </w:tc>
        <w:tc>
          <w:tcPr>
            <w:tcW w:w="1781" w:type="dxa"/>
            <w:tcBorders>
              <w:left w:val="single" w:color="auto" w:sz="4" w:space="0"/>
              <w:bottom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kern w:val="0"/>
                <w:szCs w:val="21"/>
              </w:rPr>
            </w:pPr>
            <w:r>
              <w:rPr>
                <w:rFonts w:ascii="Times New Roman" w:hAnsi="Times New Roman" w:eastAsia="仿宋_GB2312"/>
                <w:bCs/>
                <w:kern w:val="0"/>
                <w:szCs w:val="21"/>
              </w:rPr>
              <w:t>县教育体育</w:t>
            </w:r>
            <w:r>
              <w:rPr>
                <w:rFonts w:ascii="Times New Roman" w:hAnsi="Times New Roman" w:eastAsia="仿宋_GB2312"/>
                <w:kern w:val="0"/>
                <w:szCs w:val="21"/>
              </w:rPr>
              <w:t>局</w:t>
            </w:r>
          </w:p>
        </w:tc>
        <w:tc>
          <w:tcPr>
            <w:tcW w:w="4432" w:type="dxa"/>
            <w:vMerge w:val="continue"/>
            <w:tcBorders>
              <w:left w:val="single" w:color="auto" w:sz="4" w:space="0"/>
              <w:bottom w:val="single" w:color="auto" w:sz="4" w:space="0"/>
              <w:right w:val="single" w:color="auto" w:sz="4" w:space="0"/>
              <w:tl2br w:val="nil"/>
              <w:tr2bl w:val="nil"/>
            </w:tcBorders>
            <w:vAlign w:val="center"/>
          </w:tcPr>
          <w:p>
            <w:pPr>
              <w:widowControl/>
              <w:adjustRightInd w:val="0"/>
              <w:snapToGrid w:val="0"/>
              <w:spacing w:line="320" w:lineRule="exact"/>
              <w:jc w:val="left"/>
              <w:rPr>
                <w:rFonts w:ascii="Times New Roman" w:hAnsi="Times New Roman" w:eastAsia="仿宋_GB2312"/>
                <w:kern w:val="0"/>
                <w:szCs w:val="21"/>
              </w:rPr>
            </w:pPr>
          </w:p>
        </w:tc>
        <w:tc>
          <w:tcPr>
            <w:tcW w:w="575" w:type="dxa"/>
            <w:tcBorders>
              <w:left w:val="single" w:color="auto" w:sz="4" w:space="0"/>
              <w:bottom w:val="single" w:color="auto" w:sz="4" w:space="0"/>
              <w:right w:val="single" w:color="auto" w:sz="4" w:space="0"/>
              <w:tl2br w:val="nil"/>
              <w:tr2bl w:val="nil"/>
            </w:tcBorders>
            <w:vAlign w:val="center"/>
          </w:tcPr>
          <w:p>
            <w:pPr>
              <w:widowControl/>
              <w:adjustRightInd w:val="0"/>
              <w:snapToGrid w:val="0"/>
              <w:spacing w:line="340" w:lineRule="exact"/>
              <w:jc w:val="center"/>
              <w:rPr>
                <w:rFonts w:ascii="Times New Roman" w:hAnsi="Times New Roman" w:eastAsia="仿宋_GB2312"/>
                <w:szCs w:val="21"/>
              </w:rPr>
            </w:pPr>
          </w:p>
        </w:tc>
      </w:tr>
    </w:tbl>
    <w:tbl>
      <w:tblPr>
        <w:tblStyle w:val="16"/>
        <w:tblW w:w="15248"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059"/>
        <w:gridCol w:w="1226"/>
        <w:gridCol w:w="2229"/>
        <w:gridCol w:w="1847"/>
        <w:gridCol w:w="1491"/>
        <w:gridCol w:w="1788"/>
        <w:gridCol w:w="4429"/>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604" w:type="dxa"/>
            <w:tcBorders>
              <w:top w:val="nil"/>
              <w:left w:val="single" w:color="auto" w:sz="4" w:space="0"/>
              <w:bottom w:val="single" w:color="auto" w:sz="4" w:space="0"/>
            </w:tcBorders>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bCs/>
                <w:kern w:val="0"/>
                <w:szCs w:val="21"/>
              </w:rPr>
              <w:t>9</w:t>
            </w:r>
          </w:p>
        </w:tc>
        <w:tc>
          <w:tcPr>
            <w:tcW w:w="1059" w:type="dxa"/>
            <w:tcBorders>
              <w:top w:val="nil"/>
              <w:bottom w:val="single" w:color="auto" w:sz="4" w:space="0"/>
            </w:tcBorders>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自治区教育厅</w:t>
            </w:r>
          </w:p>
        </w:tc>
        <w:tc>
          <w:tcPr>
            <w:tcW w:w="1226" w:type="dxa"/>
            <w:tcBorders>
              <w:top w:val="nil"/>
              <w:bottom w:val="single" w:color="auto" w:sz="4" w:space="0"/>
            </w:tcBorders>
            <w:vAlign w:val="center"/>
          </w:tcPr>
          <w:p>
            <w:pPr>
              <w:spacing w:line="340" w:lineRule="exact"/>
              <w:jc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农村幼儿园举办、停办备案</w:t>
            </w:r>
          </w:p>
        </w:tc>
        <w:tc>
          <w:tcPr>
            <w:tcW w:w="2229" w:type="dxa"/>
            <w:tcBorders>
              <w:top w:val="nil"/>
              <w:bottom w:val="single" w:color="auto" w:sz="4" w:space="0"/>
            </w:tcBorders>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农村幼儿园举办、停办备案</w:t>
            </w:r>
          </w:p>
        </w:tc>
        <w:tc>
          <w:tcPr>
            <w:tcW w:w="1847" w:type="dxa"/>
            <w:tcBorders>
              <w:top w:val="nil"/>
              <w:bottom w:val="single" w:color="auto" w:sz="4" w:space="0"/>
            </w:tcBorders>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农村幼儿园举办、停办备案</w:t>
            </w:r>
          </w:p>
        </w:tc>
        <w:tc>
          <w:tcPr>
            <w:tcW w:w="1491" w:type="dxa"/>
            <w:tcBorders>
              <w:top w:val="nil"/>
              <w:bottom w:val="single" w:color="auto" w:sz="4" w:space="0"/>
            </w:tcBorders>
            <w:vAlign w:val="center"/>
          </w:tcPr>
          <w:p>
            <w:pPr>
              <w:widowControl/>
              <w:spacing w:line="340" w:lineRule="exact"/>
              <w:jc w:val="center"/>
              <w:textAlignment w:val="top"/>
              <w:rPr>
                <w:rFonts w:ascii="Times New Roman" w:hAnsi="Times New Roman" w:eastAsia="仿宋_GB2312"/>
                <w:bCs/>
                <w:kern w:val="0"/>
                <w:szCs w:val="21"/>
              </w:rPr>
            </w:pPr>
            <w:r>
              <w:rPr>
                <w:rFonts w:ascii="Times New Roman" w:hAnsi="Times New Roman" w:eastAsia="仿宋_GB2312"/>
                <w:kern w:val="0"/>
                <w:szCs w:val="21"/>
                <w:lang w:bidi="ar"/>
              </w:rPr>
              <w:t>县级</w:t>
            </w:r>
          </w:p>
        </w:tc>
        <w:tc>
          <w:tcPr>
            <w:tcW w:w="1788" w:type="dxa"/>
            <w:tcBorders>
              <w:top w:val="nil"/>
              <w:bottom w:val="single" w:color="auto" w:sz="4" w:space="0"/>
            </w:tcBorders>
            <w:vAlign w:val="center"/>
          </w:tcPr>
          <w:p>
            <w:pPr>
              <w:widowControl/>
              <w:spacing w:line="340" w:lineRule="exact"/>
              <w:jc w:val="center"/>
              <w:textAlignment w:val="top"/>
              <w:rPr>
                <w:rFonts w:ascii="Times New Roman" w:hAnsi="Times New Roman" w:eastAsia="仿宋_GB2312"/>
                <w:bCs/>
                <w:kern w:val="0"/>
                <w:szCs w:val="21"/>
              </w:rPr>
            </w:pPr>
            <w:r>
              <w:rPr>
                <w:rFonts w:ascii="Times New Roman" w:hAnsi="Times New Roman" w:eastAsia="仿宋_GB2312"/>
                <w:bCs/>
                <w:kern w:val="0"/>
                <w:szCs w:val="21"/>
              </w:rPr>
              <w:t>县教育体育</w:t>
            </w:r>
            <w:r>
              <w:rPr>
                <w:rFonts w:ascii="Times New Roman" w:hAnsi="Times New Roman" w:eastAsia="仿宋_GB2312"/>
                <w:kern w:val="0"/>
                <w:szCs w:val="21"/>
              </w:rPr>
              <w:t>局</w:t>
            </w:r>
          </w:p>
        </w:tc>
        <w:tc>
          <w:tcPr>
            <w:tcW w:w="4429" w:type="dxa"/>
            <w:tcBorders>
              <w:top w:val="nil"/>
              <w:bottom w:val="single" w:color="auto" w:sz="4" w:space="0"/>
            </w:tcBorders>
            <w:vAlign w:val="center"/>
          </w:tcPr>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《幼儿园管理条例》 第十二条</w:t>
            </w:r>
          </w:p>
        </w:tc>
        <w:tc>
          <w:tcPr>
            <w:tcW w:w="575" w:type="dxa"/>
            <w:tcBorders>
              <w:top w:val="nil"/>
              <w:bottom w:val="single" w:color="auto" w:sz="4" w:space="0"/>
              <w:right w:val="single" w:color="auto" w:sz="4" w:space="0"/>
            </w:tcBorders>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7" w:hRule="atLeast"/>
        </w:trPr>
        <w:tc>
          <w:tcPr>
            <w:tcW w:w="604" w:type="dxa"/>
            <w:tcBorders>
              <w:top w:val="single" w:color="auto" w:sz="4" w:space="0"/>
            </w:tcBorders>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10</w:t>
            </w:r>
          </w:p>
        </w:tc>
        <w:tc>
          <w:tcPr>
            <w:tcW w:w="1059" w:type="dxa"/>
            <w:tcBorders>
              <w:top w:val="single" w:color="auto" w:sz="4" w:space="0"/>
            </w:tcBorders>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自治区工业和信息化厅</w:t>
            </w:r>
          </w:p>
        </w:tc>
        <w:tc>
          <w:tcPr>
            <w:tcW w:w="1226" w:type="dxa"/>
            <w:tcBorders>
              <w:top w:val="single" w:color="auto" w:sz="4" w:space="0"/>
            </w:tcBorders>
            <w:vAlign w:val="center"/>
          </w:tcPr>
          <w:p>
            <w:pPr>
              <w:spacing w:line="340" w:lineRule="exact"/>
              <w:jc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工业技术改造项目备案</w:t>
            </w:r>
          </w:p>
        </w:tc>
        <w:tc>
          <w:tcPr>
            <w:tcW w:w="2229" w:type="dxa"/>
            <w:tcBorders>
              <w:top w:val="single" w:color="auto" w:sz="4" w:space="0"/>
            </w:tcBorders>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工业技术改造项目</w:t>
            </w:r>
          </w:p>
          <w:p>
            <w:pPr>
              <w:spacing w:line="340" w:lineRule="exact"/>
              <w:jc w:val="center"/>
              <w:rPr>
                <w:rFonts w:ascii="Times New Roman" w:hAnsi="Times New Roman" w:eastAsia="仿宋_GB2312"/>
                <w:bCs/>
                <w:kern w:val="0"/>
                <w:szCs w:val="21"/>
              </w:rPr>
            </w:pPr>
            <w:r>
              <w:rPr>
                <w:rFonts w:ascii="Times New Roman" w:hAnsi="Times New Roman" w:eastAsia="仿宋_GB2312"/>
                <w:szCs w:val="21"/>
                <w:lang w:bidi="ar"/>
              </w:rPr>
              <w:t>备案</w:t>
            </w:r>
          </w:p>
        </w:tc>
        <w:tc>
          <w:tcPr>
            <w:tcW w:w="1847" w:type="dxa"/>
            <w:tcBorders>
              <w:top w:val="single" w:color="auto" w:sz="4" w:space="0"/>
            </w:tcBorders>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spacing w:val="11"/>
                <w:kern w:val="0"/>
                <w:szCs w:val="21"/>
              </w:rPr>
              <w:t>工业技术改造项目备案</w:t>
            </w:r>
          </w:p>
        </w:tc>
        <w:tc>
          <w:tcPr>
            <w:tcW w:w="1491" w:type="dxa"/>
            <w:tcBorders>
              <w:top w:val="single" w:color="auto" w:sz="4" w:space="0"/>
            </w:tcBorders>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lang w:bidi="ar"/>
              </w:rPr>
              <w:t>县级</w:t>
            </w:r>
          </w:p>
        </w:tc>
        <w:tc>
          <w:tcPr>
            <w:tcW w:w="1788" w:type="dxa"/>
            <w:tcBorders>
              <w:top w:val="single" w:color="auto" w:sz="4" w:space="0"/>
            </w:tcBorders>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lang w:bidi="ar"/>
              </w:rPr>
              <w:t>县</w:t>
            </w:r>
            <w:r>
              <w:rPr>
                <w:rFonts w:ascii="Times New Roman" w:hAnsi="Times New Roman" w:eastAsia="仿宋_GB2312"/>
                <w:bCs/>
                <w:kern w:val="0"/>
                <w:szCs w:val="21"/>
              </w:rPr>
              <w:t>审批服务</w:t>
            </w:r>
          </w:p>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9" w:type="dxa"/>
            <w:tcBorders>
              <w:top w:val="single" w:color="auto" w:sz="4" w:space="0"/>
            </w:tcBorders>
            <w:vAlign w:val="center"/>
          </w:tcPr>
          <w:p>
            <w:pPr>
              <w:spacing w:line="320" w:lineRule="exact"/>
              <w:jc w:val="left"/>
              <w:rPr>
                <w:rFonts w:ascii="Times New Roman" w:hAnsi="Times New Roman" w:eastAsia="仿宋_GB2312"/>
                <w:szCs w:val="21"/>
                <w:lang w:bidi="ar"/>
              </w:rPr>
            </w:pPr>
            <w:r>
              <w:rPr>
                <w:rFonts w:ascii="Times New Roman" w:hAnsi="Times New Roman" w:eastAsia="仿宋_GB2312"/>
                <w:szCs w:val="21"/>
                <w:lang w:bidi="ar"/>
              </w:rPr>
              <w:t>《企业投资项目核准和备案管理办法》 第六条</w:t>
            </w:r>
          </w:p>
          <w:p>
            <w:pPr>
              <w:spacing w:line="320" w:lineRule="exact"/>
              <w:jc w:val="left"/>
              <w:rPr>
                <w:rFonts w:ascii="Times New Roman" w:hAnsi="Times New Roman" w:eastAsia="仿宋_GB2312"/>
                <w:bCs/>
                <w:kern w:val="0"/>
                <w:szCs w:val="21"/>
              </w:rPr>
            </w:pPr>
            <w:r>
              <w:rPr>
                <w:rFonts w:ascii="Times New Roman" w:hAnsi="Times New Roman" w:eastAsia="仿宋_GB2312"/>
                <w:szCs w:val="21"/>
                <w:lang w:bidi="ar"/>
              </w:rPr>
              <w:t>《宁夏回族自治区企业投资项目核准和备案管理办法》（宁政办发〔2017〕153号） 第七条</w:t>
            </w:r>
          </w:p>
        </w:tc>
        <w:tc>
          <w:tcPr>
            <w:tcW w:w="575" w:type="dxa"/>
            <w:tcBorders>
              <w:top w:val="single" w:color="auto" w:sz="4" w:space="0"/>
            </w:tcBorders>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604" w:type="dxa"/>
            <w:vAlign w:val="center"/>
          </w:tcPr>
          <w:p>
            <w:pPr>
              <w:spacing w:line="340" w:lineRule="exact"/>
              <w:jc w:val="center"/>
              <w:rPr>
                <w:rFonts w:ascii="Times New Roman" w:hAnsi="Times New Roman" w:eastAsia="仿宋_GB2312"/>
                <w:szCs w:val="21"/>
              </w:rPr>
            </w:pPr>
            <w:r>
              <w:rPr>
                <w:rFonts w:ascii="Times New Roman" w:hAnsi="Times New Roman" w:eastAsia="仿宋_GB2312"/>
                <w:bCs/>
                <w:kern w:val="0"/>
                <w:szCs w:val="21"/>
              </w:rPr>
              <w:t>11</w:t>
            </w:r>
          </w:p>
        </w:tc>
        <w:tc>
          <w:tcPr>
            <w:tcW w:w="105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自治区工业和信息化厅、自治区应急管理厅</w:t>
            </w:r>
          </w:p>
        </w:tc>
        <w:tc>
          <w:tcPr>
            <w:tcW w:w="1226" w:type="dxa"/>
            <w:vAlign w:val="center"/>
          </w:tcPr>
          <w:p>
            <w:pPr>
              <w:spacing w:line="340" w:lineRule="exact"/>
              <w:jc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民用爆炸物品生产销售企业生产安全事故应急预案备案</w:t>
            </w:r>
          </w:p>
        </w:tc>
        <w:tc>
          <w:tcPr>
            <w:tcW w:w="222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lang w:bidi="ar"/>
              </w:rPr>
              <w:t>民用爆炸物品生产销售企业生产安全事故应急预案备案</w:t>
            </w:r>
          </w:p>
        </w:tc>
        <w:tc>
          <w:tcPr>
            <w:tcW w:w="1847"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lang w:bidi="ar"/>
              </w:rPr>
              <w:t>民用爆炸物品生产销售企业生产安全事故应急预案备案</w:t>
            </w:r>
          </w:p>
        </w:tc>
        <w:tc>
          <w:tcPr>
            <w:tcW w:w="1491" w:type="dxa"/>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自治区级、设区的市级、</w:t>
            </w:r>
          </w:p>
          <w:p>
            <w:pPr>
              <w:spacing w:line="340" w:lineRule="exact"/>
              <w:jc w:val="center"/>
              <w:rPr>
                <w:rFonts w:ascii="Times New Roman" w:hAnsi="Times New Roman" w:eastAsia="仿宋_GB2312"/>
                <w:bCs/>
                <w:kern w:val="0"/>
                <w:szCs w:val="21"/>
              </w:rPr>
            </w:pPr>
            <w:r>
              <w:rPr>
                <w:rFonts w:ascii="Times New Roman" w:hAnsi="Times New Roman" w:eastAsia="仿宋_GB2312"/>
                <w:szCs w:val="21"/>
                <w:lang w:bidi="ar"/>
              </w:rPr>
              <w:t>县级</w:t>
            </w:r>
          </w:p>
        </w:tc>
        <w:tc>
          <w:tcPr>
            <w:tcW w:w="1788" w:type="dxa"/>
            <w:vAlign w:val="center"/>
          </w:tcPr>
          <w:p>
            <w:pPr>
              <w:pStyle w:val="5"/>
              <w:spacing w:after="0" w:line="340" w:lineRule="exact"/>
              <w:jc w:val="center"/>
              <w:rPr>
                <w:rFonts w:ascii="Times New Roman" w:hAnsi="Times New Roman" w:eastAsia="仿宋_GB2312"/>
                <w:szCs w:val="21"/>
              </w:rPr>
            </w:pPr>
            <w:r>
              <w:rPr>
                <w:rFonts w:ascii="Times New Roman" w:hAnsi="Times New Roman" w:eastAsia="仿宋_GB2312"/>
                <w:szCs w:val="21"/>
                <w:lang w:bidi="ar"/>
              </w:rPr>
              <w:t>县公安局、工业信息化和商务局、应急管理局</w:t>
            </w:r>
          </w:p>
        </w:tc>
        <w:tc>
          <w:tcPr>
            <w:tcW w:w="4429" w:type="dxa"/>
            <w:vAlign w:val="center"/>
          </w:tcPr>
          <w:p>
            <w:pPr>
              <w:spacing w:line="320" w:lineRule="exact"/>
              <w:jc w:val="left"/>
              <w:rPr>
                <w:rFonts w:ascii="Times New Roman" w:hAnsi="Times New Roman" w:eastAsia="仿宋_GB2312"/>
                <w:szCs w:val="21"/>
                <w:lang w:bidi="ar"/>
              </w:rPr>
            </w:pPr>
            <w:r>
              <w:rPr>
                <w:rFonts w:ascii="Times New Roman" w:hAnsi="Times New Roman" w:eastAsia="仿宋_GB2312"/>
                <w:szCs w:val="21"/>
                <w:lang w:bidi="ar"/>
              </w:rPr>
              <w:t>《中华人民共和国安全生产法》 第八十一条</w:t>
            </w:r>
          </w:p>
          <w:p>
            <w:pPr>
              <w:spacing w:line="320" w:lineRule="exact"/>
              <w:jc w:val="left"/>
              <w:rPr>
                <w:rFonts w:ascii="Times New Roman" w:hAnsi="Times New Roman" w:eastAsia="仿宋_GB2312"/>
                <w:szCs w:val="21"/>
                <w:lang w:bidi="ar"/>
              </w:rPr>
            </w:pPr>
            <w:r>
              <w:rPr>
                <w:rFonts w:ascii="Times New Roman" w:hAnsi="Times New Roman" w:eastAsia="仿宋_GB2312"/>
                <w:szCs w:val="21"/>
                <w:lang w:bidi="ar"/>
              </w:rPr>
              <w:t>《生产安全事故应急预案管理办法》 第二十</w:t>
            </w:r>
          </w:p>
          <w:p>
            <w:pPr>
              <w:spacing w:line="320" w:lineRule="exact"/>
              <w:jc w:val="left"/>
              <w:rPr>
                <w:rFonts w:ascii="Times New Roman" w:hAnsi="Times New Roman" w:eastAsia="仿宋_GB2312"/>
                <w:bCs/>
                <w:kern w:val="0"/>
                <w:szCs w:val="21"/>
              </w:rPr>
            </w:pPr>
            <w:r>
              <w:rPr>
                <w:rFonts w:ascii="Times New Roman" w:hAnsi="Times New Roman" w:eastAsia="仿宋_GB2312"/>
                <w:szCs w:val="21"/>
                <w:lang w:bidi="ar"/>
              </w:rPr>
              <w:t>六条</w:t>
            </w:r>
          </w:p>
        </w:tc>
        <w:tc>
          <w:tcPr>
            <w:tcW w:w="575" w:type="dxa"/>
            <w:vAlign w:val="center"/>
          </w:tcPr>
          <w:p>
            <w:pPr>
              <w:spacing w:line="34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59"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2"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1"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88"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5"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59" w:type="dxa"/>
            <w:vMerge w:val="continue"/>
            <w:vAlign w:val="center"/>
          </w:tcPr>
          <w:p>
            <w:pPr>
              <w:spacing w:line="340" w:lineRule="exact"/>
              <w:jc w:val="center"/>
              <w:rPr>
                <w:rFonts w:ascii="Times New Roman" w:hAnsi="Times New Roman"/>
                <w:szCs w:val="21"/>
              </w:rPr>
            </w:pPr>
          </w:p>
        </w:tc>
        <w:tc>
          <w:tcPr>
            <w:tcW w:w="1226"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9"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7"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1" w:type="dxa"/>
            <w:vMerge w:val="continue"/>
            <w:vAlign w:val="center"/>
          </w:tcPr>
          <w:p>
            <w:pPr>
              <w:spacing w:line="340" w:lineRule="exact"/>
              <w:jc w:val="center"/>
              <w:rPr>
                <w:rFonts w:ascii="Times New Roman" w:hAnsi="Times New Roman" w:eastAsia="仿宋_GB2312"/>
                <w:szCs w:val="21"/>
                <w:lang w:bidi="ar"/>
              </w:rPr>
            </w:pPr>
          </w:p>
        </w:tc>
        <w:tc>
          <w:tcPr>
            <w:tcW w:w="1788" w:type="dxa"/>
            <w:vMerge w:val="continue"/>
            <w:vAlign w:val="center"/>
          </w:tcPr>
          <w:p>
            <w:pPr>
              <w:spacing w:line="340" w:lineRule="exact"/>
              <w:jc w:val="center"/>
              <w:rPr>
                <w:rFonts w:ascii="Times New Roman" w:hAnsi="Times New Roman" w:eastAsia="仿宋_GB2312"/>
                <w:szCs w:val="21"/>
                <w:lang w:bidi="ar"/>
              </w:rPr>
            </w:pPr>
          </w:p>
        </w:tc>
        <w:tc>
          <w:tcPr>
            <w:tcW w:w="4429" w:type="dxa"/>
            <w:vMerge w:val="continue"/>
            <w:vAlign w:val="center"/>
          </w:tcPr>
          <w:p>
            <w:pPr>
              <w:spacing w:line="340" w:lineRule="exact"/>
              <w:jc w:val="center"/>
              <w:rPr>
                <w:rFonts w:ascii="Times New Roman" w:hAnsi="Times New Roman" w:eastAsia="仿宋_GB2312"/>
                <w:szCs w:val="21"/>
                <w:lang w:bidi="ar"/>
              </w:rPr>
            </w:pPr>
          </w:p>
        </w:tc>
        <w:tc>
          <w:tcPr>
            <w:tcW w:w="575"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0" w:hRule="atLeast"/>
        </w:trPr>
        <w:tc>
          <w:tcPr>
            <w:tcW w:w="604"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12</w:t>
            </w:r>
          </w:p>
        </w:tc>
        <w:tc>
          <w:tcPr>
            <w:tcW w:w="105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自治区工业和信息化厅、公安厅</w:t>
            </w:r>
          </w:p>
        </w:tc>
        <w:tc>
          <w:tcPr>
            <w:tcW w:w="1226"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pacing w:val="-6"/>
                <w:kern w:val="0"/>
                <w:szCs w:val="21"/>
                <w:lang w:bidi="ar"/>
              </w:rPr>
              <w:t>销售民用爆炸物品备案</w:t>
            </w:r>
          </w:p>
        </w:tc>
        <w:tc>
          <w:tcPr>
            <w:tcW w:w="2229" w:type="dxa"/>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销售民用爆炸物品</w:t>
            </w:r>
          </w:p>
          <w:p>
            <w:pPr>
              <w:spacing w:line="340" w:lineRule="exact"/>
              <w:jc w:val="center"/>
              <w:rPr>
                <w:rFonts w:ascii="Times New Roman" w:hAnsi="Times New Roman" w:eastAsia="仿宋_GB2312"/>
                <w:bCs/>
                <w:kern w:val="0"/>
                <w:szCs w:val="21"/>
              </w:rPr>
            </w:pPr>
            <w:r>
              <w:rPr>
                <w:rFonts w:ascii="Times New Roman" w:hAnsi="Times New Roman" w:eastAsia="仿宋_GB2312"/>
                <w:szCs w:val="21"/>
                <w:lang w:bidi="ar"/>
              </w:rPr>
              <w:t>备案</w:t>
            </w:r>
          </w:p>
        </w:tc>
        <w:tc>
          <w:tcPr>
            <w:tcW w:w="1847"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spacing w:val="6"/>
                <w:kern w:val="0"/>
                <w:szCs w:val="21"/>
              </w:rPr>
              <w:t>销售民用爆炸物品备案</w:t>
            </w:r>
          </w:p>
        </w:tc>
        <w:tc>
          <w:tcPr>
            <w:tcW w:w="1491" w:type="dxa"/>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自治区级、</w:t>
            </w:r>
          </w:p>
          <w:p>
            <w:pPr>
              <w:spacing w:line="340" w:lineRule="exact"/>
              <w:jc w:val="center"/>
              <w:rPr>
                <w:rFonts w:ascii="Times New Roman" w:hAnsi="Times New Roman" w:eastAsia="仿宋_GB2312"/>
                <w:bCs/>
                <w:kern w:val="0"/>
                <w:szCs w:val="21"/>
              </w:rPr>
            </w:pPr>
            <w:r>
              <w:rPr>
                <w:rFonts w:ascii="Times New Roman" w:hAnsi="Times New Roman" w:eastAsia="仿宋_GB2312"/>
                <w:szCs w:val="21"/>
                <w:lang w:bidi="ar"/>
              </w:rPr>
              <w:t>县级</w:t>
            </w:r>
          </w:p>
        </w:tc>
        <w:tc>
          <w:tcPr>
            <w:tcW w:w="1788" w:type="dxa"/>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县公安局、工业信息化和商务局</w:t>
            </w:r>
          </w:p>
          <w:p>
            <w:pPr>
              <w:spacing w:line="340" w:lineRule="exact"/>
              <w:jc w:val="center"/>
              <w:rPr>
                <w:rFonts w:ascii="Times New Roman" w:hAnsi="Times New Roman" w:eastAsia="仿宋_GB2312"/>
                <w:bCs/>
                <w:kern w:val="0"/>
                <w:szCs w:val="21"/>
              </w:rPr>
            </w:pPr>
          </w:p>
        </w:tc>
        <w:tc>
          <w:tcPr>
            <w:tcW w:w="4429" w:type="dxa"/>
            <w:vAlign w:val="center"/>
          </w:tcPr>
          <w:p>
            <w:pPr>
              <w:spacing w:line="320" w:lineRule="exact"/>
              <w:jc w:val="left"/>
              <w:rPr>
                <w:rFonts w:ascii="Times New Roman" w:hAnsi="Times New Roman" w:eastAsia="仿宋_GB2312"/>
                <w:szCs w:val="21"/>
                <w:lang w:bidi="ar"/>
              </w:rPr>
            </w:pPr>
            <w:r>
              <w:rPr>
                <w:rFonts w:ascii="Times New Roman" w:hAnsi="Times New Roman" w:eastAsia="仿宋_GB2312"/>
                <w:szCs w:val="21"/>
                <w:lang w:bidi="ar"/>
              </w:rPr>
              <w:t>《民用爆炸物品销售许可实施办法》 第二十</w:t>
            </w:r>
          </w:p>
          <w:p>
            <w:pPr>
              <w:spacing w:line="320" w:lineRule="exact"/>
              <w:jc w:val="left"/>
              <w:rPr>
                <w:rFonts w:ascii="Times New Roman" w:hAnsi="Times New Roman" w:eastAsia="仿宋_GB2312"/>
                <w:bCs/>
                <w:kern w:val="0"/>
                <w:szCs w:val="21"/>
              </w:rPr>
            </w:pPr>
            <w:r>
              <w:rPr>
                <w:rFonts w:ascii="Times New Roman" w:hAnsi="Times New Roman" w:eastAsia="仿宋_GB2312"/>
                <w:szCs w:val="21"/>
                <w:lang w:bidi="ar"/>
              </w:rPr>
              <w:t>二条</w:t>
            </w:r>
          </w:p>
        </w:tc>
        <w:tc>
          <w:tcPr>
            <w:tcW w:w="575" w:type="dxa"/>
            <w:vAlign w:val="center"/>
          </w:tcPr>
          <w:p>
            <w:pPr>
              <w:spacing w:line="340" w:lineRule="exact"/>
              <w:rPr>
                <w:rFonts w:ascii="Times New Roman" w:hAnsi="Times New Roman" w:eastAsia="仿宋_GB2312"/>
                <w:szCs w:val="21"/>
                <w:highlight w:val="red"/>
              </w:rPr>
            </w:pPr>
          </w:p>
        </w:tc>
      </w:tr>
    </w:tbl>
    <w:tbl>
      <w:tblPr>
        <w:tblStyle w:val="15"/>
        <w:tblW w:w="15249"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059"/>
        <w:gridCol w:w="1228"/>
        <w:gridCol w:w="2230"/>
        <w:gridCol w:w="1839"/>
        <w:gridCol w:w="1500"/>
        <w:gridCol w:w="1781"/>
        <w:gridCol w:w="4431"/>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0" w:hRule="atLeast"/>
        </w:trPr>
        <w:tc>
          <w:tcPr>
            <w:tcW w:w="605" w:type="dxa"/>
            <w:vMerge w:val="restart"/>
            <w:tcBorders>
              <w:top w:val="nil"/>
              <w:left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13</w:t>
            </w:r>
          </w:p>
        </w:tc>
        <w:tc>
          <w:tcPr>
            <w:tcW w:w="1059" w:type="dxa"/>
            <w:vMerge w:val="restart"/>
            <w:tcBorders>
              <w:top w:val="nil"/>
              <w:left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szCs w:val="21"/>
              </w:rPr>
            </w:pPr>
            <w:r>
              <w:rPr>
                <w:rFonts w:ascii="Times New Roman" w:hAnsi="Times New Roman" w:eastAsia="仿宋_GB2312"/>
                <w:kern w:val="0"/>
                <w:szCs w:val="21"/>
              </w:rPr>
              <w:t>自治区民委（宗教局）</w:t>
            </w:r>
          </w:p>
        </w:tc>
        <w:tc>
          <w:tcPr>
            <w:tcW w:w="1228" w:type="dxa"/>
            <w:vMerge w:val="restart"/>
            <w:tcBorders>
              <w:top w:val="nil"/>
              <w:left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pacing w:val="-6"/>
                <w:kern w:val="0"/>
                <w:szCs w:val="21"/>
                <w:lang w:bidi="ar"/>
              </w:rPr>
              <w:t>宗教教职人员担任或离任宗教活动场所主要教职备案</w:t>
            </w:r>
          </w:p>
        </w:tc>
        <w:tc>
          <w:tcPr>
            <w:tcW w:w="2230" w:type="dxa"/>
            <w:tcBorders>
              <w:top w:val="nil"/>
              <w:left w:val="single" w:color="auto" w:sz="4" w:space="0"/>
              <w:bottom w:val="single" w:color="auto" w:sz="4" w:space="0"/>
              <w:right w:val="single" w:color="auto" w:sz="4" w:space="0"/>
              <w:tl2br w:val="nil"/>
              <w:tr2bl w:val="nil"/>
            </w:tcBorders>
            <w:vAlign w:val="center"/>
          </w:tcPr>
          <w:p>
            <w:pPr>
              <w:pStyle w:val="5"/>
              <w:spacing w:line="340" w:lineRule="exact"/>
              <w:jc w:val="center"/>
              <w:rPr>
                <w:rFonts w:ascii="Times New Roman" w:hAnsi="Times New Roman" w:eastAsia="仿宋_GB2312"/>
                <w:szCs w:val="21"/>
              </w:rPr>
            </w:pPr>
            <w:r>
              <w:rPr>
                <w:rFonts w:ascii="Times New Roman" w:hAnsi="Times New Roman" w:eastAsia="仿宋_GB2312"/>
                <w:szCs w:val="21"/>
              </w:rPr>
              <w:t>宗教教职人员担任宗教活动场所主要教职</w:t>
            </w:r>
            <w:r>
              <w:rPr>
                <w:rFonts w:ascii="Times New Roman" w:hAnsi="Times New Roman" w:eastAsia="仿宋_GB2312"/>
                <w:szCs w:val="21"/>
                <w:lang w:bidi="ar"/>
              </w:rPr>
              <w:t>备案</w:t>
            </w:r>
          </w:p>
        </w:tc>
        <w:tc>
          <w:tcPr>
            <w:tcW w:w="1839" w:type="dxa"/>
            <w:tcBorders>
              <w:top w:val="nil"/>
              <w:left w:val="single" w:color="auto" w:sz="4" w:space="0"/>
              <w:bottom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宗教教职人员担任宗教活动场所主要教职备案</w:t>
            </w:r>
          </w:p>
        </w:tc>
        <w:tc>
          <w:tcPr>
            <w:tcW w:w="1500" w:type="dxa"/>
            <w:tcBorders>
              <w:top w:val="nil"/>
              <w:left w:val="single" w:color="auto" w:sz="4" w:space="0"/>
              <w:bottom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县级</w:t>
            </w:r>
          </w:p>
        </w:tc>
        <w:tc>
          <w:tcPr>
            <w:tcW w:w="1781" w:type="dxa"/>
            <w:tcBorders>
              <w:top w:val="nil"/>
              <w:left w:val="single" w:color="auto" w:sz="4" w:space="0"/>
              <w:bottom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县统战部（民族宗教局）</w:t>
            </w:r>
          </w:p>
        </w:tc>
        <w:tc>
          <w:tcPr>
            <w:tcW w:w="4431" w:type="dxa"/>
            <w:vMerge w:val="restart"/>
            <w:tcBorders>
              <w:top w:val="nil"/>
              <w:left w:val="single" w:color="auto" w:sz="4" w:space="0"/>
              <w:right w:val="single" w:color="auto" w:sz="4" w:space="0"/>
              <w:tl2br w:val="nil"/>
              <w:tr2bl w:val="nil"/>
            </w:tcBorders>
            <w:vAlign w:val="center"/>
          </w:tcPr>
          <w:p>
            <w:pPr>
              <w:widowControl/>
              <w:adjustRightInd w:val="0"/>
              <w:snapToGrid w:val="0"/>
              <w:spacing w:line="320" w:lineRule="exact"/>
              <w:jc w:val="left"/>
              <w:rPr>
                <w:rFonts w:ascii="Times New Roman" w:hAnsi="Times New Roman" w:eastAsia="仿宋_GB2312"/>
                <w:szCs w:val="21"/>
                <w:lang w:bidi="ar"/>
              </w:rPr>
            </w:pPr>
            <w:r>
              <w:rPr>
                <w:rFonts w:ascii="Times New Roman" w:hAnsi="Times New Roman" w:eastAsia="仿宋_GB2312"/>
                <w:szCs w:val="21"/>
                <w:lang w:bidi="ar"/>
              </w:rPr>
              <w:t>《宗教事务条例》 第三十七条</w:t>
            </w:r>
          </w:p>
          <w:p>
            <w:pPr>
              <w:tabs>
                <w:tab w:val="left" w:pos="339"/>
              </w:tabs>
              <w:spacing w:line="320" w:lineRule="exact"/>
              <w:jc w:val="left"/>
              <w:rPr>
                <w:rFonts w:ascii="Times New Roman" w:hAnsi="Times New Roman" w:eastAsia="仿宋_GB2312"/>
                <w:kern w:val="0"/>
                <w:szCs w:val="21"/>
              </w:rPr>
            </w:pPr>
            <w:r>
              <w:rPr>
                <w:rFonts w:ascii="Times New Roman" w:hAnsi="Times New Roman" w:eastAsia="仿宋_GB2312"/>
                <w:kern w:val="0"/>
                <w:szCs w:val="21"/>
              </w:rPr>
              <w:t>《宁夏回族自治区宗教事务条例》 第三十三条、第三十四条</w:t>
            </w:r>
          </w:p>
          <w:p>
            <w:pPr>
              <w:tabs>
                <w:tab w:val="left" w:pos="339"/>
              </w:tabs>
              <w:spacing w:line="320" w:lineRule="exact"/>
              <w:jc w:val="left"/>
              <w:rPr>
                <w:rFonts w:ascii="Times New Roman" w:hAnsi="Times New Roman" w:eastAsia="仿宋_GB2312"/>
                <w:szCs w:val="21"/>
                <w:lang w:bidi="ar"/>
              </w:rPr>
            </w:pPr>
            <w:r>
              <w:rPr>
                <w:rFonts w:ascii="Times New Roman" w:hAnsi="Times New Roman" w:eastAsia="仿宋_GB2312"/>
                <w:szCs w:val="21"/>
                <w:lang w:bidi="ar"/>
              </w:rPr>
              <w:t>《宗教教职人员管理办法》 第十三条、第二十一条</w:t>
            </w:r>
          </w:p>
        </w:tc>
        <w:tc>
          <w:tcPr>
            <w:tcW w:w="576" w:type="dxa"/>
            <w:tcBorders>
              <w:top w:val="nil"/>
              <w:left w:val="single" w:color="auto" w:sz="4" w:space="0"/>
              <w:bottom w:val="single" w:color="auto" w:sz="4" w:space="0"/>
              <w:right w:val="single" w:color="auto" w:sz="4" w:space="0"/>
              <w:tl2br w:val="nil"/>
              <w:tr2bl w:val="nil"/>
            </w:tcBorders>
            <w:vAlign w:val="center"/>
          </w:tcPr>
          <w:p>
            <w:pPr>
              <w:spacing w:line="340" w:lineRule="exact"/>
              <w:ind w:firstLine="420" w:firstLineChars="200"/>
              <w:jc w:val="center"/>
              <w:rPr>
                <w:rFonts w:ascii="Times New Roman" w:hAnsi="Times New Roman" w:eastAsia="仿宋_GB2312"/>
                <w:szCs w:val="21"/>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PrEx>
        <w:trPr>
          <w:trHeight w:val="1743" w:hRule="atLeast"/>
        </w:trPr>
        <w:tc>
          <w:tcPr>
            <w:tcW w:w="605" w:type="dxa"/>
            <w:vMerge w:val="continue"/>
            <w:tcBorders>
              <w:left w:val="single" w:color="auto" w:sz="4" w:space="0"/>
              <w:bottom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kern w:val="0"/>
                <w:szCs w:val="21"/>
              </w:rPr>
            </w:pPr>
          </w:p>
        </w:tc>
        <w:tc>
          <w:tcPr>
            <w:tcW w:w="1059" w:type="dxa"/>
            <w:vMerge w:val="continue"/>
            <w:tcBorders>
              <w:left w:val="single" w:color="auto" w:sz="4" w:space="0"/>
              <w:bottom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kern w:val="0"/>
                <w:szCs w:val="21"/>
              </w:rPr>
            </w:pPr>
          </w:p>
        </w:tc>
        <w:tc>
          <w:tcPr>
            <w:tcW w:w="1228" w:type="dxa"/>
            <w:vMerge w:val="continue"/>
            <w:tcBorders>
              <w:left w:val="single" w:color="auto" w:sz="4" w:space="0"/>
              <w:bottom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szCs w:val="21"/>
                <w:lang w:bidi="ar"/>
              </w:rPr>
            </w:pPr>
          </w:p>
        </w:tc>
        <w:tc>
          <w:tcPr>
            <w:tcW w:w="2230" w:type="dxa"/>
            <w:tcBorders>
              <w:left w:val="single" w:color="auto" w:sz="4" w:space="0"/>
              <w:bottom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宗教教职人员离任宗教活动场所主要教职注销备案</w:t>
            </w:r>
          </w:p>
        </w:tc>
        <w:tc>
          <w:tcPr>
            <w:tcW w:w="1839" w:type="dxa"/>
            <w:tcBorders>
              <w:left w:val="single" w:color="auto" w:sz="4" w:space="0"/>
              <w:bottom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宗教教职人员离任宗教活动场所主要教职注销</w:t>
            </w:r>
          </w:p>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备案</w:t>
            </w:r>
          </w:p>
        </w:tc>
        <w:tc>
          <w:tcPr>
            <w:tcW w:w="1500" w:type="dxa"/>
            <w:tcBorders>
              <w:left w:val="single" w:color="auto" w:sz="4" w:space="0"/>
              <w:bottom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县级</w:t>
            </w:r>
          </w:p>
        </w:tc>
        <w:tc>
          <w:tcPr>
            <w:tcW w:w="1781" w:type="dxa"/>
            <w:tcBorders>
              <w:left w:val="single" w:color="auto" w:sz="4" w:space="0"/>
              <w:bottom w:val="single" w:color="auto" w:sz="4" w:space="0"/>
              <w:right w:val="single" w:color="auto" w:sz="4" w:space="0"/>
              <w:tl2br w:val="nil"/>
              <w:tr2bl w:val="nil"/>
            </w:tcBorders>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县统战部（民族宗教局）</w:t>
            </w:r>
          </w:p>
        </w:tc>
        <w:tc>
          <w:tcPr>
            <w:tcW w:w="4431" w:type="dxa"/>
            <w:vMerge w:val="continue"/>
            <w:tcBorders>
              <w:left w:val="single" w:color="auto" w:sz="4" w:space="0"/>
              <w:bottom w:val="single" w:color="auto" w:sz="4" w:space="0"/>
              <w:right w:val="single" w:color="auto" w:sz="4" w:space="0"/>
              <w:tl2br w:val="nil"/>
              <w:tr2bl w:val="nil"/>
            </w:tcBorders>
            <w:vAlign w:val="center"/>
          </w:tcPr>
          <w:p>
            <w:pPr>
              <w:widowControl/>
              <w:adjustRightInd w:val="0"/>
              <w:snapToGrid w:val="0"/>
              <w:spacing w:line="320" w:lineRule="exact"/>
              <w:jc w:val="left"/>
              <w:rPr>
                <w:rFonts w:ascii="Times New Roman" w:hAnsi="Times New Roman" w:eastAsia="仿宋_GB2312"/>
                <w:szCs w:val="21"/>
                <w:lang w:bidi="ar"/>
              </w:rPr>
            </w:pPr>
          </w:p>
        </w:tc>
        <w:tc>
          <w:tcPr>
            <w:tcW w:w="576" w:type="dxa"/>
            <w:tcBorders>
              <w:left w:val="single" w:color="auto" w:sz="4" w:space="0"/>
              <w:bottom w:val="single" w:color="auto" w:sz="4" w:space="0"/>
              <w:right w:val="single" w:color="auto" w:sz="4" w:space="0"/>
              <w:tl2br w:val="nil"/>
              <w:tr2bl w:val="nil"/>
            </w:tcBorders>
            <w:vAlign w:val="center"/>
          </w:tcPr>
          <w:p>
            <w:pPr>
              <w:spacing w:line="340" w:lineRule="exact"/>
              <w:ind w:firstLine="420" w:firstLineChars="200"/>
              <w:jc w:val="center"/>
              <w:rPr>
                <w:rFonts w:ascii="Times New Roman" w:hAnsi="Times New Roman" w:eastAsia="仿宋_GB2312"/>
                <w:szCs w:val="21"/>
              </w:rPr>
            </w:pPr>
          </w:p>
        </w:tc>
      </w:tr>
    </w:tbl>
    <w:tbl>
      <w:tblPr>
        <w:tblStyle w:val="16"/>
        <w:tblW w:w="1525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061"/>
        <w:gridCol w:w="1231"/>
        <w:gridCol w:w="2228"/>
        <w:gridCol w:w="1846"/>
        <w:gridCol w:w="1499"/>
        <w:gridCol w:w="1779"/>
        <w:gridCol w:w="4425"/>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604" w:type="dxa"/>
            <w:tcBorders>
              <w:top w:val="nil"/>
            </w:tcBorders>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14</w:t>
            </w:r>
          </w:p>
        </w:tc>
        <w:tc>
          <w:tcPr>
            <w:tcW w:w="1061" w:type="dxa"/>
            <w:tcBorders>
              <w:top w:val="nil"/>
            </w:tcBorders>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自治区民委</w:t>
            </w:r>
            <w:r>
              <w:rPr>
                <w:rFonts w:ascii="Times New Roman" w:hAnsi="Times New Roman" w:eastAsia="仿宋_GB2312"/>
                <w:bCs/>
                <w:kern w:val="0"/>
                <w:szCs w:val="21"/>
              </w:rPr>
              <w:t>（宗教局）</w:t>
            </w:r>
          </w:p>
        </w:tc>
        <w:tc>
          <w:tcPr>
            <w:tcW w:w="1231" w:type="dxa"/>
            <w:tcBorders>
              <w:top w:val="nil"/>
            </w:tcBorders>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宗教活动场所管理组织成员的备案</w:t>
            </w:r>
          </w:p>
        </w:tc>
        <w:tc>
          <w:tcPr>
            <w:tcW w:w="2228" w:type="dxa"/>
            <w:tcBorders>
              <w:top w:val="nil"/>
            </w:tcBorders>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宗教活动场所管理组织成员的备案</w:t>
            </w:r>
          </w:p>
        </w:tc>
        <w:tc>
          <w:tcPr>
            <w:tcW w:w="1846" w:type="dxa"/>
            <w:tcBorders>
              <w:top w:val="nil"/>
            </w:tcBorders>
            <w:vAlign w:val="center"/>
          </w:tcPr>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宗教活动场所管理组织成员的</w:t>
            </w:r>
          </w:p>
          <w:p>
            <w:pPr>
              <w:spacing w:line="340" w:lineRule="exact"/>
              <w:jc w:val="center"/>
              <w:rPr>
                <w:rFonts w:ascii="Times New Roman" w:hAnsi="Times New Roman" w:eastAsia="仿宋_GB2312"/>
                <w:szCs w:val="21"/>
                <w:lang w:bidi="ar"/>
              </w:rPr>
            </w:pPr>
            <w:r>
              <w:rPr>
                <w:rFonts w:ascii="Times New Roman" w:hAnsi="Times New Roman" w:eastAsia="仿宋_GB2312"/>
                <w:szCs w:val="21"/>
                <w:lang w:bidi="ar"/>
              </w:rPr>
              <w:t>备案</w:t>
            </w:r>
          </w:p>
        </w:tc>
        <w:tc>
          <w:tcPr>
            <w:tcW w:w="1499" w:type="dxa"/>
            <w:tcBorders>
              <w:top w:val="nil"/>
            </w:tcBorders>
            <w:vAlign w:val="center"/>
          </w:tcPr>
          <w:p>
            <w:pPr>
              <w:spacing w:line="340" w:lineRule="exact"/>
              <w:jc w:val="center"/>
              <w:rPr>
                <w:rFonts w:ascii="Times New Roman" w:hAnsi="Times New Roman" w:eastAsia="仿宋_GB2312"/>
                <w:kern w:val="0"/>
                <w:szCs w:val="21"/>
                <w:lang w:bidi="ar"/>
              </w:rPr>
            </w:pPr>
            <w:r>
              <w:rPr>
                <w:rFonts w:ascii="Times New Roman" w:hAnsi="Times New Roman" w:eastAsia="仿宋_GB2312"/>
                <w:kern w:val="0"/>
                <w:szCs w:val="21"/>
                <w:lang w:bidi="ar"/>
              </w:rPr>
              <w:t>县级</w:t>
            </w:r>
          </w:p>
        </w:tc>
        <w:tc>
          <w:tcPr>
            <w:tcW w:w="1779" w:type="dxa"/>
            <w:tcBorders>
              <w:top w:val="nil"/>
            </w:tcBorders>
            <w:vAlign w:val="center"/>
          </w:tcPr>
          <w:p>
            <w:pPr>
              <w:spacing w:line="340" w:lineRule="exact"/>
              <w:jc w:val="center"/>
              <w:rPr>
                <w:rFonts w:ascii="Times New Roman" w:hAnsi="Times New Roman" w:eastAsia="仿宋_GB2312"/>
                <w:kern w:val="0"/>
                <w:szCs w:val="21"/>
                <w:lang w:bidi="ar"/>
              </w:rPr>
            </w:pPr>
            <w:r>
              <w:rPr>
                <w:rFonts w:ascii="Times New Roman" w:hAnsi="Times New Roman" w:eastAsia="仿宋_GB2312"/>
                <w:szCs w:val="21"/>
                <w:lang w:bidi="ar"/>
              </w:rPr>
              <w:t>县统战部（民族宗教局）</w:t>
            </w:r>
          </w:p>
        </w:tc>
        <w:tc>
          <w:tcPr>
            <w:tcW w:w="4425" w:type="dxa"/>
            <w:tcBorders>
              <w:top w:val="nil"/>
            </w:tcBorders>
            <w:vAlign w:val="center"/>
          </w:tcPr>
          <w:p>
            <w:pPr>
              <w:widowControl/>
              <w:adjustRightInd w:val="0"/>
              <w:snapToGrid w:val="0"/>
              <w:spacing w:line="320" w:lineRule="exact"/>
              <w:jc w:val="left"/>
              <w:rPr>
                <w:rFonts w:ascii="Times New Roman" w:hAnsi="Times New Roman" w:eastAsia="仿宋_GB2312"/>
                <w:szCs w:val="21"/>
                <w:lang w:bidi="ar"/>
              </w:rPr>
            </w:pPr>
            <w:r>
              <w:rPr>
                <w:rFonts w:ascii="Times New Roman" w:hAnsi="Times New Roman" w:eastAsia="仿宋_GB2312"/>
                <w:szCs w:val="21"/>
                <w:lang w:bidi="ar"/>
              </w:rPr>
              <w:t>《宗教事务条例》 第二十五条</w:t>
            </w:r>
          </w:p>
          <w:p>
            <w:pPr>
              <w:widowControl/>
              <w:spacing w:line="320" w:lineRule="exact"/>
              <w:jc w:val="left"/>
              <w:textAlignment w:val="center"/>
              <w:rPr>
                <w:rFonts w:ascii="Times New Roman" w:hAnsi="Times New Roman" w:eastAsia="仿宋_GB2312"/>
                <w:bCs/>
                <w:kern w:val="0"/>
                <w:szCs w:val="21"/>
              </w:rPr>
            </w:pPr>
            <w:r>
              <w:rPr>
                <w:rFonts w:ascii="Times New Roman" w:hAnsi="Times New Roman" w:eastAsia="仿宋_GB2312"/>
                <w:bCs/>
                <w:kern w:val="0"/>
                <w:szCs w:val="21"/>
              </w:rPr>
              <w:t>《宁夏回族自治区宗教事务条例》 第二十五条</w:t>
            </w:r>
          </w:p>
          <w:p>
            <w:pPr>
              <w:widowControl/>
              <w:spacing w:line="320" w:lineRule="exact"/>
              <w:jc w:val="left"/>
              <w:textAlignment w:val="center"/>
              <w:rPr>
                <w:rFonts w:ascii="Times New Roman" w:hAnsi="Times New Roman" w:eastAsia="仿宋_GB2312"/>
                <w:kern w:val="0"/>
                <w:szCs w:val="21"/>
                <w:lang w:bidi="ar"/>
              </w:rPr>
            </w:pPr>
            <w:r>
              <w:rPr>
                <w:rStyle w:val="19"/>
                <w:rFonts w:hint="default" w:ascii="Times New Roman" w:hAnsi="Times New Roman" w:eastAsia="仿宋_GB2312" w:cs="Times New Roman"/>
                <w:color w:val="auto"/>
                <w:sz w:val="21"/>
                <w:szCs w:val="21"/>
                <w:lang w:bidi="ar"/>
              </w:rPr>
              <w:t>《宗教活动场所管理办法》 第二十四条</w:t>
            </w:r>
          </w:p>
        </w:tc>
        <w:tc>
          <w:tcPr>
            <w:tcW w:w="577" w:type="dxa"/>
            <w:tcBorders>
              <w:top w:val="nil"/>
            </w:tcBorders>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604"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15</w:t>
            </w:r>
          </w:p>
        </w:tc>
        <w:tc>
          <w:tcPr>
            <w:tcW w:w="1061"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自治区民委（宗教局）</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宗教教职   人员备案</w:t>
            </w:r>
          </w:p>
        </w:tc>
        <w:tc>
          <w:tcPr>
            <w:tcW w:w="2228"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宗教教职人员备案</w:t>
            </w:r>
          </w:p>
        </w:tc>
        <w:tc>
          <w:tcPr>
            <w:tcW w:w="1846"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宗教教职人员</w:t>
            </w:r>
          </w:p>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备案</w:t>
            </w:r>
          </w:p>
        </w:tc>
        <w:tc>
          <w:tcPr>
            <w:tcW w:w="1499"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设区的市级、县级</w:t>
            </w:r>
          </w:p>
        </w:tc>
        <w:tc>
          <w:tcPr>
            <w:tcW w:w="1779"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县统战部（民族宗教局）</w:t>
            </w:r>
          </w:p>
        </w:tc>
        <w:tc>
          <w:tcPr>
            <w:tcW w:w="4425" w:type="dxa"/>
            <w:vAlign w:val="center"/>
          </w:tcPr>
          <w:p>
            <w:pPr>
              <w:spacing w:line="340" w:lineRule="exact"/>
              <w:rPr>
                <w:rFonts w:ascii="Times New Roman" w:hAnsi="Times New Roman" w:eastAsia="仿宋_GB2312"/>
                <w:kern w:val="0"/>
                <w:szCs w:val="21"/>
              </w:rPr>
            </w:pPr>
            <w:r>
              <w:rPr>
                <w:rFonts w:ascii="Times New Roman" w:hAnsi="Times New Roman" w:eastAsia="仿宋_GB2312"/>
                <w:kern w:val="0"/>
                <w:szCs w:val="21"/>
              </w:rPr>
              <w:t>《宗教事务条例》 第三十六条</w:t>
            </w:r>
          </w:p>
          <w:p>
            <w:pPr>
              <w:spacing w:line="340" w:lineRule="exact"/>
              <w:rPr>
                <w:rFonts w:ascii="Times New Roman" w:hAnsi="Times New Roman" w:eastAsia="仿宋_GB2312"/>
                <w:kern w:val="0"/>
                <w:szCs w:val="21"/>
              </w:rPr>
            </w:pPr>
            <w:r>
              <w:rPr>
                <w:rFonts w:ascii="Times New Roman" w:hAnsi="Times New Roman" w:eastAsia="仿宋_GB2312"/>
                <w:kern w:val="0"/>
                <w:szCs w:val="21"/>
              </w:rPr>
              <w:t>《宁夏回族自治区宗教事务条例》 第三十三条</w:t>
            </w:r>
          </w:p>
          <w:p>
            <w:pPr>
              <w:spacing w:line="340" w:lineRule="exact"/>
              <w:rPr>
                <w:rFonts w:ascii="Times New Roman" w:hAnsi="Times New Roman" w:eastAsia="仿宋_GB2312"/>
                <w:kern w:val="0"/>
                <w:szCs w:val="21"/>
              </w:rPr>
            </w:pPr>
            <w:r>
              <w:rPr>
                <w:rFonts w:ascii="Times New Roman" w:hAnsi="Times New Roman" w:eastAsia="仿宋_GB2312"/>
                <w:kern w:val="0"/>
                <w:szCs w:val="21"/>
              </w:rPr>
              <w:t>《宗教教职人员管理办法》 第十三条</w:t>
            </w:r>
          </w:p>
        </w:tc>
        <w:tc>
          <w:tcPr>
            <w:tcW w:w="577" w:type="dxa"/>
            <w:vAlign w:val="center"/>
          </w:tcPr>
          <w:p>
            <w:pPr>
              <w:spacing w:line="340" w:lineRule="exact"/>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604"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16</w:t>
            </w:r>
          </w:p>
        </w:tc>
        <w:tc>
          <w:tcPr>
            <w:tcW w:w="1061"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自治区公安厅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麻黄草运输备案</w:t>
            </w:r>
          </w:p>
        </w:tc>
        <w:tc>
          <w:tcPr>
            <w:tcW w:w="2228"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麻黄草运输备案</w:t>
            </w:r>
          </w:p>
        </w:tc>
        <w:tc>
          <w:tcPr>
            <w:tcW w:w="1846"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麻黄草运输备案</w:t>
            </w:r>
          </w:p>
        </w:tc>
        <w:tc>
          <w:tcPr>
            <w:tcW w:w="1499"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县级</w:t>
            </w:r>
          </w:p>
        </w:tc>
        <w:tc>
          <w:tcPr>
            <w:tcW w:w="1779"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县公安局</w:t>
            </w:r>
          </w:p>
        </w:tc>
        <w:tc>
          <w:tcPr>
            <w:tcW w:w="4425" w:type="dxa"/>
            <w:vAlign w:val="center"/>
          </w:tcPr>
          <w:p>
            <w:pPr>
              <w:spacing w:line="340" w:lineRule="exact"/>
              <w:rPr>
                <w:rFonts w:ascii="Times New Roman" w:hAnsi="Times New Roman" w:eastAsia="仿宋_GB2312"/>
                <w:kern w:val="0"/>
                <w:szCs w:val="21"/>
              </w:rPr>
            </w:pPr>
            <w:r>
              <w:rPr>
                <w:rFonts w:ascii="Times New Roman" w:hAnsi="Times New Roman" w:eastAsia="仿宋_GB2312"/>
                <w:kern w:val="0"/>
                <w:szCs w:val="21"/>
              </w:rPr>
              <w:t>《中华人民共和国禁毒法》 第二十一条</w:t>
            </w:r>
          </w:p>
          <w:p>
            <w:pPr>
              <w:spacing w:line="340" w:lineRule="exact"/>
              <w:rPr>
                <w:rFonts w:ascii="Times New Roman" w:hAnsi="Times New Roman" w:eastAsia="仿宋_GB2312"/>
                <w:kern w:val="0"/>
                <w:szCs w:val="21"/>
              </w:rPr>
            </w:pPr>
            <w:r>
              <w:rPr>
                <w:rFonts w:ascii="Times New Roman" w:hAnsi="Times New Roman" w:eastAsia="仿宋_GB2312"/>
                <w:kern w:val="0"/>
                <w:szCs w:val="21"/>
              </w:rPr>
              <w:t>《宁夏回族自治区禁毒条例》 第十四条</w:t>
            </w:r>
          </w:p>
          <w:p>
            <w:pPr>
              <w:spacing w:line="340" w:lineRule="exact"/>
              <w:rPr>
                <w:rFonts w:ascii="Times New Roman" w:hAnsi="Times New Roman" w:eastAsia="仿宋_GB2312"/>
                <w:kern w:val="0"/>
                <w:szCs w:val="21"/>
              </w:rPr>
            </w:pPr>
            <w:r>
              <w:rPr>
                <w:rFonts w:ascii="Times New Roman" w:hAnsi="Times New Roman" w:eastAsia="仿宋_GB2312"/>
                <w:kern w:val="0"/>
                <w:szCs w:val="21"/>
              </w:rPr>
              <w:t>《宁夏回族自治区麻黄草管理办法》 第十八条</w:t>
            </w:r>
          </w:p>
          <w:p>
            <w:pPr>
              <w:spacing w:line="340" w:lineRule="exact"/>
              <w:rPr>
                <w:rFonts w:ascii="Times New Roman" w:hAnsi="Times New Roman" w:eastAsia="仿宋_GB2312"/>
                <w:kern w:val="0"/>
                <w:szCs w:val="21"/>
              </w:rPr>
            </w:pPr>
            <w:r>
              <w:rPr>
                <w:rFonts w:ascii="Times New Roman" w:hAnsi="Times New Roman" w:eastAsia="仿宋_GB2312"/>
                <w:kern w:val="0"/>
                <w:szCs w:val="21"/>
              </w:rPr>
              <w:t>《关于进一步加强麻黄草管理严厉打击非法买卖麻黄草等违法犯罪活动的通知》（公通字〔2013〕16号）</w:t>
            </w:r>
          </w:p>
          <w:p>
            <w:pPr>
              <w:spacing w:line="340" w:lineRule="exact"/>
              <w:rPr>
                <w:rFonts w:ascii="Times New Roman" w:hAnsi="Times New Roman" w:eastAsia="仿宋_GB2312"/>
                <w:kern w:val="0"/>
                <w:szCs w:val="21"/>
              </w:rPr>
            </w:pPr>
            <w:r>
              <w:rPr>
                <w:rFonts w:ascii="Times New Roman" w:hAnsi="Times New Roman" w:eastAsia="仿宋_GB2312"/>
                <w:kern w:val="0"/>
                <w:szCs w:val="21"/>
              </w:rPr>
              <w:t>《关于加强麻黄草管理有关问题的通知》（宁经信消费发〔2013〕112号）</w:t>
            </w:r>
          </w:p>
        </w:tc>
        <w:tc>
          <w:tcPr>
            <w:tcW w:w="577" w:type="dxa"/>
            <w:vAlign w:val="center"/>
          </w:tcPr>
          <w:p>
            <w:pPr>
              <w:spacing w:line="340" w:lineRule="exact"/>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04"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17</w:t>
            </w:r>
          </w:p>
        </w:tc>
        <w:tc>
          <w:tcPr>
            <w:tcW w:w="1061"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自治区公安厅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娱乐场所</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娱乐场所备案</w:t>
            </w:r>
          </w:p>
        </w:tc>
        <w:tc>
          <w:tcPr>
            <w:tcW w:w="1846"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娱乐场所备案</w:t>
            </w:r>
          </w:p>
        </w:tc>
        <w:tc>
          <w:tcPr>
            <w:tcW w:w="1499"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县级</w:t>
            </w:r>
          </w:p>
        </w:tc>
        <w:tc>
          <w:tcPr>
            <w:tcW w:w="1779"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县公安局</w:t>
            </w:r>
          </w:p>
        </w:tc>
        <w:tc>
          <w:tcPr>
            <w:tcW w:w="4425" w:type="dxa"/>
            <w:vAlign w:val="center"/>
          </w:tcPr>
          <w:p>
            <w:pPr>
              <w:spacing w:line="340" w:lineRule="exact"/>
              <w:rPr>
                <w:rFonts w:ascii="Times New Roman" w:hAnsi="Times New Roman" w:eastAsia="仿宋_GB2312"/>
                <w:kern w:val="0"/>
                <w:szCs w:val="21"/>
              </w:rPr>
            </w:pPr>
            <w:r>
              <w:rPr>
                <w:rFonts w:ascii="Times New Roman" w:hAnsi="Times New Roman" w:eastAsia="仿宋_GB2312"/>
                <w:kern w:val="0"/>
                <w:szCs w:val="21"/>
              </w:rPr>
              <w:t>《娱乐场所治安管理办法》 第四条</w:t>
            </w:r>
          </w:p>
          <w:p>
            <w:pPr>
              <w:spacing w:line="340" w:lineRule="exact"/>
              <w:rPr>
                <w:rFonts w:ascii="Times New Roman" w:hAnsi="Times New Roman" w:eastAsia="仿宋_GB2312"/>
                <w:kern w:val="0"/>
                <w:szCs w:val="21"/>
              </w:rPr>
            </w:pPr>
            <w:r>
              <w:rPr>
                <w:rFonts w:ascii="Times New Roman" w:hAnsi="Times New Roman" w:eastAsia="仿宋_GB2312"/>
                <w:kern w:val="0"/>
                <w:szCs w:val="21"/>
              </w:rPr>
              <w:t>《</w:t>
            </w:r>
            <w:r>
              <w:fldChar w:fldCharType="begin"/>
            </w:r>
            <w:r>
              <w:instrText xml:space="preserve"> HYPERLINK "http://fgk.fzc.gd/law?fn=chl348s186.txt&amp;dbt=chl" \t "http://fgk.fzc.gd/_blank" </w:instrText>
            </w:r>
            <w:r>
              <w:fldChar w:fldCharType="separate"/>
            </w:r>
            <w:r>
              <w:rPr>
                <w:rFonts w:ascii="Times New Roman" w:hAnsi="Times New Roman" w:eastAsia="仿宋_GB2312"/>
                <w:kern w:val="0"/>
                <w:szCs w:val="21"/>
              </w:rPr>
              <w:t>娱乐场所管理条例</w:t>
            </w:r>
            <w:r>
              <w:rPr>
                <w:rFonts w:ascii="Times New Roman" w:hAnsi="Times New Roman" w:eastAsia="仿宋_GB2312"/>
                <w:kern w:val="0"/>
                <w:szCs w:val="21"/>
              </w:rPr>
              <w:fldChar w:fldCharType="end"/>
            </w:r>
            <w:r>
              <w:rPr>
                <w:rFonts w:ascii="Times New Roman" w:hAnsi="Times New Roman" w:eastAsia="仿宋_GB2312"/>
                <w:kern w:val="0"/>
                <w:szCs w:val="21"/>
              </w:rPr>
              <w:t>》 第十一条、第十二条</w:t>
            </w:r>
          </w:p>
        </w:tc>
        <w:tc>
          <w:tcPr>
            <w:tcW w:w="577" w:type="dxa"/>
            <w:vAlign w:val="center"/>
          </w:tcPr>
          <w:p>
            <w:pPr>
              <w:spacing w:line="340" w:lineRule="exact"/>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604"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18</w:t>
            </w:r>
          </w:p>
        </w:tc>
        <w:tc>
          <w:tcPr>
            <w:tcW w:w="1061"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自治区公安厅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射击竞技体育运动单位接待训练、比赛等射击活动备案</w:t>
            </w:r>
          </w:p>
        </w:tc>
        <w:tc>
          <w:tcPr>
            <w:tcW w:w="2228"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射击竞技体育运动单位接待训练、比赛等射击活动备案</w:t>
            </w:r>
          </w:p>
        </w:tc>
        <w:tc>
          <w:tcPr>
            <w:tcW w:w="1846"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射击竞技体育运动单位接待训练、比赛等射击活动备案</w:t>
            </w:r>
          </w:p>
        </w:tc>
        <w:tc>
          <w:tcPr>
            <w:tcW w:w="1499"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自治区级、设区的市级、</w:t>
            </w:r>
          </w:p>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县级</w:t>
            </w:r>
          </w:p>
        </w:tc>
        <w:tc>
          <w:tcPr>
            <w:tcW w:w="1779" w:type="dxa"/>
            <w:vAlign w:val="center"/>
          </w:tcPr>
          <w:p>
            <w:pPr>
              <w:spacing w:line="340" w:lineRule="exact"/>
              <w:jc w:val="center"/>
              <w:rPr>
                <w:rFonts w:ascii="Times New Roman" w:hAnsi="Times New Roman" w:eastAsia="仿宋_GB2312"/>
                <w:kern w:val="0"/>
                <w:szCs w:val="21"/>
              </w:rPr>
            </w:pPr>
            <w:r>
              <w:rPr>
                <w:rFonts w:ascii="Times New Roman" w:hAnsi="Times New Roman" w:eastAsia="仿宋_GB2312"/>
                <w:kern w:val="0"/>
                <w:szCs w:val="21"/>
              </w:rPr>
              <w:t>县公安局</w:t>
            </w:r>
          </w:p>
        </w:tc>
        <w:tc>
          <w:tcPr>
            <w:tcW w:w="4425" w:type="dxa"/>
            <w:vAlign w:val="center"/>
          </w:tcPr>
          <w:p>
            <w:pPr>
              <w:spacing w:line="340" w:lineRule="exact"/>
              <w:rPr>
                <w:rFonts w:ascii="Times New Roman" w:hAnsi="Times New Roman" w:eastAsia="仿宋_GB2312"/>
                <w:kern w:val="0"/>
                <w:szCs w:val="21"/>
              </w:rPr>
            </w:pPr>
            <w:r>
              <w:rPr>
                <w:rFonts w:ascii="Times New Roman" w:hAnsi="Times New Roman" w:eastAsia="仿宋_GB2312"/>
                <w:kern w:val="0"/>
                <w:szCs w:val="21"/>
              </w:rPr>
              <w:t>《射击竞技体育运动枪支管理办法》 第十九条</w:t>
            </w:r>
          </w:p>
        </w:tc>
        <w:tc>
          <w:tcPr>
            <w:tcW w:w="577" w:type="dxa"/>
            <w:vAlign w:val="center"/>
          </w:tcPr>
          <w:p>
            <w:pPr>
              <w:spacing w:line="340" w:lineRule="exact"/>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604" w:type="dxa"/>
            <w:vMerge w:val="restart"/>
            <w:vAlign w:val="center"/>
          </w:tcPr>
          <w:p>
            <w:pPr>
              <w:autoSpaceDE w:val="0"/>
              <w:spacing w:line="340" w:lineRule="exact"/>
              <w:jc w:val="center"/>
              <w:rPr>
                <w:rFonts w:ascii="Times New Roman" w:hAnsi="Times New Roman" w:eastAsia="仿宋_GB2312"/>
                <w:bCs/>
                <w:kern w:val="0"/>
                <w:szCs w:val="21"/>
              </w:rPr>
            </w:pPr>
            <w:r>
              <w:rPr>
                <w:rFonts w:ascii="Times New Roman" w:hAnsi="Times New Roman" w:eastAsia="仿宋_GB2312"/>
                <w:szCs w:val="21"/>
                <w:lang w:bidi="ar"/>
              </w:rPr>
              <w:t>19</w:t>
            </w:r>
          </w:p>
        </w:tc>
        <w:tc>
          <w:tcPr>
            <w:tcW w:w="1061" w:type="dxa"/>
            <w:vMerge w:val="restart"/>
            <w:vAlign w:val="center"/>
          </w:tcPr>
          <w:p>
            <w:pPr>
              <w:widowControl/>
              <w:autoSpaceDE w:val="0"/>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lang w:bidi="ar"/>
              </w:rPr>
              <w:t>自治区公安厅</w:t>
            </w:r>
          </w:p>
        </w:tc>
        <w:tc>
          <w:tcPr>
            <w:tcW w:w="1231" w:type="dxa"/>
            <w:vMerge w:val="restart"/>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国际联网</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widowControl/>
              <w:autoSpaceDE w:val="0"/>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lang w:bidi="ar"/>
              </w:rPr>
              <w:t>个人国际联网备案</w:t>
            </w:r>
          </w:p>
        </w:tc>
        <w:tc>
          <w:tcPr>
            <w:tcW w:w="1846" w:type="dxa"/>
            <w:vAlign w:val="center"/>
          </w:tcPr>
          <w:p>
            <w:pPr>
              <w:widowControl/>
              <w:autoSpaceDE w:val="0"/>
              <w:adjustRightInd w:val="0"/>
              <w:snapToGrid w:val="0"/>
              <w:spacing w:line="340" w:lineRule="exact"/>
              <w:jc w:val="center"/>
              <w:rPr>
                <w:rFonts w:ascii="Times New Roman" w:hAnsi="Times New Roman" w:eastAsia="仿宋_GB2312"/>
                <w:bCs/>
                <w:kern w:val="0"/>
                <w:szCs w:val="21"/>
                <w:lang w:bidi="ar"/>
              </w:rPr>
            </w:pPr>
            <w:r>
              <w:rPr>
                <w:rFonts w:ascii="Times New Roman" w:hAnsi="Times New Roman" w:eastAsia="仿宋_GB2312"/>
                <w:bCs/>
                <w:kern w:val="0"/>
                <w:szCs w:val="21"/>
                <w:lang w:bidi="ar"/>
              </w:rPr>
              <w:t>个人国际联网</w:t>
            </w:r>
          </w:p>
          <w:p>
            <w:pPr>
              <w:widowControl/>
              <w:autoSpaceDE w:val="0"/>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lang w:bidi="ar"/>
              </w:rPr>
              <w:t>备案</w:t>
            </w:r>
          </w:p>
        </w:tc>
        <w:tc>
          <w:tcPr>
            <w:tcW w:w="1499" w:type="dxa"/>
            <w:vMerge w:val="restart"/>
            <w:vAlign w:val="center"/>
          </w:tcPr>
          <w:p>
            <w:pPr>
              <w:widowControl/>
              <w:autoSpaceDE w:val="0"/>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lang w:bidi="ar"/>
              </w:rPr>
              <w:t>县级</w:t>
            </w:r>
          </w:p>
        </w:tc>
        <w:tc>
          <w:tcPr>
            <w:tcW w:w="1779" w:type="dxa"/>
            <w:vMerge w:val="restart"/>
            <w:vAlign w:val="center"/>
          </w:tcPr>
          <w:p>
            <w:pPr>
              <w:pStyle w:val="10"/>
              <w:jc w:val="center"/>
              <w:rPr>
                <w:rFonts w:ascii="Times New Roman" w:hAnsi="Times New Roman" w:eastAsia="仿宋_GB2312"/>
                <w:sz w:val="21"/>
                <w:szCs w:val="21"/>
              </w:rPr>
            </w:pPr>
            <w:r>
              <w:rPr>
                <w:rFonts w:ascii="Times New Roman" w:hAnsi="Times New Roman" w:eastAsia="仿宋_GB2312"/>
                <w:sz w:val="21"/>
                <w:szCs w:val="21"/>
              </w:rPr>
              <w:t>县公安局</w:t>
            </w:r>
          </w:p>
          <w:p>
            <w:pPr>
              <w:pStyle w:val="10"/>
              <w:jc w:val="center"/>
              <w:rPr>
                <w:rFonts w:ascii="Times New Roman" w:hAnsi="Times New Roman" w:eastAsia="仿宋_GB2312"/>
                <w:sz w:val="21"/>
                <w:szCs w:val="21"/>
              </w:rPr>
            </w:pPr>
            <w:r>
              <w:rPr>
                <w:rFonts w:ascii="Times New Roman" w:hAnsi="Times New Roman" w:eastAsia="仿宋_GB2312"/>
                <w:sz w:val="21"/>
                <w:szCs w:val="21"/>
              </w:rPr>
              <w:t>（网安大队）</w:t>
            </w:r>
          </w:p>
        </w:tc>
        <w:tc>
          <w:tcPr>
            <w:tcW w:w="4425" w:type="dxa"/>
            <w:vMerge w:val="restart"/>
            <w:vAlign w:val="center"/>
          </w:tcPr>
          <w:p>
            <w:pPr>
              <w:widowControl/>
              <w:autoSpaceDE w:val="0"/>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lang w:bidi="ar"/>
              </w:rPr>
              <w:t>《计算机信息网络国际联网安全保护管理办法》 第十一条、第十二条</w:t>
            </w:r>
          </w:p>
        </w:tc>
        <w:tc>
          <w:tcPr>
            <w:tcW w:w="577" w:type="dxa"/>
            <w:vAlign w:val="center"/>
          </w:tcPr>
          <w:p>
            <w:pPr>
              <w:widowControl/>
              <w:autoSpaceDE w:val="0"/>
              <w:adjustRightInd w:val="0"/>
              <w:snapToGrid w:val="0"/>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04" w:type="dxa"/>
            <w:vMerge w:val="continue"/>
            <w:vAlign w:val="center"/>
          </w:tcPr>
          <w:p>
            <w:pPr>
              <w:widowControl/>
              <w:autoSpaceDE w:val="0"/>
              <w:adjustRightInd w:val="0"/>
              <w:snapToGrid w:val="0"/>
              <w:spacing w:line="340" w:lineRule="exact"/>
              <w:jc w:val="center"/>
              <w:rPr>
                <w:rFonts w:ascii="Times New Roman" w:hAnsi="Times New Roman" w:eastAsia="仿宋_GB2312"/>
                <w:szCs w:val="21"/>
              </w:rPr>
            </w:pPr>
          </w:p>
        </w:tc>
        <w:tc>
          <w:tcPr>
            <w:tcW w:w="1061" w:type="dxa"/>
            <w:vMerge w:val="continue"/>
            <w:vAlign w:val="center"/>
          </w:tcPr>
          <w:p>
            <w:pPr>
              <w:widowControl/>
              <w:autoSpaceDE w:val="0"/>
              <w:adjustRightInd w:val="0"/>
              <w:snapToGrid w:val="0"/>
              <w:spacing w:line="340" w:lineRule="exact"/>
              <w:jc w:val="center"/>
              <w:rPr>
                <w:rFonts w:ascii="Times New Roman" w:hAnsi="Times New Roman" w:eastAsia="仿宋_GB2312"/>
                <w:szCs w:val="21"/>
              </w:rPr>
            </w:pPr>
          </w:p>
        </w:tc>
        <w:tc>
          <w:tcPr>
            <w:tcW w:w="1231" w:type="dxa"/>
            <w:vMerge w:val="continue"/>
            <w:vAlign w:val="center"/>
          </w:tcPr>
          <w:p>
            <w:pPr>
              <w:widowControl/>
              <w:autoSpaceDE w:val="0"/>
              <w:adjustRightInd w:val="0"/>
              <w:snapToGrid w:val="0"/>
              <w:spacing w:line="340" w:lineRule="exact"/>
              <w:jc w:val="center"/>
              <w:rPr>
                <w:rFonts w:ascii="Times New Roman" w:hAnsi="Times New Roman" w:eastAsia="仿宋_GB2312"/>
                <w:szCs w:val="21"/>
              </w:rPr>
            </w:pPr>
          </w:p>
        </w:tc>
        <w:tc>
          <w:tcPr>
            <w:tcW w:w="2228" w:type="dxa"/>
            <w:vAlign w:val="center"/>
          </w:tcPr>
          <w:p>
            <w:pPr>
              <w:jc w:val="center"/>
              <w:rPr>
                <w:rFonts w:ascii="Times New Roman" w:hAnsi="Times New Roman" w:eastAsia="仿宋_GB2312"/>
                <w:szCs w:val="21"/>
              </w:rPr>
            </w:pPr>
            <w:r>
              <w:rPr>
                <w:rFonts w:ascii="Times New Roman" w:hAnsi="Times New Roman" w:eastAsia="仿宋_GB2312"/>
                <w:bCs/>
                <w:kern w:val="0"/>
                <w:szCs w:val="21"/>
                <w:lang w:bidi="ar"/>
              </w:rPr>
              <w:t>单位国际联网备案</w:t>
            </w:r>
          </w:p>
        </w:tc>
        <w:tc>
          <w:tcPr>
            <w:tcW w:w="1846" w:type="dxa"/>
            <w:vAlign w:val="center"/>
          </w:tcPr>
          <w:p>
            <w:pPr>
              <w:widowControl/>
              <w:autoSpaceDE w:val="0"/>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单位国际联网</w:t>
            </w:r>
          </w:p>
          <w:p>
            <w:pPr>
              <w:widowControl/>
              <w:autoSpaceDE w:val="0"/>
              <w:adjustRightInd w:val="0"/>
              <w:snapToGrid w:val="0"/>
              <w:spacing w:line="340" w:lineRule="exact"/>
              <w:jc w:val="center"/>
              <w:rPr>
                <w:rFonts w:ascii="Times New Roman" w:hAnsi="Times New Roman" w:eastAsia="仿宋_GB2312"/>
                <w:bCs/>
                <w:kern w:val="0"/>
                <w:szCs w:val="21"/>
                <w:lang w:bidi="ar"/>
              </w:rPr>
            </w:pPr>
            <w:r>
              <w:rPr>
                <w:rFonts w:ascii="Times New Roman" w:hAnsi="Times New Roman" w:eastAsia="仿宋_GB2312"/>
                <w:bCs/>
                <w:kern w:val="0"/>
                <w:szCs w:val="21"/>
              </w:rPr>
              <w:t>备案</w:t>
            </w:r>
          </w:p>
        </w:tc>
        <w:tc>
          <w:tcPr>
            <w:tcW w:w="1499" w:type="dxa"/>
            <w:vMerge w:val="continue"/>
            <w:vAlign w:val="center"/>
          </w:tcPr>
          <w:p>
            <w:pPr>
              <w:widowControl/>
              <w:autoSpaceDE w:val="0"/>
              <w:adjustRightInd w:val="0"/>
              <w:snapToGrid w:val="0"/>
              <w:spacing w:line="340" w:lineRule="exact"/>
              <w:jc w:val="center"/>
              <w:rPr>
                <w:rFonts w:ascii="Times New Roman" w:hAnsi="Times New Roman" w:eastAsia="仿宋_GB2312"/>
                <w:bCs/>
                <w:kern w:val="0"/>
                <w:szCs w:val="21"/>
                <w:lang w:bidi="ar"/>
              </w:rPr>
            </w:pPr>
          </w:p>
        </w:tc>
        <w:tc>
          <w:tcPr>
            <w:tcW w:w="1779" w:type="dxa"/>
            <w:vMerge w:val="continue"/>
            <w:vAlign w:val="center"/>
          </w:tcPr>
          <w:p>
            <w:pPr>
              <w:widowControl/>
              <w:autoSpaceDE w:val="0"/>
              <w:adjustRightInd w:val="0"/>
              <w:snapToGrid w:val="0"/>
              <w:spacing w:line="340" w:lineRule="exact"/>
              <w:jc w:val="center"/>
              <w:rPr>
                <w:rFonts w:ascii="Times New Roman" w:hAnsi="Times New Roman" w:eastAsia="仿宋_GB2312"/>
                <w:bCs/>
                <w:kern w:val="0"/>
                <w:szCs w:val="21"/>
                <w:lang w:bidi="ar"/>
              </w:rPr>
            </w:pPr>
          </w:p>
        </w:tc>
        <w:tc>
          <w:tcPr>
            <w:tcW w:w="4425" w:type="dxa"/>
            <w:vMerge w:val="continue"/>
            <w:vAlign w:val="center"/>
          </w:tcPr>
          <w:p>
            <w:pPr>
              <w:widowControl/>
              <w:autoSpaceDE w:val="0"/>
              <w:adjustRightInd w:val="0"/>
              <w:snapToGrid w:val="0"/>
              <w:spacing w:line="340" w:lineRule="exact"/>
              <w:jc w:val="center"/>
              <w:rPr>
                <w:rFonts w:ascii="Times New Roman" w:hAnsi="Times New Roman" w:eastAsia="仿宋_GB2312"/>
                <w:bCs/>
                <w:kern w:val="0"/>
                <w:szCs w:val="21"/>
                <w:lang w:bidi="ar"/>
              </w:rPr>
            </w:pPr>
          </w:p>
        </w:tc>
        <w:tc>
          <w:tcPr>
            <w:tcW w:w="577" w:type="dxa"/>
            <w:vAlign w:val="center"/>
          </w:tcPr>
          <w:p>
            <w:pPr>
              <w:widowControl/>
              <w:autoSpaceDE w:val="0"/>
              <w:adjustRightInd w:val="0"/>
              <w:snapToGrid w:val="0"/>
              <w:spacing w:line="340" w:lineRule="exact"/>
              <w:jc w:val="center"/>
              <w:rPr>
                <w:rFonts w:ascii="Times New Roman" w:hAnsi="Times New Roman" w:eastAsia="仿宋_GB2312"/>
                <w:bCs/>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8" w:hRule="atLeast"/>
        </w:trPr>
        <w:tc>
          <w:tcPr>
            <w:tcW w:w="604"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20</w:t>
            </w:r>
          </w:p>
        </w:tc>
        <w:tc>
          <w:tcPr>
            <w:tcW w:w="1061"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自治区公安厅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易制爆危险化学品销售、购买</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易制爆危险化学品销售、购买备案</w:t>
            </w:r>
          </w:p>
        </w:tc>
        <w:tc>
          <w:tcPr>
            <w:tcW w:w="1846"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易制爆危险化学品销售、购买备案</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县公安局</w:t>
            </w:r>
          </w:p>
        </w:tc>
        <w:tc>
          <w:tcPr>
            <w:tcW w:w="4425" w:type="dxa"/>
            <w:vAlign w:val="center"/>
          </w:tcPr>
          <w:p>
            <w:pPr>
              <w:spacing w:line="320" w:lineRule="exact"/>
              <w:jc w:val="left"/>
              <w:rPr>
                <w:rFonts w:ascii="Times New Roman" w:hAnsi="Times New Roman" w:eastAsia="仿宋_GB2312"/>
                <w:szCs w:val="21"/>
              </w:rPr>
            </w:pPr>
            <w:r>
              <w:rPr>
                <w:rFonts w:ascii="Times New Roman" w:hAnsi="Times New Roman" w:eastAsia="仿宋_GB2312"/>
                <w:szCs w:val="21"/>
              </w:rPr>
              <w:t>《易制爆危险化学品治安管理办法》 第十四条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04"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21</w:t>
            </w:r>
          </w:p>
        </w:tc>
        <w:tc>
          <w:tcPr>
            <w:tcW w:w="1061"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自治区公安厅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收购废旧金属备案</w:t>
            </w:r>
          </w:p>
        </w:tc>
        <w:tc>
          <w:tcPr>
            <w:tcW w:w="2228"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收购废旧金属备案</w:t>
            </w:r>
          </w:p>
        </w:tc>
        <w:tc>
          <w:tcPr>
            <w:tcW w:w="1846"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收购废旧金属</w:t>
            </w:r>
          </w:p>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备案</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县公安局</w:t>
            </w:r>
          </w:p>
        </w:tc>
        <w:tc>
          <w:tcPr>
            <w:tcW w:w="4425" w:type="dxa"/>
            <w:vAlign w:val="center"/>
          </w:tcPr>
          <w:p>
            <w:pPr>
              <w:pStyle w:val="7"/>
              <w:spacing w:line="320" w:lineRule="exact"/>
              <w:jc w:val="left"/>
              <w:rPr>
                <w:rFonts w:ascii="Times New Roman" w:hAnsi="Times New Roman" w:eastAsia="仿宋_GB2312" w:cs="Times New Roman"/>
                <w:bCs/>
                <w:kern w:val="0"/>
              </w:rPr>
            </w:pPr>
            <w:r>
              <w:rPr>
                <w:rFonts w:ascii="Times New Roman" w:hAnsi="Times New Roman" w:eastAsia="仿宋_GB2312" w:cs="Times New Roman"/>
                <w:bCs/>
                <w:kern w:val="0"/>
              </w:rPr>
              <w:t>《废旧金属收购业治安管理办法》 第四条</w:t>
            </w:r>
          </w:p>
          <w:p>
            <w:pPr>
              <w:pStyle w:val="7"/>
              <w:spacing w:line="320" w:lineRule="exact"/>
              <w:jc w:val="left"/>
              <w:rPr>
                <w:rFonts w:ascii="Times New Roman" w:hAnsi="Times New Roman" w:eastAsia="仿宋_GB2312" w:cs="Times New Roman"/>
              </w:rPr>
            </w:pPr>
            <w:r>
              <w:rPr>
                <w:rFonts w:ascii="Times New Roman" w:hAnsi="Times New Roman" w:eastAsia="仿宋_GB2312" w:cs="Times New Roman"/>
              </w:rPr>
              <w:t>《国务院关于取消第二批行政审批项目和改变一批行政审批项目管理方式的决定》（国发</w:t>
            </w:r>
            <w:r>
              <w:rPr>
                <w:rFonts w:ascii="Times New Roman" w:hAnsi="Times New Roman" w:eastAsia="仿宋_GB2312" w:cs="Times New Roman"/>
                <w:bCs/>
                <w:kern w:val="0"/>
              </w:rPr>
              <w:t>〔2003〕</w:t>
            </w:r>
            <w:r>
              <w:rPr>
                <w:rFonts w:ascii="Times New Roman" w:hAnsi="Times New Roman" w:eastAsia="仿宋_GB2312" w:cs="Times New Roman"/>
              </w:rPr>
              <w:t>5号）</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04" w:type="dxa"/>
            <w:vMerge w:val="restart"/>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22</w:t>
            </w:r>
          </w:p>
        </w:tc>
        <w:tc>
          <w:tcPr>
            <w:tcW w:w="1061"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自治区公安厅</w:t>
            </w:r>
          </w:p>
        </w:tc>
        <w:tc>
          <w:tcPr>
            <w:tcW w:w="1231" w:type="dxa"/>
            <w:vMerge w:val="restart"/>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废旧金属回收经营者</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回收生产性废旧金属的再生资源回收企业备案</w:t>
            </w:r>
          </w:p>
        </w:tc>
        <w:tc>
          <w:tcPr>
            <w:tcW w:w="1846"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回收生产性废旧金属的再生资源回收企业备案</w:t>
            </w:r>
          </w:p>
        </w:tc>
        <w:tc>
          <w:tcPr>
            <w:tcW w:w="149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县公安局</w:t>
            </w:r>
          </w:p>
        </w:tc>
        <w:tc>
          <w:tcPr>
            <w:tcW w:w="4425" w:type="dxa"/>
            <w:vMerge w:val="restart"/>
            <w:vAlign w:val="center"/>
          </w:tcPr>
          <w:p>
            <w:pPr>
              <w:pStyle w:val="7"/>
              <w:spacing w:line="320" w:lineRule="exact"/>
              <w:rPr>
                <w:rFonts w:ascii="Times New Roman" w:hAnsi="Times New Roman" w:eastAsia="仿宋_GB2312" w:cs="Times New Roman"/>
                <w:bCs/>
                <w:kern w:val="0"/>
              </w:rPr>
            </w:pPr>
            <w:r>
              <w:rPr>
                <w:rFonts w:ascii="Times New Roman" w:hAnsi="Times New Roman" w:eastAsia="仿宋_GB2312" w:cs="Times New Roman"/>
                <w:bCs/>
                <w:kern w:val="0"/>
              </w:rPr>
              <w:t>《再生资源回收管理办法》 第七条</w:t>
            </w:r>
          </w:p>
          <w:p>
            <w:pPr>
              <w:pStyle w:val="7"/>
              <w:spacing w:line="320" w:lineRule="exact"/>
              <w:rPr>
                <w:rFonts w:ascii="Times New Roman" w:hAnsi="Times New Roman" w:eastAsia="仿宋_GB2312" w:cs="Times New Roman"/>
              </w:rPr>
            </w:pPr>
            <w:r>
              <w:rPr>
                <w:rFonts w:ascii="Times New Roman" w:hAnsi="Times New Roman" w:eastAsia="仿宋_GB2312" w:cs="Times New Roman"/>
                <w:bCs/>
                <w:kern w:val="0"/>
              </w:rPr>
              <w:t>《公安部关于进一步加强废旧金属收购业治安管理工作的通知》（公通字</w:t>
            </w:r>
            <w:r>
              <w:rPr>
                <w:rFonts w:ascii="Times New Roman" w:hAnsi="Times New Roman" w:eastAsia="仿宋_GB2312" w:cs="Times New Roman"/>
                <w:lang w:bidi="ar"/>
              </w:rPr>
              <w:t>〔2007〕</w:t>
            </w:r>
            <w:r>
              <w:rPr>
                <w:rFonts w:ascii="Times New Roman" w:hAnsi="Times New Roman" w:eastAsia="仿宋_GB2312" w:cs="Times New Roman"/>
                <w:bCs/>
                <w:kern w:val="0"/>
              </w:rPr>
              <w:t>70号）</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604" w:type="dxa"/>
            <w:vMerge w:val="continue"/>
            <w:vAlign w:val="center"/>
          </w:tcPr>
          <w:p>
            <w:pPr>
              <w:spacing w:line="340" w:lineRule="exact"/>
              <w:jc w:val="center"/>
              <w:rPr>
                <w:rFonts w:ascii="Times New Roman" w:hAnsi="Times New Roman" w:eastAsia="仿宋_GB2312"/>
                <w:bCs/>
                <w:kern w:val="0"/>
                <w:szCs w:val="21"/>
              </w:rPr>
            </w:pPr>
          </w:p>
        </w:tc>
        <w:tc>
          <w:tcPr>
            <w:tcW w:w="1061" w:type="dxa"/>
            <w:vMerge w:val="continue"/>
            <w:vAlign w:val="center"/>
          </w:tcPr>
          <w:p>
            <w:pPr>
              <w:spacing w:line="340" w:lineRule="exact"/>
              <w:jc w:val="center"/>
              <w:rPr>
                <w:rFonts w:ascii="Times New Roman" w:hAnsi="Times New Roman" w:eastAsia="仿宋_GB2312"/>
                <w:szCs w:val="21"/>
              </w:rPr>
            </w:pPr>
          </w:p>
        </w:tc>
        <w:tc>
          <w:tcPr>
            <w:tcW w:w="1231" w:type="dxa"/>
            <w:vMerge w:val="continue"/>
            <w:vAlign w:val="center"/>
          </w:tcPr>
          <w:p>
            <w:pPr>
              <w:spacing w:line="340" w:lineRule="exact"/>
              <w:jc w:val="center"/>
              <w:rPr>
                <w:rFonts w:ascii="Times New Roman" w:hAnsi="Times New Roman" w:eastAsia="仿宋_GB2312"/>
                <w:szCs w:val="21"/>
              </w:rPr>
            </w:pPr>
          </w:p>
        </w:tc>
        <w:tc>
          <w:tcPr>
            <w:tcW w:w="2228" w:type="dxa"/>
            <w:vMerge w:val="continue"/>
            <w:vAlign w:val="center"/>
          </w:tcPr>
          <w:p>
            <w:pPr>
              <w:spacing w:line="340" w:lineRule="exact"/>
              <w:jc w:val="center"/>
              <w:rPr>
                <w:rFonts w:ascii="Times New Roman" w:hAnsi="Times New Roman" w:eastAsia="仿宋_GB2312"/>
                <w:szCs w:val="21"/>
              </w:rPr>
            </w:pPr>
          </w:p>
        </w:tc>
        <w:tc>
          <w:tcPr>
            <w:tcW w:w="1846"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回收生产性废旧金属的再生资源回收企业变更</w:t>
            </w:r>
          </w:p>
          <w:p>
            <w:pPr>
              <w:spacing w:line="340" w:lineRule="exact"/>
              <w:jc w:val="center"/>
              <w:rPr>
                <w:rFonts w:ascii="Times New Roman" w:hAnsi="Times New Roman" w:eastAsia="仿宋_GB2312"/>
                <w:szCs w:val="21"/>
              </w:rPr>
            </w:pPr>
            <w:r>
              <w:rPr>
                <w:rFonts w:ascii="Times New Roman" w:hAnsi="Times New Roman" w:eastAsia="仿宋_GB2312"/>
                <w:szCs w:val="21"/>
              </w:rPr>
              <w:t>备案</w:t>
            </w:r>
          </w:p>
        </w:tc>
        <w:tc>
          <w:tcPr>
            <w:tcW w:w="149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县公安局</w:t>
            </w:r>
          </w:p>
        </w:tc>
        <w:tc>
          <w:tcPr>
            <w:tcW w:w="4425" w:type="dxa"/>
            <w:vMerge w:val="continue"/>
            <w:vAlign w:val="center"/>
          </w:tcPr>
          <w:p>
            <w:pPr>
              <w:pStyle w:val="7"/>
              <w:spacing w:line="320" w:lineRule="exact"/>
              <w:jc w:val="left"/>
              <w:rPr>
                <w:rFonts w:ascii="Times New Roman" w:hAnsi="Times New Roman" w:cs="Times New Roman"/>
              </w:rPr>
            </w:pPr>
          </w:p>
        </w:tc>
        <w:tc>
          <w:tcPr>
            <w:tcW w:w="577" w:type="dxa"/>
            <w:vAlign w:val="center"/>
          </w:tcPr>
          <w:p>
            <w:pPr>
              <w:spacing w:line="3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604" w:type="dxa"/>
            <w:vMerge w:val="continue"/>
            <w:vAlign w:val="center"/>
          </w:tcPr>
          <w:p>
            <w:pPr>
              <w:spacing w:line="340" w:lineRule="exact"/>
              <w:jc w:val="center"/>
              <w:rPr>
                <w:rFonts w:ascii="Times New Roman" w:hAnsi="Times New Roman" w:eastAsia="仿宋_GB2312"/>
                <w:bCs/>
                <w:kern w:val="0"/>
                <w:szCs w:val="21"/>
              </w:rPr>
            </w:pPr>
          </w:p>
        </w:tc>
        <w:tc>
          <w:tcPr>
            <w:tcW w:w="1061" w:type="dxa"/>
            <w:vMerge w:val="continue"/>
            <w:vAlign w:val="center"/>
          </w:tcPr>
          <w:p>
            <w:pPr>
              <w:spacing w:line="340" w:lineRule="exact"/>
              <w:jc w:val="center"/>
              <w:rPr>
                <w:rFonts w:ascii="Times New Roman" w:hAnsi="Times New Roman" w:eastAsia="仿宋_GB2312"/>
                <w:szCs w:val="21"/>
              </w:rPr>
            </w:pPr>
          </w:p>
        </w:tc>
        <w:tc>
          <w:tcPr>
            <w:tcW w:w="1231" w:type="dxa"/>
            <w:vMerge w:val="continue"/>
            <w:vAlign w:val="center"/>
          </w:tcPr>
          <w:p>
            <w:pPr>
              <w:spacing w:line="340" w:lineRule="exact"/>
              <w:jc w:val="center"/>
              <w:rPr>
                <w:rFonts w:ascii="Times New Roman" w:hAnsi="Times New Roman" w:eastAsia="仿宋_GB2312"/>
                <w:szCs w:val="21"/>
              </w:rPr>
            </w:pPr>
          </w:p>
        </w:tc>
        <w:tc>
          <w:tcPr>
            <w:tcW w:w="2228"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回收非生产性废旧金属的再生资源回收经营者备案</w:t>
            </w:r>
          </w:p>
        </w:tc>
        <w:tc>
          <w:tcPr>
            <w:tcW w:w="1846"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回收非生产性废旧金属的再生资源回收经营者</w:t>
            </w:r>
          </w:p>
          <w:p>
            <w:pPr>
              <w:spacing w:line="340" w:lineRule="exact"/>
              <w:jc w:val="center"/>
              <w:rPr>
                <w:rFonts w:ascii="Times New Roman" w:hAnsi="Times New Roman" w:eastAsia="仿宋_GB2312"/>
                <w:szCs w:val="21"/>
              </w:rPr>
            </w:pPr>
            <w:r>
              <w:rPr>
                <w:rFonts w:ascii="Times New Roman" w:hAnsi="Times New Roman" w:eastAsia="仿宋_GB2312"/>
                <w:szCs w:val="21"/>
              </w:rPr>
              <w:t>备案</w:t>
            </w:r>
          </w:p>
        </w:tc>
        <w:tc>
          <w:tcPr>
            <w:tcW w:w="149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县公安局</w:t>
            </w:r>
          </w:p>
        </w:tc>
        <w:tc>
          <w:tcPr>
            <w:tcW w:w="4425" w:type="dxa"/>
            <w:vMerge w:val="continue"/>
            <w:vAlign w:val="center"/>
          </w:tcPr>
          <w:p>
            <w:pPr>
              <w:pStyle w:val="7"/>
              <w:spacing w:line="320" w:lineRule="exact"/>
              <w:jc w:val="left"/>
              <w:rPr>
                <w:rFonts w:ascii="Times New Roman" w:hAnsi="Times New Roman" w:cs="Times New Roman"/>
              </w:rPr>
            </w:pPr>
          </w:p>
        </w:tc>
        <w:tc>
          <w:tcPr>
            <w:tcW w:w="577" w:type="dxa"/>
            <w:vAlign w:val="center"/>
          </w:tcPr>
          <w:p>
            <w:pPr>
              <w:spacing w:line="3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604" w:type="dxa"/>
            <w:vMerge w:val="continue"/>
            <w:vAlign w:val="center"/>
          </w:tcPr>
          <w:p>
            <w:pPr>
              <w:spacing w:line="340" w:lineRule="exact"/>
              <w:jc w:val="center"/>
              <w:rPr>
                <w:rFonts w:ascii="Times New Roman" w:hAnsi="Times New Roman" w:eastAsia="仿宋_GB2312"/>
                <w:bCs/>
                <w:kern w:val="0"/>
                <w:szCs w:val="21"/>
              </w:rPr>
            </w:pPr>
          </w:p>
        </w:tc>
        <w:tc>
          <w:tcPr>
            <w:tcW w:w="1061" w:type="dxa"/>
            <w:vMerge w:val="continue"/>
            <w:vAlign w:val="center"/>
          </w:tcPr>
          <w:p>
            <w:pPr>
              <w:spacing w:line="340" w:lineRule="exact"/>
              <w:jc w:val="center"/>
              <w:rPr>
                <w:rFonts w:ascii="Times New Roman" w:hAnsi="Times New Roman" w:eastAsia="仿宋_GB2312"/>
                <w:szCs w:val="21"/>
              </w:rPr>
            </w:pPr>
          </w:p>
        </w:tc>
        <w:tc>
          <w:tcPr>
            <w:tcW w:w="1231" w:type="dxa"/>
            <w:vMerge w:val="continue"/>
            <w:vAlign w:val="center"/>
          </w:tcPr>
          <w:p>
            <w:pPr>
              <w:spacing w:line="340" w:lineRule="exact"/>
              <w:jc w:val="center"/>
              <w:rPr>
                <w:rFonts w:ascii="Times New Roman" w:hAnsi="Times New Roman" w:eastAsia="仿宋_GB2312"/>
                <w:szCs w:val="21"/>
              </w:rPr>
            </w:pPr>
          </w:p>
        </w:tc>
        <w:tc>
          <w:tcPr>
            <w:tcW w:w="2228" w:type="dxa"/>
            <w:vMerge w:val="continue"/>
            <w:vAlign w:val="center"/>
          </w:tcPr>
          <w:p>
            <w:pPr>
              <w:spacing w:line="340" w:lineRule="exact"/>
              <w:jc w:val="center"/>
              <w:rPr>
                <w:rFonts w:ascii="Times New Roman" w:hAnsi="Times New Roman" w:eastAsia="仿宋_GB2312"/>
                <w:szCs w:val="21"/>
              </w:rPr>
            </w:pPr>
          </w:p>
        </w:tc>
        <w:tc>
          <w:tcPr>
            <w:tcW w:w="1846"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回收非生产性废旧金属的再生资源回收经营者变更备案</w:t>
            </w:r>
          </w:p>
        </w:tc>
        <w:tc>
          <w:tcPr>
            <w:tcW w:w="149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县公安局</w:t>
            </w:r>
          </w:p>
        </w:tc>
        <w:tc>
          <w:tcPr>
            <w:tcW w:w="4425" w:type="dxa"/>
            <w:vMerge w:val="continue"/>
            <w:vAlign w:val="center"/>
          </w:tcPr>
          <w:p>
            <w:pPr>
              <w:pStyle w:val="7"/>
              <w:spacing w:line="320" w:lineRule="exact"/>
              <w:jc w:val="left"/>
              <w:rPr>
                <w:rFonts w:ascii="Times New Roman" w:hAnsi="Times New Roman" w:cs="Times New Roman"/>
              </w:rPr>
            </w:pPr>
          </w:p>
        </w:tc>
        <w:tc>
          <w:tcPr>
            <w:tcW w:w="577" w:type="dxa"/>
            <w:vAlign w:val="center"/>
          </w:tcPr>
          <w:p>
            <w:pPr>
              <w:spacing w:line="3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6" w:hRule="atLeast"/>
        </w:trPr>
        <w:tc>
          <w:tcPr>
            <w:tcW w:w="604"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23</w:t>
            </w:r>
          </w:p>
        </w:tc>
        <w:tc>
          <w:tcPr>
            <w:tcW w:w="1061"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自治区公安厅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公章刻制</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公章刻制备案</w:t>
            </w:r>
          </w:p>
        </w:tc>
        <w:tc>
          <w:tcPr>
            <w:tcW w:w="1846"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公章刻制备案</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县公安局</w:t>
            </w:r>
          </w:p>
        </w:tc>
        <w:tc>
          <w:tcPr>
            <w:tcW w:w="4425" w:type="dxa"/>
            <w:vAlign w:val="center"/>
          </w:tcPr>
          <w:p>
            <w:pPr>
              <w:spacing w:line="320" w:lineRule="exact"/>
              <w:jc w:val="left"/>
              <w:rPr>
                <w:rFonts w:ascii="Times New Roman" w:hAnsi="Times New Roman" w:eastAsia="仿宋_GB2312"/>
                <w:szCs w:val="21"/>
              </w:rPr>
            </w:pPr>
            <w:r>
              <w:rPr>
                <w:rFonts w:ascii="Times New Roman" w:hAnsi="Times New Roman" w:eastAsia="仿宋_GB2312"/>
                <w:szCs w:val="21"/>
              </w:rPr>
              <w:t>《国务院关于第三批取消中央指定地方实施行政许可事项的决定》（国发</w:t>
            </w:r>
            <w:r>
              <w:rPr>
                <w:rFonts w:ascii="Times New Roman" w:hAnsi="Times New Roman" w:eastAsia="仿宋_GB2312"/>
                <w:bCs/>
                <w:kern w:val="0"/>
                <w:szCs w:val="21"/>
              </w:rPr>
              <w:t>〔2017〕</w:t>
            </w:r>
            <w:r>
              <w:rPr>
                <w:rFonts w:ascii="Times New Roman" w:hAnsi="Times New Roman" w:eastAsia="仿宋_GB2312"/>
                <w:szCs w:val="21"/>
              </w:rPr>
              <w:t>7号）</w:t>
            </w:r>
          </w:p>
          <w:p>
            <w:pPr>
              <w:spacing w:line="320" w:lineRule="exact"/>
              <w:jc w:val="left"/>
              <w:rPr>
                <w:rFonts w:ascii="Times New Roman" w:hAnsi="Times New Roman" w:eastAsia="仿宋_GB2312"/>
                <w:szCs w:val="21"/>
              </w:rPr>
            </w:pPr>
            <w:r>
              <w:rPr>
                <w:rFonts w:ascii="Times New Roman" w:hAnsi="Times New Roman" w:eastAsia="仿宋_GB2312"/>
                <w:szCs w:val="21"/>
              </w:rPr>
              <w:t>《国务院关于国家行政机关和企业事业单位社会团体印章管理的规定》（国发</w:t>
            </w:r>
            <w:r>
              <w:rPr>
                <w:rFonts w:ascii="Times New Roman" w:hAnsi="Times New Roman" w:eastAsia="仿宋_GB2312"/>
                <w:bCs/>
                <w:kern w:val="0"/>
                <w:szCs w:val="21"/>
              </w:rPr>
              <w:t>〔</w:t>
            </w:r>
            <w:r>
              <w:rPr>
                <w:rFonts w:ascii="Times New Roman" w:hAnsi="Times New Roman" w:eastAsia="仿宋_GB2312"/>
                <w:szCs w:val="21"/>
              </w:rPr>
              <w:t>1999</w:t>
            </w:r>
            <w:r>
              <w:rPr>
                <w:rFonts w:ascii="Times New Roman" w:hAnsi="Times New Roman" w:eastAsia="仿宋_GB2312"/>
                <w:bCs/>
                <w:kern w:val="0"/>
                <w:szCs w:val="21"/>
              </w:rPr>
              <w:t>〕</w:t>
            </w:r>
            <w:r>
              <w:rPr>
                <w:rFonts w:ascii="Times New Roman" w:hAnsi="Times New Roman" w:eastAsia="仿宋_GB2312"/>
                <w:szCs w:val="21"/>
              </w:rPr>
              <w:t>25号）</w:t>
            </w:r>
          </w:p>
        </w:tc>
        <w:tc>
          <w:tcPr>
            <w:tcW w:w="577" w:type="dxa"/>
            <w:vAlign w:val="center"/>
          </w:tcPr>
          <w:p>
            <w:pPr>
              <w:spacing w:line="34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24</w:t>
            </w:r>
          </w:p>
        </w:tc>
        <w:tc>
          <w:tcPr>
            <w:tcW w:w="1061" w:type="dxa"/>
            <w:vAlign w:val="center"/>
          </w:tcPr>
          <w:p>
            <w:pPr>
              <w:widowControl/>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自治区民政厅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养老机构</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widowControl/>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养老机构备案</w:t>
            </w:r>
          </w:p>
        </w:tc>
        <w:tc>
          <w:tcPr>
            <w:tcW w:w="1846" w:type="dxa"/>
            <w:vAlign w:val="center"/>
          </w:tcPr>
          <w:p>
            <w:pPr>
              <w:widowControl/>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养老机构备案</w:t>
            </w:r>
          </w:p>
        </w:tc>
        <w:tc>
          <w:tcPr>
            <w:tcW w:w="1499" w:type="dxa"/>
            <w:vAlign w:val="center"/>
          </w:tcPr>
          <w:p>
            <w:pPr>
              <w:widowControl/>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县民政局</w:t>
            </w:r>
          </w:p>
        </w:tc>
        <w:tc>
          <w:tcPr>
            <w:tcW w:w="4425" w:type="dxa"/>
            <w:vAlign w:val="center"/>
          </w:tcPr>
          <w:p>
            <w:pPr>
              <w:widowControl/>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《中华人民共和国老年人权益保障法》 第四十三条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25</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自治区民政厅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民办非企业单位印章样式和银行账号备案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民办非企业单位印章样式和银行账号备案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民办非企业单位印章样式和银行账号备案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县民政局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《民办非企业单位登记管理暂行条例》 第五条、第十四条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26</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自治区民政厅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社会团体印章样式和银行账号备案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社会团体印章样式和银行账号备案</w:t>
            </w:r>
          </w:p>
        </w:tc>
        <w:tc>
          <w:tcPr>
            <w:tcW w:w="1846"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spacing w:val="-6"/>
                <w:kern w:val="0"/>
                <w:szCs w:val="21"/>
                <w:lang w:bidi="ar"/>
              </w:rPr>
              <w:t>社会团体印章样式和银行账号备案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县民政局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《社会团体登记管理条例》 第六条、第十六条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27</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自治区民政厅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慈善信托</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慈善信托备案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慈善信托备案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县民政局</w:t>
            </w:r>
          </w:p>
        </w:tc>
        <w:tc>
          <w:tcPr>
            <w:tcW w:w="4425" w:type="dxa"/>
            <w:vAlign w:val="center"/>
          </w:tcPr>
          <w:p>
            <w:pPr>
              <w:pStyle w:val="10"/>
              <w:spacing w:line="320" w:lineRule="exact"/>
              <w:rPr>
                <w:rFonts w:ascii="Times New Roman" w:hAnsi="Times New Roman" w:eastAsia="仿宋_GB2312"/>
                <w:sz w:val="21"/>
                <w:szCs w:val="21"/>
              </w:rPr>
            </w:pPr>
            <w:r>
              <w:rPr>
                <w:rFonts w:ascii="Times New Roman" w:hAnsi="Times New Roman" w:eastAsia="仿宋_GB2312"/>
                <w:bCs/>
                <w:kern w:val="0"/>
                <w:sz w:val="21"/>
                <w:szCs w:val="21"/>
              </w:rPr>
              <w:t>《中华人民共和国慈善法》 第四十五条、第四十七条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28</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自治区民政厅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慈善组织变更捐赠财产用途备案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慈善组织变更捐赠财产用途备案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慈善组织变更捐赠财产用途备案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县民政局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《中华人民共和国慈善法》 第五十五条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《慈善组织公开募捐管理办法》 第十九条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8"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29</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自治区民政厅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慈善组织公开募捐方案备案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慈善组织公开募捐方案备案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慈善组织公开募捐方案备案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县民政局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《中华人民共和国慈善法》 第二十四条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《慈善组织公开募捐管理办法》 第十一条、第十二条、第十三条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30</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自治区民政厅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慈善组织异地公开募捐方案备案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慈善组织异地公开募捐方案备案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慈善组织异地公开募捐方案备案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县民政局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《中华人民共和国慈善法》 第二十三条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《慈善组织公开募捐管理办法》 第十三条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31</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自治区民政厅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取得法人资格的宗教活动场所印章样式备案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pacing w:val="-6"/>
                <w:kern w:val="0"/>
                <w:szCs w:val="21"/>
                <w:lang w:bidi="ar"/>
              </w:rPr>
              <w:t>取得法人资格的宗教活动场所印章样式备案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spacing w:val="11"/>
                <w:kern w:val="0"/>
                <w:szCs w:val="21"/>
              </w:rPr>
              <w:t>取得法人资格的宗教活动场所印   章样式备案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县民政局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《宗教事务条例》 第二十三条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《国家宗教事务局、民政部印发关于宗教活动场所办理法人登记事项的通知》（国宗发〔2019〕1号）</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32</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自治区人力资源社会保障厅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经营性人力资源服务机构开展人力资源服务业务备案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经营性人力资源服务机构开展人力资源服务业务备案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pacing w:val="-6"/>
                <w:kern w:val="0"/>
                <w:szCs w:val="21"/>
                <w:lang w:bidi="ar"/>
              </w:rPr>
              <w:t>经营性人力资源服务机构开展人力资源服务业务备案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县人力资源和社会保障局、审批服务管理局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《人力资源市场暂行条例》 第十八条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04" w:type="dxa"/>
            <w:vAlign w:val="center"/>
          </w:tcPr>
          <w:p>
            <w:pPr>
              <w:spacing w:line="340" w:lineRule="exact"/>
              <w:ind w:right="70"/>
              <w:jc w:val="center"/>
              <w:rPr>
                <w:rFonts w:ascii="Times New Roman" w:hAnsi="Times New Roman" w:eastAsia="仿宋_GB2312"/>
                <w:bCs/>
                <w:kern w:val="0"/>
                <w:szCs w:val="21"/>
              </w:rPr>
            </w:pPr>
            <w:r>
              <w:rPr>
                <w:rFonts w:ascii="Times New Roman" w:hAnsi="Times New Roman" w:eastAsia="仿宋_GB2312"/>
                <w:spacing w:val="1"/>
                <w:szCs w:val="21"/>
              </w:rPr>
              <w:t>33</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自治区人力资源社会保障厅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劳动用工</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用人单位新招用职工劳动合同备案</w:t>
            </w:r>
          </w:p>
        </w:tc>
        <w:tc>
          <w:tcPr>
            <w:tcW w:w="1846"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spacing w:val="-6"/>
                <w:kern w:val="0"/>
                <w:szCs w:val="21"/>
                <w:lang w:bidi="ar"/>
              </w:rPr>
              <w:t>用人单位新招用职工劳动合同备案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县人力资源和社会保障局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《中华人民共和国劳动法》 第十六条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《关于建立劳动用工备案制度的通知》（劳社部发〔2006〕46号） 第三条</w:t>
            </w:r>
          </w:p>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《中共中央、国务院关于构建和谐劳动关系的意见》（中发〔2015〕10号）</w:t>
            </w:r>
          </w:p>
        </w:tc>
        <w:tc>
          <w:tcPr>
            <w:tcW w:w="577" w:type="dxa"/>
            <w:vAlign w:val="center"/>
          </w:tcPr>
          <w:p>
            <w:pPr>
              <w:widowControl/>
              <w:adjustRightInd w:val="0"/>
              <w:snapToGrid w:val="0"/>
              <w:spacing w:line="340" w:lineRule="exact"/>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604" w:type="dxa"/>
            <w:vMerge w:val="restart"/>
            <w:vAlign w:val="center"/>
          </w:tcPr>
          <w:p>
            <w:pPr>
              <w:spacing w:line="340" w:lineRule="exact"/>
              <w:ind w:right="70"/>
              <w:jc w:val="center"/>
              <w:rPr>
                <w:rFonts w:ascii="Times New Roman" w:hAnsi="Times New Roman" w:eastAsia="仿宋_GB2312"/>
                <w:bCs/>
                <w:kern w:val="0"/>
                <w:szCs w:val="21"/>
              </w:rPr>
            </w:pPr>
            <w:r>
              <w:rPr>
                <w:rFonts w:ascii="Times New Roman" w:hAnsi="Times New Roman" w:eastAsia="仿宋_GB2312"/>
                <w:spacing w:val="1"/>
                <w:szCs w:val="21"/>
              </w:rPr>
              <w:t>33</w:t>
            </w:r>
          </w:p>
        </w:tc>
        <w:tc>
          <w:tcPr>
            <w:tcW w:w="1061" w:type="dxa"/>
            <w:vMerge w:val="restart"/>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自治区人力资源社会保障厅</w:t>
            </w:r>
          </w:p>
        </w:tc>
        <w:tc>
          <w:tcPr>
            <w:tcW w:w="1231" w:type="dxa"/>
            <w:vMerge w:val="restart"/>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劳动用工</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用人单位与职工续订劳动合同备案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用人单位与职工续订劳动合同</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县人力资源和社会保障局</w:t>
            </w:r>
          </w:p>
        </w:tc>
        <w:tc>
          <w:tcPr>
            <w:tcW w:w="4425" w:type="dxa"/>
            <w:vMerge w:val="restart"/>
            <w:vAlign w:val="center"/>
          </w:tcPr>
          <w:p>
            <w:pPr>
              <w:widowControl/>
              <w:adjustRightInd w:val="0"/>
              <w:snapToGrid w:val="0"/>
              <w:spacing w:line="320" w:lineRule="exact"/>
              <w:jc w:val="left"/>
              <w:rPr>
                <w:rFonts w:ascii="Times New Roman" w:hAnsi="Times New Roman" w:eastAsia="仿宋_GB2312"/>
                <w:bCs/>
                <w:kern w:val="0"/>
                <w:szCs w:val="21"/>
              </w:rPr>
            </w:pPr>
          </w:p>
        </w:tc>
        <w:tc>
          <w:tcPr>
            <w:tcW w:w="577" w:type="dxa"/>
            <w:vAlign w:val="center"/>
          </w:tcPr>
          <w:p>
            <w:pPr>
              <w:widowControl/>
              <w:adjustRightInd w:val="0"/>
              <w:snapToGrid w:val="0"/>
              <w:spacing w:line="340" w:lineRule="exact"/>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8"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用人单位与职工终止或解除劳动合同备案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用人单位与职工终止或解除劳动合同备案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县人力资源和社会保障局</w:t>
            </w:r>
          </w:p>
        </w:tc>
        <w:tc>
          <w:tcPr>
            <w:tcW w:w="4425" w:type="dxa"/>
            <w:vMerge w:val="continue"/>
            <w:vAlign w:val="center"/>
          </w:tcPr>
          <w:p>
            <w:pPr>
              <w:widowControl/>
              <w:adjustRightInd w:val="0"/>
              <w:snapToGrid w:val="0"/>
              <w:spacing w:line="320" w:lineRule="exact"/>
              <w:jc w:val="left"/>
              <w:rPr>
                <w:rFonts w:ascii="Times New Roman" w:hAnsi="Times New Roman" w:eastAsia="仿宋_GB2312"/>
                <w:bCs/>
                <w:kern w:val="0"/>
                <w:szCs w:val="21"/>
              </w:rPr>
            </w:pPr>
          </w:p>
        </w:tc>
        <w:tc>
          <w:tcPr>
            <w:tcW w:w="577" w:type="dxa"/>
            <w:vAlign w:val="center"/>
          </w:tcPr>
          <w:p>
            <w:pPr>
              <w:widowControl/>
              <w:adjustRightInd w:val="0"/>
              <w:snapToGrid w:val="0"/>
              <w:spacing w:line="340" w:lineRule="exact"/>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用人单位名称、法定代表人、经济类型、组织机构代码变更备案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spacing w:val="11"/>
                <w:kern w:val="0"/>
                <w:szCs w:val="21"/>
              </w:rPr>
              <w:t>用人单位名称、法定代表人、经济类型、组织机构代码变更备案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县人力资源和社会保障局</w:t>
            </w:r>
          </w:p>
        </w:tc>
        <w:tc>
          <w:tcPr>
            <w:tcW w:w="4425" w:type="dxa"/>
            <w:vMerge w:val="continue"/>
            <w:vAlign w:val="center"/>
          </w:tcPr>
          <w:p>
            <w:pPr>
              <w:widowControl/>
              <w:adjustRightInd w:val="0"/>
              <w:snapToGrid w:val="0"/>
              <w:spacing w:line="320" w:lineRule="exact"/>
              <w:jc w:val="left"/>
              <w:rPr>
                <w:rFonts w:ascii="Times New Roman" w:hAnsi="Times New Roman" w:eastAsia="仿宋_GB2312"/>
                <w:bCs/>
                <w:kern w:val="0"/>
                <w:szCs w:val="21"/>
              </w:rPr>
            </w:pPr>
          </w:p>
        </w:tc>
        <w:tc>
          <w:tcPr>
            <w:tcW w:w="577" w:type="dxa"/>
            <w:vAlign w:val="center"/>
          </w:tcPr>
          <w:p>
            <w:pPr>
              <w:widowControl/>
              <w:adjustRightInd w:val="0"/>
              <w:snapToGrid w:val="0"/>
              <w:spacing w:line="340" w:lineRule="exact"/>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用人单位劳动用工注销备案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用人单位劳动用工注销备案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县人力资源和社会保障局</w:t>
            </w:r>
          </w:p>
        </w:tc>
        <w:tc>
          <w:tcPr>
            <w:tcW w:w="4425" w:type="dxa"/>
            <w:vMerge w:val="continue"/>
            <w:vAlign w:val="center"/>
          </w:tcPr>
          <w:p>
            <w:pPr>
              <w:widowControl/>
              <w:adjustRightInd w:val="0"/>
              <w:snapToGrid w:val="0"/>
              <w:spacing w:line="320" w:lineRule="exact"/>
              <w:jc w:val="left"/>
              <w:rPr>
                <w:rFonts w:ascii="Times New Roman" w:hAnsi="Times New Roman" w:eastAsia="仿宋_GB2312"/>
                <w:bCs/>
                <w:kern w:val="0"/>
                <w:szCs w:val="21"/>
              </w:rPr>
            </w:pPr>
          </w:p>
        </w:tc>
        <w:tc>
          <w:tcPr>
            <w:tcW w:w="577" w:type="dxa"/>
            <w:vAlign w:val="center"/>
          </w:tcPr>
          <w:p>
            <w:pPr>
              <w:widowControl/>
              <w:adjustRightInd w:val="0"/>
              <w:snapToGrid w:val="0"/>
              <w:spacing w:line="340" w:lineRule="exact"/>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用人单位实际经营地发生变化备案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用人单位实际经营地发生变化</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县人力资源和社会保障局</w:t>
            </w:r>
          </w:p>
        </w:tc>
        <w:tc>
          <w:tcPr>
            <w:tcW w:w="4425" w:type="dxa"/>
            <w:vMerge w:val="continue"/>
            <w:vAlign w:val="center"/>
          </w:tcPr>
          <w:p>
            <w:pPr>
              <w:widowControl/>
              <w:adjustRightInd w:val="0"/>
              <w:snapToGrid w:val="0"/>
              <w:spacing w:line="320" w:lineRule="exact"/>
              <w:jc w:val="left"/>
              <w:rPr>
                <w:rFonts w:ascii="Times New Roman" w:hAnsi="Times New Roman" w:eastAsia="仿宋_GB2312"/>
                <w:bCs/>
                <w:kern w:val="0"/>
                <w:szCs w:val="21"/>
              </w:rPr>
            </w:pPr>
          </w:p>
        </w:tc>
        <w:tc>
          <w:tcPr>
            <w:tcW w:w="577" w:type="dxa"/>
            <w:vAlign w:val="center"/>
          </w:tcPr>
          <w:p>
            <w:pPr>
              <w:widowControl/>
              <w:adjustRightInd w:val="0"/>
              <w:snapToGrid w:val="0"/>
              <w:spacing w:line="340" w:lineRule="exact"/>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0" w:hRule="atLeast"/>
        </w:trPr>
        <w:tc>
          <w:tcPr>
            <w:tcW w:w="604" w:type="dxa"/>
            <w:vAlign w:val="center"/>
          </w:tcPr>
          <w:p>
            <w:pPr>
              <w:spacing w:line="340" w:lineRule="exact"/>
              <w:ind w:right="70"/>
              <w:jc w:val="center"/>
              <w:rPr>
                <w:rFonts w:ascii="Times New Roman" w:hAnsi="Times New Roman" w:eastAsia="仿宋_GB2312"/>
                <w:spacing w:val="1"/>
                <w:szCs w:val="21"/>
              </w:rPr>
            </w:pPr>
            <w:r>
              <w:rPr>
                <w:rFonts w:ascii="Times New Roman" w:hAnsi="Times New Roman" w:eastAsia="仿宋_GB2312"/>
                <w:spacing w:val="1"/>
                <w:szCs w:val="21"/>
              </w:rPr>
              <w:t>34</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自治区人力资源社会保障厅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劳务派遣单位设立分公司经营劳务派遣业务</w:t>
            </w:r>
          </w:p>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spacing w:val="-6"/>
                <w:kern w:val="0"/>
                <w:szCs w:val="21"/>
                <w:lang w:bidi="ar"/>
              </w:rPr>
              <w:t>备案</w:t>
            </w:r>
          </w:p>
        </w:tc>
        <w:tc>
          <w:tcPr>
            <w:tcW w:w="2228" w:type="dxa"/>
            <w:vAlign w:val="center"/>
          </w:tcPr>
          <w:p>
            <w:pPr>
              <w:spacing w:line="340" w:lineRule="exact"/>
              <w:ind w:right="70"/>
              <w:jc w:val="center"/>
              <w:rPr>
                <w:rFonts w:ascii="Times New Roman" w:hAnsi="Times New Roman" w:eastAsia="仿宋_GB2312"/>
                <w:bCs/>
                <w:kern w:val="0"/>
                <w:szCs w:val="21"/>
              </w:rPr>
            </w:pPr>
            <w:r>
              <w:rPr>
                <w:rFonts w:ascii="Times New Roman" w:hAnsi="Times New Roman" w:eastAsia="仿宋_GB2312"/>
                <w:spacing w:val="1"/>
                <w:szCs w:val="21"/>
              </w:rPr>
              <w:t>劳务派遣单位设立分公司经营劳务派遣业务备案</w:t>
            </w:r>
          </w:p>
        </w:tc>
        <w:tc>
          <w:tcPr>
            <w:tcW w:w="1846"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pacing w:val="1"/>
                <w:szCs w:val="21"/>
              </w:rPr>
              <w:t>劳务派遣单位设立分公司经营劳务派遣业务备案</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pacing w:val="1"/>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县人力资源和社会保障局、审批服务管理局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《中华人民共和国劳动合同法》 第五十七条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《劳务派遣行政许可实施办法》 第六条、第二十一条</w:t>
            </w:r>
          </w:p>
        </w:tc>
        <w:tc>
          <w:tcPr>
            <w:tcW w:w="577" w:type="dxa"/>
            <w:vAlign w:val="center"/>
          </w:tcPr>
          <w:p>
            <w:pPr>
              <w:widowControl/>
              <w:adjustRightInd w:val="0"/>
              <w:snapToGrid w:val="0"/>
              <w:spacing w:line="340" w:lineRule="exact"/>
              <w:jc w:val="left"/>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4" w:type="dxa"/>
            <w:vMerge w:val="restart"/>
            <w:vAlign w:val="center"/>
          </w:tcPr>
          <w:p>
            <w:pPr>
              <w:pStyle w:val="2"/>
              <w:spacing w:line="340" w:lineRule="exact"/>
              <w:ind w:firstLine="0" w:firstLineChars="0"/>
              <w:jc w:val="center"/>
              <w:rPr>
                <w:rFonts w:eastAsia="仿宋_GB2312"/>
                <w:spacing w:val="1"/>
                <w:szCs w:val="21"/>
              </w:rPr>
            </w:pPr>
            <w:r>
              <w:rPr>
                <w:rFonts w:eastAsia="仿宋_GB2312"/>
                <w:szCs w:val="21"/>
              </w:rPr>
              <w:t>35</w:t>
            </w:r>
          </w:p>
        </w:tc>
        <w:tc>
          <w:tcPr>
            <w:tcW w:w="1061" w:type="dxa"/>
            <w:vMerge w:val="restart"/>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自治区人力资源社会保障厅</w:t>
            </w:r>
          </w:p>
        </w:tc>
        <w:tc>
          <w:tcPr>
            <w:tcW w:w="1231" w:type="dxa"/>
            <w:vMerge w:val="restart"/>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企业年金   方案备案</w:t>
            </w:r>
          </w:p>
        </w:tc>
        <w:tc>
          <w:tcPr>
            <w:tcW w:w="2228" w:type="dxa"/>
            <w:vAlign w:val="center"/>
          </w:tcPr>
          <w:p>
            <w:pPr>
              <w:spacing w:line="340" w:lineRule="exact"/>
              <w:ind w:right="79"/>
              <w:jc w:val="center"/>
              <w:rPr>
                <w:rFonts w:ascii="Times New Roman" w:hAnsi="Times New Roman" w:eastAsia="仿宋_GB2312"/>
                <w:bCs/>
                <w:kern w:val="0"/>
                <w:szCs w:val="21"/>
              </w:rPr>
            </w:pPr>
            <w:r>
              <w:rPr>
                <w:rFonts w:ascii="Times New Roman" w:hAnsi="Times New Roman" w:eastAsia="仿宋_GB2312"/>
                <w:spacing w:val="-3"/>
                <w:szCs w:val="21"/>
              </w:rPr>
              <w:t>企业年金方案备案</w:t>
            </w:r>
          </w:p>
        </w:tc>
        <w:tc>
          <w:tcPr>
            <w:tcW w:w="1846" w:type="dxa"/>
            <w:vAlign w:val="center"/>
          </w:tcPr>
          <w:p>
            <w:pPr>
              <w:spacing w:line="340" w:lineRule="exact"/>
              <w:jc w:val="center"/>
              <w:rPr>
                <w:rFonts w:ascii="Times New Roman" w:hAnsi="Times New Roman" w:eastAsia="仿宋_GB2312"/>
                <w:spacing w:val="1"/>
                <w:szCs w:val="21"/>
              </w:rPr>
            </w:pPr>
            <w:r>
              <w:rPr>
                <w:rFonts w:ascii="Times New Roman" w:hAnsi="Times New Roman" w:eastAsia="仿宋_GB2312"/>
                <w:spacing w:val="1"/>
                <w:szCs w:val="21"/>
              </w:rPr>
              <w:t>企业年金方案</w:t>
            </w:r>
          </w:p>
          <w:p>
            <w:pPr>
              <w:spacing w:line="340" w:lineRule="exact"/>
              <w:jc w:val="center"/>
              <w:rPr>
                <w:rFonts w:ascii="Times New Roman" w:hAnsi="Times New Roman" w:eastAsia="仿宋_GB2312"/>
                <w:bCs/>
                <w:kern w:val="0"/>
                <w:szCs w:val="21"/>
              </w:rPr>
            </w:pPr>
            <w:r>
              <w:rPr>
                <w:rFonts w:ascii="Times New Roman" w:hAnsi="Times New Roman" w:eastAsia="仿宋_GB2312"/>
                <w:spacing w:val="1"/>
                <w:szCs w:val="21"/>
              </w:rPr>
              <w:t>备案</w:t>
            </w:r>
          </w:p>
        </w:tc>
        <w:tc>
          <w:tcPr>
            <w:tcW w:w="1499" w:type="dxa"/>
            <w:vAlign w:val="center"/>
          </w:tcPr>
          <w:p>
            <w:pPr>
              <w:spacing w:line="300" w:lineRule="exact"/>
              <w:jc w:val="center"/>
              <w:rPr>
                <w:rFonts w:ascii="Times New Roman" w:hAnsi="Times New Roman" w:eastAsia="仿宋_GB2312"/>
                <w:spacing w:val="1"/>
                <w:szCs w:val="21"/>
              </w:rPr>
            </w:pPr>
            <w:r>
              <w:rPr>
                <w:rFonts w:ascii="Times New Roman" w:hAnsi="Times New Roman" w:eastAsia="仿宋_GB2312"/>
                <w:spacing w:val="5"/>
                <w:szCs w:val="21"/>
              </w:rPr>
              <w:t>自治区</w:t>
            </w:r>
            <w:r>
              <w:rPr>
                <w:rFonts w:ascii="Times New Roman" w:hAnsi="Times New Roman" w:eastAsia="仿宋_GB2312"/>
                <w:spacing w:val="1"/>
                <w:szCs w:val="21"/>
              </w:rPr>
              <w:t>级、设区的市级、</w:t>
            </w:r>
          </w:p>
          <w:p>
            <w:pPr>
              <w:spacing w:line="300" w:lineRule="exact"/>
              <w:jc w:val="center"/>
              <w:rPr>
                <w:rFonts w:ascii="Times New Roman" w:hAnsi="Times New Roman" w:eastAsia="仿宋_GB2312"/>
                <w:bCs/>
                <w:kern w:val="0"/>
                <w:szCs w:val="21"/>
              </w:rPr>
            </w:pPr>
            <w:r>
              <w:rPr>
                <w:rFonts w:ascii="Times New Roman" w:hAnsi="Times New Roman" w:eastAsia="仿宋_GB2312"/>
                <w:spacing w:val="1"/>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5" w:type="dxa"/>
            <w:vMerge w:val="restart"/>
            <w:vAlign w:val="center"/>
          </w:tcPr>
          <w:p>
            <w:pPr>
              <w:spacing w:line="320" w:lineRule="exact"/>
              <w:jc w:val="left"/>
              <w:rPr>
                <w:rFonts w:ascii="Times New Roman" w:hAnsi="Times New Roman" w:eastAsia="仿宋_GB2312"/>
                <w:szCs w:val="21"/>
              </w:rPr>
            </w:pPr>
            <w:r>
              <w:rPr>
                <w:rFonts w:ascii="Times New Roman" w:hAnsi="Times New Roman" w:eastAsia="仿宋_GB2312"/>
                <w:szCs w:val="21"/>
              </w:rPr>
              <w:t>《企业年金办法》 第九条、第十一条、第十</w:t>
            </w:r>
          </w:p>
          <w:p>
            <w:pPr>
              <w:spacing w:line="320" w:lineRule="exact"/>
              <w:jc w:val="left"/>
              <w:rPr>
                <w:rFonts w:ascii="Times New Roman" w:hAnsi="Times New Roman" w:eastAsia="仿宋_GB2312"/>
                <w:szCs w:val="21"/>
              </w:rPr>
            </w:pPr>
            <w:r>
              <w:rPr>
                <w:rFonts w:ascii="Times New Roman" w:hAnsi="Times New Roman" w:eastAsia="仿宋_GB2312"/>
                <w:szCs w:val="21"/>
              </w:rPr>
              <w:t>三条</w:t>
            </w:r>
          </w:p>
          <w:p>
            <w:pPr>
              <w:spacing w:line="320" w:lineRule="exact"/>
              <w:jc w:val="left"/>
              <w:rPr>
                <w:rFonts w:ascii="Times New Roman" w:hAnsi="Times New Roman" w:eastAsia="仿宋_GB2312"/>
                <w:szCs w:val="21"/>
              </w:rPr>
            </w:pPr>
            <w:r>
              <w:rPr>
                <w:rFonts w:ascii="Times New Roman" w:hAnsi="Times New Roman" w:eastAsia="仿宋_GB2312"/>
                <w:szCs w:val="21"/>
              </w:rPr>
              <w:t>《人力资源和社会保障部办公厅关于进一步做好企业年金方案备案工作的意见》（人社厅发〔2014〕60号）</w:t>
            </w:r>
          </w:p>
        </w:tc>
        <w:tc>
          <w:tcPr>
            <w:tcW w:w="577" w:type="dxa"/>
            <w:vAlign w:val="center"/>
          </w:tcPr>
          <w:p>
            <w:pPr>
              <w:spacing w:line="340" w:lineRule="exact"/>
              <w:ind w:firstLine="420" w:firstLineChars="200"/>
              <w:jc w:val="lef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604" w:type="dxa"/>
            <w:vMerge w:val="continue"/>
            <w:vAlign w:val="center"/>
          </w:tcPr>
          <w:p>
            <w:pPr>
              <w:spacing w:line="340" w:lineRule="exact"/>
              <w:ind w:right="79"/>
              <w:jc w:val="center"/>
              <w:rPr>
                <w:rFonts w:ascii="Times New Roman" w:hAnsi="Times New Roman" w:eastAsia="仿宋_GB2312"/>
                <w:spacing w:val="1"/>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continue"/>
            <w:vAlign w:val="center"/>
          </w:tcPr>
          <w:p>
            <w:pPr>
              <w:widowControl/>
              <w:spacing w:line="340" w:lineRule="exact"/>
              <w:jc w:val="center"/>
              <w:textAlignment w:val="center"/>
              <w:rPr>
                <w:rFonts w:ascii="Times New Roman" w:hAnsi="Times New Roman" w:eastAsia="仿宋_GB2312"/>
                <w:spacing w:val="-6"/>
                <w:kern w:val="0"/>
                <w:szCs w:val="21"/>
                <w:lang w:bidi="ar"/>
              </w:rPr>
            </w:pPr>
          </w:p>
        </w:tc>
        <w:tc>
          <w:tcPr>
            <w:tcW w:w="2228" w:type="dxa"/>
            <w:vAlign w:val="center"/>
          </w:tcPr>
          <w:p>
            <w:pPr>
              <w:spacing w:line="340" w:lineRule="exact"/>
              <w:ind w:right="79"/>
              <w:jc w:val="center"/>
              <w:rPr>
                <w:rFonts w:ascii="Times New Roman" w:hAnsi="Times New Roman" w:eastAsia="仿宋_GB2312"/>
                <w:spacing w:val="-3"/>
                <w:szCs w:val="21"/>
              </w:rPr>
            </w:pPr>
            <w:r>
              <w:rPr>
                <w:rFonts w:ascii="Times New Roman" w:hAnsi="Times New Roman" w:eastAsia="仿宋_GB2312"/>
                <w:spacing w:val="-3"/>
                <w:szCs w:val="21"/>
              </w:rPr>
              <w:t>企业年金方案终止</w:t>
            </w:r>
          </w:p>
          <w:p>
            <w:pPr>
              <w:spacing w:line="340" w:lineRule="exact"/>
              <w:ind w:right="79"/>
              <w:jc w:val="center"/>
              <w:rPr>
                <w:rFonts w:ascii="Times New Roman" w:hAnsi="Times New Roman" w:eastAsia="仿宋_GB2312"/>
                <w:bCs/>
                <w:kern w:val="0"/>
                <w:szCs w:val="21"/>
              </w:rPr>
            </w:pPr>
            <w:r>
              <w:rPr>
                <w:rFonts w:ascii="Times New Roman" w:hAnsi="Times New Roman" w:eastAsia="仿宋_GB2312"/>
                <w:spacing w:val="-3"/>
                <w:szCs w:val="21"/>
              </w:rPr>
              <w:t>备案</w:t>
            </w:r>
          </w:p>
        </w:tc>
        <w:tc>
          <w:tcPr>
            <w:tcW w:w="1846"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spacing w:val="6"/>
                <w:kern w:val="0"/>
                <w:szCs w:val="21"/>
              </w:rPr>
              <w:t>企业年金方案    终止备案</w:t>
            </w:r>
          </w:p>
        </w:tc>
        <w:tc>
          <w:tcPr>
            <w:tcW w:w="1499" w:type="dxa"/>
            <w:vAlign w:val="center"/>
          </w:tcPr>
          <w:p>
            <w:pPr>
              <w:spacing w:line="300" w:lineRule="exact"/>
              <w:jc w:val="center"/>
              <w:rPr>
                <w:rFonts w:ascii="Times New Roman" w:hAnsi="Times New Roman" w:eastAsia="仿宋_GB2312"/>
                <w:spacing w:val="1"/>
                <w:szCs w:val="21"/>
              </w:rPr>
            </w:pPr>
            <w:r>
              <w:rPr>
                <w:rFonts w:ascii="Times New Roman" w:hAnsi="Times New Roman" w:eastAsia="仿宋_GB2312"/>
                <w:spacing w:val="5"/>
                <w:szCs w:val="21"/>
              </w:rPr>
              <w:t>自治区</w:t>
            </w:r>
            <w:r>
              <w:rPr>
                <w:rFonts w:ascii="Times New Roman" w:hAnsi="Times New Roman" w:eastAsia="仿宋_GB2312"/>
                <w:spacing w:val="1"/>
                <w:szCs w:val="21"/>
              </w:rPr>
              <w:t>级、设区的市级、</w:t>
            </w:r>
          </w:p>
          <w:p>
            <w:pPr>
              <w:spacing w:line="300" w:lineRule="exact"/>
              <w:jc w:val="center"/>
              <w:rPr>
                <w:rFonts w:ascii="Times New Roman" w:hAnsi="Times New Roman" w:eastAsia="仿宋_GB2312"/>
                <w:bCs/>
                <w:kern w:val="0"/>
                <w:szCs w:val="21"/>
              </w:rPr>
            </w:pPr>
            <w:r>
              <w:rPr>
                <w:rFonts w:ascii="Times New Roman" w:hAnsi="Times New Roman" w:eastAsia="仿宋_GB2312"/>
                <w:spacing w:val="1"/>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5" w:type="dxa"/>
            <w:vMerge w:val="continue"/>
            <w:vAlign w:val="center"/>
          </w:tcPr>
          <w:p>
            <w:pPr>
              <w:spacing w:line="320" w:lineRule="exact"/>
              <w:jc w:val="left"/>
              <w:rPr>
                <w:rFonts w:ascii="Times New Roman" w:hAnsi="Times New Roman"/>
                <w:szCs w:val="21"/>
              </w:rPr>
            </w:pPr>
          </w:p>
        </w:tc>
        <w:tc>
          <w:tcPr>
            <w:tcW w:w="577" w:type="dxa"/>
            <w:vAlign w:val="center"/>
          </w:tcPr>
          <w:p>
            <w:pPr>
              <w:spacing w:line="340" w:lineRule="exact"/>
              <w:ind w:firstLine="420" w:firstLineChars="200"/>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4" w:type="dxa"/>
            <w:vMerge w:val="continue"/>
            <w:vAlign w:val="center"/>
          </w:tcPr>
          <w:p>
            <w:pPr>
              <w:spacing w:line="340" w:lineRule="exact"/>
              <w:ind w:right="79"/>
              <w:jc w:val="center"/>
              <w:rPr>
                <w:rFonts w:ascii="Times New Roman" w:hAnsi="Times New Roman" w:eastAsia="仿宋_GB2312"/>
                <w:spacing w:val="1"/>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continue"/>
            <w:vAlign w:val="center"/>
          </w:tcPr>
          <w:p>
            <w:pPr>
              <w:widowControl/>
              <w:spacing w:line="340" w:lineRule="exact"/>
              <w:jc w:val="center"/>
              <w:textAlignment w:val="center"/>
              <w:rPr>
                <w:rFonts w:ascii="Times New Roman" w:hAnsi="Times New Roman" w:eastAsia="仿宋_GB2312"/>
                <w:spacing w:val="-6"/>
                <w:kern w:val="0"/>
                <w:szCs w:val="21"/>
                <w:lang w:bidi="ar"/>
              </w:rPr>
            </w:pPr>
          </w:p>
        </w:tc>
        <w:tc>
          <w:tcPr>
            <w:tcW w:w="2228" w:type="dxa"/>
            <w:vAlign w:val="center"/>
          </w:tcPr>
          <w:p>
            <w:pPr>
              <w:spacing w:line="340" w:lineRule="exact"/>
              <w:ind w:right="79"/>
              <w:jc w:val="center"/>
              <w:rPr>
                <w:rFonts w:ascii="Times New Roman" w:hAnsi="Times New Roman" w:eastAsia="仿宋_GB2312"/>
                <w:bCs/>
                <w:kern w:val="0"/>
                <w:szCs w:val="21"/>
              </w:rPr>
            </w:pPr>
            <w:r>
              <w:rPr>
                <w:rFonts w:ascii="Times New Roman" w:hAnsi="Times New Roman" w:eastAsia="仿宋_GB2312"/>
                <w:spacing w:val="-3"/>
                <w:szCs w:val="21"/>
              </w:rPr>
              <w:t>企业年金方案重要条款变更备案</w:t>
            </w:r>
          </w:p>
        </w:tc>
        <w:tc>
          <w:tcPr>
            <w:tcW w:w="1846"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pacing w:val="1"/>
                <w:szCs w:val="21"/>
              </w:rPr>
              <w:t>企业年金方案重要条款变更备案</w:t>
            </w:r>
          </w:p>
        </w:tc>
        <w:tc>
          <w:tcPr>
            <w:tcW w:w="1499" w:type="dxa"/>
            <w:vAlign w:val="center"/>
          </w:tcPr>
          <w:p>
            <w:pPr>
              <w:spacing w:line="300" w:lineRule="exact"/>
              <w:jc w:val="center"/>
              <w:rPr>
                <w:rFonts w:ascii="Times New Roman" w:hAnsi="Times New Roman" w:eastAsia="仿宋_GB2312"/>
                <w:spacing w:val="1"/>
                <w:szCs w:val="21"/>
              </w:rPr>
            </w:pPr>
            <w:r>
              <w:rPr>
                <w:rFonts w:ascii="Times New Roman" w:hAnsi="Times New Roman" w:eastAsia="仿宋_GB2312"/>
                <w:spacing w:val="5"/>
                <w:szCs w:val="21"/>
              </w:rPr>
              <w:t>自治区</w:t>
            </w:r>
            <w:r>
              <w:rPr>
                <w:rFonts w:ascii="Times New Roman" w:hAnsi="Times New Roman" w:eastAsia="仿宋_GB2312"/>
                <w:spacing w:val="1"/>
                <w:szCs w:val="21"/>
              </w:rPr>
              <w:t>级、设区的市级、</w:t>
            </w:r>
          </w:p>
          <w:p>
            <w:pPr>
              <w:spacing w:line="300" w:lineRule="exact"/>
              <w:jc w:val="center"/>
              <w:rPr>
                <w:rFonts w:ascii="Times New Roman" w:hAnsi="Times New Roman" w:eastAsia="仿宋_GB2312"/>
                <w:bCs/>
                <w:kern w:val="0"/>
                <w:szCs w:val="21"/>
              </w:rPr>
            </w:pPr>
            <w:r>
              <w:rPr>
                <w:rFonts w:ascii="Times New Roman" w:hAnsi="Times New Roman" w:eastAsia="仿宋_GB2312"/>
                <w:spacing w:val="1"/>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5" w:type="dxa"/>
            <w:vMerge w:val="continue"/>
            <w:vAlign w:val="center"/>
          </w:tcPr>
          <w:p>
            <w:pPr>
              <w:spacing w:line="320" w:lineRule="exact"/>
              <w:jc w:val="left"/>
              <w:rPr>
                <w:rFonts w:ascii="Times New Roman" w:hAnsi="Times New Roman"/>
                <w:szCs w:val="21"/>
              </w:rPr>
            </w:pPr>
          </w:p>
        </w:tc>
        <w:tc>
          <w:tcPr>
            <w:tcW w:w="577" w:type="dxa"/>
            <w:vAlign w:val="center"/>
          </w:tcPr>
          <w:p>
            <w:pPr>
              <w:spacing w:line="340" w:lineRule="exact"/>
              <w:ind w:firstLine="420" w:firstLineChars="200"/>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04" w:type="dxa"/>
            <w:vAlign w:val="center"/>
          </w:tcPr>
          <w:p>
            <w:pPr>
              <w:widowControl/>
              <w:adjustRightInd w:val="0"/>
              <w:snapToGrid w:val="0"/>
              <w:spacing w:line="340" w:lineRule="exact"/>
              <w:jc w:val="center"/>
              <w:rPr>
                <w:rFonts w:ascii="Times New Roman" w:hAnsi="Times New Roman" w:eastAsia="仿宋_GB2312"/>
                <w:kern w:val="0"/>
                <w:szCs w:val="21"/>
                <w:lang w:bidi="ar"/>
              </w:rPr>
            </w:pPr>
            <w:r>
              <w:rPr>
                <w:rFonts w:ascii="Times New Roman" w:hAnsi="Times New Roman" w:eastAsia="仿宋_GB2312"/>
                <w:bCs/>
                <w:kern w:val="0"/>
                <w:szCs w:val="21"/>
              </w:rPr>
              <w:t>36</w:t>
            </w:r>
          </w:p>
        </w:tc>
        <w:tc>
          <w:tcPr>
            <w:tcW w:w="1061"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自治区人力资源社会保障厅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经营性人力资源服务机构设立分支机构备案</w:t>
            </w:r>
          </w:p>
        </w:tc>
        <w:tc>
          <w:tcPr>
            <w:tcW w:w="2228"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经营性人力资源服务机构设立分支机构</w:t>
            </w:r>
          </w:p>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备案</w:t>
            </w:r>
          </w:p>
        </w:tc>
        <w:tc>
          <w:tcPr>
            <w:tcW w:w="1846"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bCs/>
                <w:spacing w:val="11"/>
                <w:kern w:val="0"/>
                <w:szCs w:val="21"/>
              </w:rPr>
              <w:t>经营性人力资源服务机构设立分支机构备案</w:t>
            </w:r>
          </w:p>
        </w:tc>
        <w:tc>
          <w:tcPr>
            <w:tcW w:w="1499"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自治区级、设区的市级、</w:t>
            </w:r>
          </w:p>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县级</w:t>
            </w:r>
          </w:p>
        </w:tc>
        <w:tc>
          <w:tcPr>
            <w:tcW w:w="1779" w:type="dxa"/>
            <w:vAlign w:val="center"/>
          </w:tcPr>
          <w:p>
            <w:pPr>
              <w:widowControl/>
              <w:adjustRightInd w:val="0"/>
              <w:snapToGrid w:val="0"/>
              <w:spacing w:line="340" w:lineRule="exact"/>
              <w:jc w:val="center"/>
              <w:rPr>
                <w:rFonts w:ascii="Times New Roman" w:hAnsi="Times New Roman" w:eastAsia="仿宋_GB2312"/>
                <w:kern w:val="0"/>
                <w:szCs w:val="21"/>
                <w:lang w:bidi="ar"/>
              </w:rPr>
            </w:pPr>
            <w:r>
              <w:rPr>
                <w:rFonts w:ascii="Times New Roman" w:hAnsi="Times New Roman" w:eastAsia="仿宋_GB2312"/>
                <w:bCs/>
                <w:kern w:val="0"/>
                <w:szCs w:val="21"/>
              </w:rPr>
              <w:t>县人力资源和社会保障局、审批服务管理局</w:t>
            </w:r>
          </w:p>
        </w:tc>
        <w:tc>
          <w:tcPr>
            <w:tcW w:w="4425" w:type="dxa"/>
            <w:vAlign w:val="center"/>
          </w:tcPr>
          <w:p>
            <w:pPr>
              <w:widowControl/>
              <w:spacing w:line="320" w:lineRule="exact"/>
              <w:jc w:val="left"/>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《人力资源市场暂行条例》 第二十条</w:t>
            </w: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37</w:t>
            </w:r>
          </w:p>
        </w:tc>
        <w:tc>
          <w:tcPr>
            <w:tcW w:w="1061"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自治区自然资源厅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企业改制土地估价报告备案</w:t>
            </w:r>
          </w:p>
        </w:tc>
        <w:tc>
          <w:tcPr>
            <w:tcW w:w="2228"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企业改制土地估价报告备案</w:t>
            </w:r>
          </w:p>
        </w:tc>
        <w:tc>
          <w:tcPr>
            <w:tcW w:w="1846" w:type="dxa"/>
            <w:vAlign w:val="center"/>
          </w:tcPr>
          <w:p>
            <w:pPr>
              <w:widowControl/>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bCs/>
                <w:kern w:val="0"/>
                <w:szCs w:val="21"/>
              </w:rPr>
              <w:t>企业改制土地估价报告备案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pacing w:val="5"/>
                <w:szCs w:val="21"/>
              </w:rPr>
              <w:t>自治区</w:t>
            </w:r>
            <w:r>
              <w:rPr>
                <w:rFonts w:ascii="Times New Roman" w:hAnsi="Times New Roman" w:eastAsia="仿宋_GB2312"/>
                <w:bCs/>
                <w:kern w:val="0"/>
                <w:szCs w:val="21"/>
              </w:rPr>
              <w:t>级、设区的市级、</w:t>
            </w:r>
          </w:p>
          <w:p>
            <w:pPr>
              <w:widowControl/>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bCs/>
                <w:kern w:val="0"/>
                <w:szCs w:val="21"/>
              </w:rPr>
              <w:t>县自然资源局</w:t>
            </w:r>
          </w:p>
        </w:tc>
        <w:tc>
          <w:tcPr>
            <w:tcW w:w="4425" w:type="dxa"/>
            <w:vAlign w:val="center"/>
          </w:tcPr>
          <w:p>
            <w:pPr>
              <w:widowControl/>
              <w:adjustRightInd w:val="0"/>
              <w:snapToGrid w:val="0"/>
              <w:spacing w:line="300" w:lineRule="exact"/>
              <w:jc w:val="left"/>
              <w:rPr>
                <w:rFonts w:ascii="Times New Roman" w:hAnsi="Times New Roman" w:eastAsia="仿宋_GB2312"/>
                <w:bCs/>
                <w:kern w:val="0"/>
                <w:szCs w:val="21"/>
              </w:rPr>
            </w:pPr>
            <w:r>
              <w:rPr>
                <w:rFonts w:ascii="Times New Roman" w:hAnsi="Times New Roman" w:eastAsia="仿宋_GB2312"/>
                <w:bCs/>
                <w:kern w:val="0"/>
                <w:szCs w:val="21"/>
              </w:rPr>
              <w:t>《国土资源部关于加强土地资产管理促进国有企业改革和发展的若干意见》（国土资发〔1999〕433号）</w:t>
            </w:r>
          </w:p>
          <w:p>
            <w:pPr>
              <w:widowControl/>
              <w:adjustRightInd w:val="0"/>
              <w:snapToGrid w:val="0"/>
              <w:spacing w:line="300" w:lineRule="exact"/>
              <w:jc w:val="left"/>
              <w:rPr>
                <w:rFonts w:ascii="Times New Roman" w:hAnsi="Times New Roman" w:eastAsia="仿宋_GB2312"/>
                <w:bCs/>
                <w:kern w:val="0"/>
                <w:szCs w:val="21"/>
              </w:rPr>
            </w:pPr>
            <w:r>
              <w:rPr>
                <w:rFonts w:ascii="Times New Roman" w:hAnsi="Times New Roman" w:eastAsia="仿宋_GB2312"/>
                <w:bCs/>
                <w:kern w:val="0"/>
                <w:szCs w:val="21"/>
              </w:rPr>
              <w:t>《国土资源部关于改革土地估价结果确认和土地资产处置审批办法的通知》（国土资发〔2001〕44号）</w:t>
            </w:r>
          </w:p>
          <w:p>
            <w:pPr>
              <w:widowControl/>
              <w:adjustRightInd w:val="0"/>
              <w:snapToGrid w:val="0"/>
              <w:spacing w:line="300" w:lineRule="exact"/>
              <w:jc w:val="left"/>
              <w:rPr>
                <w:rFonts w:ascii="Times New Roman" w:hAnsi="Times New Roman" w:eastAsia="仿宋_GB2312"/>
                <w:bCs/>
                <w:kern w:val="0"/>
                <w:szCs w:val="21"/>
              </w:rPr>
            </w:pPr>
            <w:r>
              <w:rPr>
                <w:rFonts w:ascii="Times New Roman" w:hAnsi="Times New Roman" w:eastAsia="仿宋_GB2312"/>
                <w:bCs/>
                <w:kern w:val="0"/>
                <w:szCs w:val="21"/>
              </w:rPr>
              <w:t>《宁夏回族自治区人民政府关于加强国有土地资产管理的通知》（宁政发〔2001〕95号）</w:t>
            </w:r>
          </w:p>
          <w:p>
            <w:pPr>
              <w:widowControl/>
              <w:adjustRightInd w:val="0"/>
              <w:snapToGrid w:val="0"/>
              <w:spacing w:line="300" w:lineRule="exact"/>
              <w:jc w:val="left"/>
              <w:rPr>
                <w:rFonts w:ascii="Times New Roman" w:hAnsi="Times New Roman" w:eastAsia="仿宋_GB2312"/>
                <w:szCs w:val="21"/>
                <w:lang w:bidi="ar"/>
              </w:rPr>
            </w:pPr>
            <w:r>
              <w:rPr>
                <w:rFonts w:ascii="Times New Roman" w:hAnsi="Times New Roman" w:eastAsia="仿宋_GB2312"/>
                <w:bCs/>
                <w:kern w:val="0"/>
                <w:szCs w:val="21"/>
              </w:rPr>
              <w:t>《宁夏回族自治区国土资源厅、宁夏回族自治区人民政府国有资产监督管理委员会关于印发〈自治区属国有企业改革中涉及土地资产处置工作指导意见〉的通知》（宁国土资发〔2016〕408号）</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38</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自治区自然资源厅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永久性测量标志委托保管备案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永久性测量标志委托保管备案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永久性测量标志委托保管备案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县级、乡级</w:t>
            </w:r>
          </w:p>
        </w:tc>
        <w:tc>
          <w:tcPr>
            <w:tcW w:w="1779" w:type="dxa"/>
            <w:vAlign w:val="center"/>
          </w:tcPr>
          <w:p>
            <w:pPr>
              <w:suppressAutoHyphens/>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县自然资源局、</w:t>
            </w:r>
          </w:p>
          <w:p>
            <w:pPr>
              <w:suppressAutoHyphens/>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各乡镇</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《宁夏回族自治区测绘管理条例》 第三十三条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《宁夏回族自治区测量标志管理规定》 第十</w:t>
            </w:r>
          </w:p>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四条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4" w:type="dxa"/>
            <w:vMerge w:val="restart"/>
            <w:vAlign w:val="center"/>
          </w:tcPr>
          <w:p>
            <w:pPr>
              <w:suppressAutoHyphens/>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39</w:t>
            </w:r>
          </w:p>
        </w:tc>
        <w:tc>
          <w:tcPr>
            <w:tcW w:w="1061" w:type="dxa"/>
            <w:vMerge w:val="restart"/>
            <w:vAlign w:val="center"/>
          </w:tcPr>
          <w:p>
            <w:pPr>
              <w:suppressAutoHyphens/>
              <w:spacing w:line="340" w:lineRule="exact"/>
              <w:jc w:val="center"/>
              <w:rPr>
                <w:rFonts w:ascii="Times New Roman" w:hAnsi="Times New Roman" w:eastAsia="仿宋_GB2312"/>
                <w:szCs w:val="21"/>
              </w:rPr>
            </w:pPr>
            <w:r>
              <w:rPr>
                <w:rFonts w:ascii="Times New Roman" w:hAnsi="Times New Roman" w:eastAsia="仿宋_GB2312"/>
                <w:szCs w:val="21"/>
              </w:rPr>
              <w:t>自治区自然资源厅</w:t>
            </w:r>
          </w:p>
        </w:tc>
        <w:tc>
          <w:tcPr>
            <w:tcW w:w="1231" w:type="dxa"/>
            <w:vMerge w:val="restart"/>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采矿权抵押备案</w:t>
            </w:r>
          </w:p>
        </w:tc>
        <w:tc>
          <w:tcPr>
            <w:tcW w:w="2228" w:type="dxa"/>
            <w:vAlign w:val="center"/>
          </w:tcPr>
          <w:p>
            <w:pPr>
              <w:suppressAutoHyphens/>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抵押备案解除</w:t>
            </w:r>
          </w:p>
        </w:tc>
        <w:tc>
          <w:tcPr>
            <w:tcW w:w="1846" w:type="dxa"/>
            <w:vAlign w:val="center"/>
          </w:tcPr>
          <w:p>
            <w:pPr>
              <w:suppressAutoHyphens/>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抵押备案解除</w:t>
            </w:r>
          </w:p>
        </w:tc>
        <w:tc>
          <w:tcPr>
            <w:tcW w:w="1499" w:type="dxa"/>
            <w:vAlign w:val="center"/>
          </w:tcPr>
          <w:p>
            <w:pPr>
              <w:suppressAutoHyphens/>
              <w:spacing w:line="340" w:lineRule="exact"/>
              <w:jc w:val="center"/>
              <w:rPr>
                <w:rFonts w:ascii="Times New Roman" w:hAnsi="Times New Roman" w:eastAsia="仿宋_GB2312"/>
                <w:bCs/>
                <w:kern w:val="0"/>
                <w:szCs w:val="21"/>
              </w:rPr>
            </w:pPr>
            <w:r>
              <w:rPr>
                <w:rFonts w:ascii="Times New Roman" w:hAnsi="Times New Roman" w:eastAsia="仿宋_GB2312"/>
                <w:spacing w:val="5"/>
                <w:szCs w:val="21"/>
              </w:rPr>
              <w:t>自治区</w:t>
            </w:r>
            <w:r>
              <w:rPr>
                <w:rFonts w:ascii="Times New Roman" w:hAnsi="Times New Roman" w:eastAsia="仿宋_GB2312"/>
                <w:bCs/>
                <w:kern w:val="0"/>
                <w:szCs w:val="21"/>
              </w:rPr>
              <w:t>级、设区的市级、</w:t>
            </w:r>
          </w:p>
          <w:p>
            <w:pPr>
              <w:suppressAutoHyphens/>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县级</w:t>
            </w:r>
          </w:p>
        </w:tc>
        <w:tc>
          <w:tcPr>
            <w:tcW w:w="1779" w:type="dxa"/>
            <w:vAlign w:val="center"/>
          </w:tcPr>
          <w:p>
            <w:pPr>
              <w:suppressAutoHyphens/>
              <w:spacing w:line="340" w:lineRule="exact"/>
              <w:jc w:val="center"/>
              <w:rPr>
                <w:rFonts w:ascii="Times New Roman" w:hAnsi="Times New Roman" w:eastAsia="仿宋_GB2312"/>
                <w:kern w:val="0"/>
                <w:szCs w:val="21"/>
                <w:lang w:bidi="ar"/>
              </w:rPr>
            </w:pPr>
            <w:r>
              <w:rPr>
                <w:rFonts w:ascii="Times New Roman" w:hAnsi="Times New Roman" w:eastAsia="仿宋_GB2312"/>
                <w:bCs/>
                <w:kern w:val="0"/>
                <w:szCs w:val="21"/>
              </w:rPr>
              <w:t>县自然资源局</w:t>
            </w:r>
          </w:p>
        </w:tc>
        <w:tc>
          <w:tcPr>
            <w:tcW w:w="4425" w:type="dxa"/>
            <w:vMerge w:val="restart"/>
            <w:vAlign w:val="center"/>
          </w:tcPr>
          <w:p>
            <w:pPr>
              <w:suppressAutoHyphens/>
              <w:spacing w:line="320" w:lineRule="exact"/>
              <w:jc w:val="left"/>
              <w:rPr>
                <w:rFonts w:ascii="Times New Roman" w:hAnsi="Times New Roman" w:eastAsia="仿宋_GB2312"/>
                <w:szCs w:val="21"/>
              </w:rPr>
            </w:pPr>
            <w:r>
              <w:rPr>
                <w:rFonts w:ascii="Times New Roman" w:hAnsi="Times New Roman" w:eastAsia="仿宋_GB2312"/>
                <w:szCs w:val="21"/>
              </w:rPr>
              <w:t>《中华人民共和国民法典》 第三百九十五条</w:t>
            </w:r>
          </w:p>
          <w:p>
            <w:pPr>
              <w:suppressAutoHyphens/>
              <w:spacing w:line="320" w:lineRule="exact"/>
              <w:jc w:val="left"/>
              <w:rPr>
                <w:rFonts w:ascii="Times New Roman" w:hAnsi="Times New Roman" w:eastAsia="仿宋_GB2312"/>
                <w:kern w:val="0"/>
                <w:szCs w:val="21"/>
                <w:lang w:bidi="ar"/>
              </w:rPr>
            </w:pPr>
            <w:r>
              <w:rPr>
                <w:rFonts w:ascii="Times New Roman" w:hAnsi="Times New Roman" w:eastAsia="仿宋_GB2312"/>
                <w:szCs w:val="21"/>
              </w:rPr>
              <w:t>《关于印发〈矿业权出让转让管理暂行规定〉的通知》（国土资发〔2000〕309号） 第五十七条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4" w:hRule="atLeast"/>
        </w:trPr>
        <w:tc>
          <w:tcPr>
            <w:tcW w:w="604" w:type="dxa"/>
            <w:vMerge w:val="continue"/>
            <w:vAlign w:val="center"/>
          </w:tcPr>
          <w:p>
            <w:pPr>
              <w:suppressAutoHyphens/>
              <w:spacing w:line="340" w:lineRule="exact"/>
              <w:jc w:val="center"/>
              <w:rPr>
                <w:rFonts w:ascii="Times New Roman" w:hAnsi="Times New Roman" w:eastAsia="仿宋_GB2312"/>
                <w:bCs/>
                <w:kern w:val="0"/>
                <w:szCs w:val="21"/>
              </w:rPr>
            </w:pPr>
          </w:p>
        </w:tc>
        <w:tc>
          <w:tcPr>
            <w:tcW w:w="1061" w:type="dxa"/>
            <w:vMerge w:val="continue"/>
            <w:vAlign w:val="center"/>
          </w:tcPr>
          <w:p>
            <w:pPr>
              <w:suppressAutoHyphens/>
              <w:spacing w:line="340" w:lineRule="exact"/>
              <w:jc w:val="center"/>
              <w:rPr>
                <w:rFonts w:ascii="Times New Roman" w:hAnsi="Times New Roman" w:eastAsia="仿宋_GB2312"/>
                <w:bCs/>
                <w:kern w:val="0"/>
                <w:szCs w:val="21"/>
              </w:rPr>
            </w:pPr>
          </w:p>
        </w:tc>
        <w:tc>
          <w:tcPr>
            <w:tcW w:w="1231" w:type="dxa"/>
            <w:vMerge w:val="continue"/>
            <w:vAlign w:val="center"/>
          </w:tcPr>
          <w:p>
            <w:pPr>
              <w:widowControl/>
              <w:spacing w:line="340" w:lineRule="exact"/>
              <w:jc w:val="center"/>
              <w:textAlignment w:val="center"/>
              <w:rPr>
                <w:rFonts w:ascii="Times New Roman" w:hAnsi="Times New Roman" w:eastAsia="仿宋_GB2312"/>
                <w:spacing w:val="-6"/>
                <w:kern w:val="0"/>
                <w:szCs w:val="21"/>
                <w:lang w:bidi="ar"/>
              </w:rPr>
            </w:pPr>
          </w:p>
        </w:tc>
        <w:tc>
          <w:tcPr>
            <w:tcW w:w="2228" w:type="dxa"/>
            <w:vAlign w:val="center"/>
          </w:tcPr>
          <w:p>
            <w:pPr>
              <w:suppressAutoHyphens/>
              <w:spacing w:line="340" w:lineRule="exact"/>
              <w:jc w:val="center"/>
              <w:rPr>
                <w:rFonts w:ascii="Times New Roman" w:hAnsi="Times New Roman" w:eastAsia="仿宋_GB2312"/>
                <w:bCs/>
                <w:kern w:val="0"/>
                <w:szCs w:val="21"/>
              </w:rPr>
            </w:pPr>
            <w:r>
              <w:rPr>
                <w:rFonts w:ascii="Times New Roman" w:hAnsi="Times New Roman" w:eastAsia="仿宋_GB2312"/>
                <w:szCs w:val="21"/>
              </w:rPr>
              <w:t>抵押备案</w:t>
            </w:r>
          </w:p>
        </w:tc>
        <w:tc>
          <w:tcPr>
            <w:tcW w:w="1846" w:type="dxa"/>
            <w:vAlign w:val="center"/>
          </w:tcPr>
          <w:p>
            <w:pPr>
              <w:suppressAutoHyphens/>
              <w:spacing w:line="340" w:lineRule="exact"/>
              <w:jc w:val="center"/>
              <w:rPr>
                <w:rFonts w:ascii="Times New Roman" w:hAnsi="Times New Roman" w:eastAsia="仿宋_GB2312"/>
                <w:bCs/>
                <w:kern w:val="0"/>
                <w:szCs w:val="21"/>
              </w:rPr>
            </w:pPr>
            <w:r>
              <w:rPr>
                <w:rFonts w:ascii="Times New Roman" w:hAnsi="Times New Roman" w:eastAsia="仿宋_GB2312"/>
                <w:szCs w:val="21"/>
              </w:rPr>
              <w:t>抵押备案</w:t>
            </w:r>
          </w:p>
        </w:tc>
        <w:tc>
          <w:tcPr>
            <w:tcW w:w="1499" w:type="dxa"/>
            <w:vAlign w:val="center"/>
          </w:tcPr>
          <w:p>
            <w:pPr>
              <w:suppressAutoHyphens/>
              <w:spacing w:line="340" w:lineRule="exact"/>
              <w:jc w:val="center"/>
              <w:rPr>
                <w:rFonts w:ascii="Times New Roman" w:hAnsi="Times New Roman" w:eastAsia="仿宋_GB2312"/>
                <w:bCs/>
                <w:kern w:val="0"/>
                <w:szCs w:val="21"/>
              </w:rPr>
            </w:pPr>
            <w:r>
              <w:rPr>
                <w:rFonts w:ascii="Times New Roman" w:hAnsi="Times New Roman" w:eastAsia="仿宋_GB2312"/>
                <w:spacing w:val="5"/>
                <w:szCs w:val="21"/>
              </w:rPr>
              <w:t>自治区</w:t>
            </w:r>
            <w:r>
              <w:rPr>
                <w:rFonts w:ascii="Times New Roman" w:hAnsi="Times New Roman" w:eastAsia="仿宋_GB2312"/>
                <w:bCs/>
                <w:kern w:val="0"/>
                <w:szCs w:val="21"/>
              </w:rPr>
              <w:t>级、设区的市级、</w:t>
            </w:r>
          </w:p>
          <w:p>
            <w:pPr>
              <w:suppressAutoHyphens/>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uppressAutoHyphens/>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县自然资源局</w:t>
            </w:r>
          </w:p>
        </w:tc>
        <w:tc>
          <w:tcPr>
            <w:tcW w:w="4425" w:type="dxa"/>
            <w:vMerge w:val="continue"/>
            <w:vAlign w:val="center"/>
          </w:tcPr>
          <w:p>
            <w:pPr>
              <w:suppressAutoHyphens/>
              <w:spacing w:line="320" w:lineRule="exact"/>
              <w:jc w:val="left"/>
              <w:rPr>
                <w:rFonts w:ascii="Times New Roman" w:hAnsi="Times New Roman" w:eastAsia="仿宋_GB2312"/>
                <w:bCs/>
                <w:kern w:val="0"/>
                <w:szCs w:val="21"/>
              </w:rPr>
            </w:pP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trPr>
        <w:tc>
          <w:tcPr>
            <w:tcW w:w="604" w:type="dxa"/>
            <w:vAlign w:val="center"/>
          </w:tcPr>
          <w:p>
            <w:pPr>
              <w:widowControl/>
              <w:spacing w:line="340" w:lineRule="exact"/>
              <w:jc w:val="center"/>
              <w:textAlignment w:val="center"/>
              <w:rPr>
                <w:rFonts w:ascii="Times New Roman" w:hAnsi="Times New Roman" w:eastAsia="仿宋_GB2312"/>
              </w:rPr>
            </w:pPr>
            <w:r>
              <w:rPr>
                <w:rFonts w:ascii="Times New Roman" w:hAnsi="Times New Roman" w:eastAsia="仿宋_GB2312"/>
                <w:szCs w:val="21"/>
              </w:rPr>
              <w:t>40</w:t>
            </w:r>
          </w:p>
        </w:tc>
        <w:tc>
          <w:tcPr>
            <w:tcW w:w="1061" w:type="dxa"/>
            <w:vAlign w:val="center"/>
          </w:tcPr>
          <w:p>
            <w:pPr>
              <w:suppressAutoHyphens/>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自治区生态环境厅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企事业单位突发环境事件应急预案</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suppressAutoHyphens/>
              <w:spacing w:line="340" w:lineRule="exact"/>
              <w:jc w:val="center"/>
              <w:rPr>
                <w:rFonts w:ascii="Times New Roman" w:hAnsi="Times New Roman" w:eastAsia="仿宋_GB2312"/>
                <w:bCs/>
                <w:kern w:val="0"/>
                <w:szCs w:val="21"/>
              </w:rPr>
            </w:pPr>
            <w:r>
              <w:rPr>
                <w:rFonts w:ascii="Times New Roman" w:hAnsi="Times New Roman" w:eastAsia="仿宋_GB2312"/>
                <w:szCs w:val="21"/>
              </w:rPr>
              <w:t>企事业单位突发环境事件应急预案备案</w:t>
            </w:r>
          </w:p>
        </w:tc>
        <w:tc>
          <w:tcPr>
            <w:tcW w:w="1846" w:type="dxa"/>
            <w:vAlign w:val="center"/>
          </w:tcPr>
          <w:p>
            <w:pPr>
              <w:suppressAutoHyphens/>
              <w:spacing w:line="340" w:lineRule="exact"/>
              <w:jc w:val="center"/>
              <w:rPr>
                <w:rFonts w:ascii="Times New Roman" w:hAnsi="Times New Roman" w:eastAsia="仿宋_GB2312"/>
                <w:bCs/>
                <w:kern w:val="0"/>
                <w:szCs w:val="21"/>
              </w:rPr>
            </w:pPr>
            <w:r>
              <w:rPr>
                <w:rFonts w:ascii="Times New Roman" w:hAnsi="Times New Roman" w:eastAsia="仿宋_GB2312"/>
                <w:szCs w:val="21"/>
              </w:rPr>
              <w:t>企事业单位突发环境事件应急预案备案</w:t>
            </w:r>
          </w:p>
        </w:tc>
        <w:tc>
          <w:tcPr>
            <w:tcW w:w="1499" w:type="dxa"/>
            <w:vAlign w:val="center"/>
          </w:tcPr>
          <w:p>
            <w:pPr>
              <w:suppressAutoHyphens/>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suppressAutoHyphens/>
              <w:spacing w:line="340" w:lineRule="exact"/>
              <w:jc w:val="center"/>
              <w:outlineLvl w:val="1"/>
              <w:rPr>
                <w:rFonts w:ascii="Times New Roman" w:hAnsi="Times New Roman" w:eastAsia="仿宋_GB2312"/>
                <w:szCs w:val="21"/>
              </w:rPr>
            </w:pPr>
            <w:r>
              <w:rPr>
                <w:rFonts w:ascii="Times New Roman" w:hAnsi="Times New Roman" w:eastAsia="仿宋_GB2312"/>
                <w:szCs w:val="21"/>
              </w:rPr>
              <w:t>市生态环境局</w:t>
            </w:r>
          </w:p>
          <w:p>
            <w:pPr>
              <w:suppressAutoHyphens/>
              <w:spacing w:line="340" w:lineRule="exact"/>
              <w:jc w:val="center"/>
              <w:outlineLvl w:val="1"/>
              <w:rPr>
                <w:rFonts w:ascii="Times New Roman" w:hAnsi="Times New Roman" w:eastAsia="仿宋_GB2312"/>
                <w:szCs w:val="21"/>
              </w:rPr>
            </w:pPr>
            <w:r>
              <w:rPr>
                <w:rFonts w:ascii="Times New Roman" w:hAnsi="Times New Roman" w:eastAsia="仿宋_GB2312"/>
                <w:szCs w:val="21"/>
              </w:rPr>
              <w:t>盐池分局</w:t>
            </w:r>
          </w:p>
        </w:tc>
        <w:tc>
          <w:tcPr>
            <w:tcW w:w="4425" w:type="dxa"/>
            <w:vAlign w:val="center"/>
          </w:tcPr>
          <w:p>
            <w:pPr>
              <w:suppressAutoHyphens/>
              <w:spacing w:line="320" w:lineRule="exact"/>
              <w:jc w:val="left"/>
              <w:rPr>
                <w:rFonts w:ascii="Times New Roman" w:hAnsi="Times New Roman" w:eastAsia="仿宋_GB2312"/>
                <w:szCs w:val="21"/>
              </w:rPr>
            </w:pPr>
            <w:r>
              <w:rPr>
                <w:rFonts w:ascii="Times New Roman" w:hAnsi="Times New Roman" w:eastAsia="仿宋_GB2312"/>
                <w:szCs w:val="21"/>
              </w:rPr>
              <w:t>《中华人民共和国环境保护法》 第四十七条</w:t>
            </w:r>
          </w:p>
          <w:p>
            <w:pPr>
              <w:suppressAutoHyphens/>
              <w:spacing w:line="320" w:lineRule="exact"/>
              <w:jc w:val="left"/>
              <w:rPr>
                <w:rFonts w:ascii="Times New Roman" w:hAnsi="Times New Roman" w:eastAsia="仿宋_GB2312"/>
                <w:szCs w:val="21"/>
              </w:rPr>
            </w:pPr>
            <w:r>
              <w:rPr>
                <w:rFonts w:ascii="Times New Roman" w:hAnsi="Times New Roman" w:eastAsia="仿宋_GB2312"/>
                <w:szCs w:val="21"/>
              </w:rPr>
              <w:t>《中华人民共和国固体废物污染环境防治法》 第八十五条</w:t>
            </w:r>
          </w:p>
          <w:p>
            <w:pPr>
              <w:suppressAutoHyphens/>
              <w:spacing w:line="320" w:lineRule="exact"/>
              <w:jc w:val="left"/>
              <w:rPr>
                <w:rFonts w:ascii="Times New Roman" w:hAnsi="Times New Roman" w:eastAsia="仿宋_GB2312"/>
                <w:szCs w:val="21"/>
              </w:rPr>
            </w:pPr>
            <w:r>
              <w:rPr>
                <w:rFonts w:ascii="Times New Roman" w:hAnsi="Times New Roman" w:eastAsia="仿宋_GB2312"/>
                <w:szCs w:val="21"/>
              </w:rPr>
              <w:t>《突发环境事件应急管理办法》 第十三条</w:t>
            </w:r>
          </w:p>
          <w:p>
            <w:pPr>
              <w:suppressAutoHyphens/>
              <w:spacing w:line="320" w:lineRule="exact"/>
              <w:jc w:val="left"/>
              <w:rPr>
                <w:rFonts w:ascii="Times New Roman" w:hAnsi="Times New Roman" w:eastAsia="仿宋_GB2312"/>
                <w:bCs/>
                <w:kern w:val="0"/>
                <w:szCs w:val="21"/>
              </w:rPr>
            </w:pPr>
            <w:r>
              <w:rPr>
                <w:rFonts w:ascii="Times New Roman" w:hAnsi="Times New Roman" w:eastAsia="仿宋_GB2312"/>
                <w:szCs w:val="21"/>
              </w:rPr>
              <w:t>《企业事业单位突发环境事件应急预案备案管理办法（试行）》（环发〔2015〕4号） 第三条、第五条、第十四条</w:t>
            </w:r>
          </w:p>
        </w:tc>
        <w:tc>
          <w:tcPr>
            <w:tcW w:w="577" w:type="dxa"/>
            <w:vAlign w:val="center"/>
          </w:tcPr>
          <w:p>
            <w:pPr>
              <w:suppressAutoHyphens/>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604"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szCs w:val="21"/>
              </w:rPr>
              <w:t>41</w:t>
            </w:r>
          </w:p>
        </w:tc>
        <w:tc>
          <w:tcPr>
            <w:tcW w:w="1061"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自治区生态环境厅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企事业单位限制生产或停产整治整改方案备案</w:t>
            </w:r>
          </w:p>
        </w:tc>
        <w:tc>
          <w:tcPr>
            <w:tcW w:w="2228"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企事业单位限制生产或停产整治整改方案备案</w:t>
            </w:r>
          </w:p>
        </w:tc>
        <w:tc>
          <w:tcPr>
            <w:tcW w:w="1846"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企事业单位限制生产或停产整治整改方案备案</w:t>
            </w:r>
          </w:p>
        </w:tc>
        <w:tc>
          <w:tcPr>
            <w:tcW w:w="1499"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设区的市级、县级</w:t>
            </w:r>
          </w:p>
        </w:tc>
        <w:tc>
          <w:tcPr>
            <w:tcW w:w="1779" w:type="dxa"/>
            <w:vAlign w:val="center"/>
          </w:tcPr>
          <w:p>
            <w:pPr>
              <w:widowControl/>
              <w:spacing w:line="340" w:lineRule="exact"/>
              <w:jc w:val="center"/>
              <w:textAlignment w:val="center"/>
              <w:rPr>
                <w:rFonts w:ascii="Times New Roman" w:hAnsi="Times New Roman" w:eastAsia="仿宋_GB2312"/>
                <w:szCs w:val="21"/>
              </w:rPr>
            </w:pPr>
            <w:r>
              <w:rPr>
                <w:rFonts w:ascii="Times New Roman" w:hAnsi="Times New Roman" w:eastAsia="仿宋_GB2312"/>
                <w:szCs w:val="21"/>
              </w:rPr>
              <w:t>市生态环境局</w:t>
            </w:r>
          </w:p>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szCs w:val="21"/>
              </w:rPr>
              <w:t>盐池分局</w:t>
            </w:r>
          </w:p>
        </w:tc>
        <w:tc>
          <w:tcPr>
            <w:tcW w:w="4425" w:type="dxa"/>
            <w:vAlign w:val="center"/>
          </w:tcPr>
          <w:p>
            <w:pPr>
              <w:widowControl/>
              <w:spacing w:line="320" w:lineRule="exact"/>
              <w:jc w:val="left"/>
              <w:textAlignment w:val="center"/>
              <w:rPr>
                <w:rFonts w:ascii="Times New Roman" w:hAnsi="Times New Roman" w:eastAsia="仿宋_GB2312"/>
                <w:bCs/>
                <w:kern w:val="0"/>
                <w:szCs w:val="21"/>
              </w:rPr>
            </w:pPr>
            <w:r>
              <w:rPr>
                <w:rFonts w:ascii="Times New Roman" w:hAnsi="Times New Roman" w:eastAsia="仿宋_GB2312"/>
                <w:kern w:val="0"/>
                <w:szCs w:val="21"/>
                <w:lang w:bidi="ar"/>
              </w:rPr>
              <w:t>《环境保护主管部门实施限制生产、停产整治办法》 第十六条</w:t>
            </w:r>
          </w:p>
        </w:tc>
        <w:tc>
          <w:tcPr>
            <w:tcW w:w="577" w:type="dxa"/>
            <w:vAlign w:val="center"/>
          </w:tcPr>
          <w:p>
            <w:pPr>
              <w:suppressAutoHyphens/>
              <w:spacing w:line="340" w:lineRule="exact"/>
              <w:jc w:val="center"/>
              <w:rPr>
                <w:rFonts w:ascii="Times New Roman" w:hAnsi="Times New Roman" w:eastAsia="仿宋_GB2312"/>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04" w:type="dxa"/>
            <w:vAlign w:val="center"/>
          </w:tcPr>
          <w:p>
            <w:pPr>
              <w:widowControl/>
              <w:spacing w:line="340" w:lineRule="exact"/>
              <w:jc w:val="center"/>
              <w:textAlignment w:val="center"/>
              <w:rPr>
                <w:rFonts w:ascii="Times New Roman" w:hAnsi="Times New Roman" w:eastAsia="仿宋_GB2312"/>
                <w:szCs w:val="21"/>
              </w:rPr>
            </w:pPr>
            <w:r>
              <w:rPr>
                <w:rFonts w:ascii="Times New Roman" w:hAnsi="Times New Roman" w:eastAsia="仿宋_GB2312"/>
                <w:szCs w:val="21"/>
              </w:rPr>
              <w:t>42</w:t>
            </w:r>
          </w:p>
        </w:tc>
        <w:tc>
          <w:tcPr>
            <w:tcW w:w="1061"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自治区生态环境厅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建设项目环境影响登记表备案</w:t>
            </w:r>
          </w:p>
        </w:tc>
        <w:tc>
          <w:tcPr>
            <w:tcW w:w="2228"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建设项目环境影响登记表备案</w:t>
            </w:r>
          </w:p>
        </w:tc>
        <w:tc>
          <w:tcPr>
            <w:tcW w:w="1846"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建设项目环境影响登记表备案</w:t>
            </w:r>
          </w:p>
        </w:tc>
        <w:tc>
          <w:tcPr>
            <w:tcW w:w="1499"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5" w:type="dxa"/>
            <w:vAlign w:val="center"/>
          </w:tcPr>
          <w:p>
            <w:pPr>
              <w:widowControl/>
              <w:spacing w:line="320" w:lineRule="exact"/>
              <w:jc w:val="left"/>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《中华人民共和国环境影响评价法》 第二十</w:t>
            </w:r>
          </w:p>
          <w:p>
            <w:pPr>
              <w:widowControl/>
              <w:spacing w:line="320" w:lineRule="exact"/>
              <w:jc w:val="left"/>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二条</w:t>
            </w:r>
          </w:p>
          <w:p>
            <w:pPr>
              <w:widowControl/>
              <w:spacing w:line="320" w:lineRule="exact"/>
              <w:jc w:val="left"/>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《建设项目环境保护管理条例》 第十条</w:t>
            </w:r>
          </w:p>
          <w:p>
            <w:pPr>
              <w:widowControl/>
              <w:spacing w:line="320" w:lineRule="exact"/>
              <w:jc w:val="left"/>
              <w:textAlignment w:val="center"/>
              <w:rPr>
                <w:rFonts w:ascii="Times New Roman" w:hAnsi="Times New Roman" w:eastAsia="仿宋_GB2312"/>
                <w:szCs w:val="21"/>
              </w:rPr>
            </w:pPr>
            <w:r>
              <w:rPr>
                <w:rFonts w:ascii="Times New Roman" w:hAnsi="Times New Roman" w:eastAsia="仿宋_GB2312"/>
                <w:kern w:val="0"/>
                <w:szCs w:val="21"/>
                <w:lang w:bidi="ar"/>
              </w:rPr>
              <w:t>《建设项目环境影响登记表备案管理办法》第三条、第五条、第六条</w:t>
            </w:r>
          </w:p>
        </w:tc>
        <w:tc>
          <w:tcPr>
            <w:tcW w:w="577" w:type="dxa"/>
            <w:vAlign w:val="center"/>
          </w:tcPr>
          <w:p>
            <w:pPr>
              <w:suppressAutoHyphens/>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04" w:type="dxa"/>
            <w:vAlign w:val="center"/>
          </w:tcPr>
          <w:p>
            <w:pPr>
              <w:widowControl/>
              <w:spacing w:line="340" w:lineRule="exact"/>
              <w:jc w:val="center"/>
              <w:textAlignment w:val="center"/>
              <w:rPr>
                <w:rFonts w:ascii="Times New Roman" w:hAnsi="Times New Roman" w:eastAsia="仿宋_GB2312"/>
                <w:szCs w:val="21"/>
              </w:rPr>
            </w:pPr>
            <w:r>
              <w:rPr>
                <w:rFonts w:ascii="Times New Roman" w:hAnsi="Times New Roman" w:eastAsia="仿宋_GB2312"/>
                <w:kern w:val="0"/>
                <w:szCs w:val="21"/>
                <w:lang w:bidi="ar"/>
              </w:rPr>
              <w:t>43</w:t>
            </w:r>
          </w:p>
        </w:tc>
        <w:tc>
          <w:tcPr>
            <w:tcW w:w="1061"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自治区生态环境厅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环境影响后评价备案</w:t>
            </w:r>
          </w:p>
        </w:tc>
        <w:tc>
          <w:tcPr>
            <w:tcW w:w="2228"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环境影响后评价备案</w:t>
            </w:r>
          </w:p>
        </w:tc>
        <w:tc>
          <w:tcPr>
            <w:tcW w:w="1846"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环境影响后评价备案</w:t>
            </w:r>
          </w:p>
        </w:tc>
        <w:tc>
          <w:tcPr>
            <w:tcW w:w="1499"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自治区级、市级、县级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5" w:type="dxa"/>
            <w:vAlign w:val="center"/>
          </w:tcPr>
          <w:p>
            <w:pPr>
              <w:widowControl/>
              <w:spacing w:line="320" w:lineRule="exact"/>
              <w:jc w:val="left"/>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《中华人民共和国环境影响评价法》 第二十</w:t>
            </w:r>
          </w:p>
          <w:p>
            <w:pPr>
              <w:widowControl/>
              <w:spacing w:line="320" w:lineRule="exact"/>
              <w:jc w:val="left"/>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七条</w:t>
            </w:r>
          </w:p>
          <w:p>
            <w:pPr>
              <w:widowControl/>
              <w:spacing w:line="320" w:lineRule="exact"/>
              <w:jc w:val="left"/>
              <w:textAlignment w:val="center"/>
              <w:rPr>
                <w:rFonts w:ascii="Times New Roman" w:hAnsi="Times New Roman" w:eastAsia="仿宋_GB2312"/>
                <w:bCs/>
                <w:kern w:val="0"/>
                <w:szCs w:val="21"/>
              </w:rPr>
            </w:pPr>
            <w:r>
              <w:rPr>
                <w:rFonts w:ascii="Times New Roman" w:hAnsi="Times New Roman" w:eastAsia="仿宋_GB2312"/>
                <w:kern w:val="0"/>
                <w:szCs w:val="21"/>
                <w:lang w:bidi="ar"/>
              </w:rPr>
              <w:t>《建设项目环境影响后评价管理办法（试行）》 第六条</w:t>
            </w:r>
          </w:p>
        </w:tc>
        <w:tc>
          <w:tcPr>
            <w:tcW w:w="577" w:type="dxa"/>
            <w:vAlign w:val="center"/>
          </w:tcPr>
          <w:p>
            <w:pPr>
              <w:suppressAutoHyphens/>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04"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44</w:t>
            </w:r>
          </w:p>
        </w:tc>
        <w:tc>
          <w:tcPr>
            <w:tcW w:w="1061"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val="zh-CN" w:bidi="ar"/>
              </w:rPr>
            </w:pPr>
            <w:r>
              <w:rPr>
                <w:rFonts w:ascii="Times New Roman" w:hAnsi="Times New Roman" w:eastAsia="仿宋_GB2312"/>
                <w:spacing w:val="-6"/>
                <w:kern w:val="0"/>
                <w:szCs w:val="21"/>
                <w:lang w:val="zh-CN" w:bidi="ar"/>
              </w:rPr>
              <w:t>使用住宅专项维修资金备案</w:t>
            </w:r>
          </w:p>
        </w:tc>
        <w:tc>
          <w:tcPr>
            <w:tcW w:w="2228"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使用住宅专项维修资金备案</w:t>
            </w:r>
          </w:p>
        </w:tc>
        <w:tc>
          <w:tcPr>
            <w:tcW w:w="1846"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使用住宅专项维修资金备案</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设区的市级、县级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spacing w:line="320" w:lineRule="exact"/>
              <w:jc w:val="left"/>
              <w:rPr>
                <w:rFonts w:ascii="Times New Roman" w:hAnsi="Times New Roman" w:eastAsia="仿宋_GB2312"/>
                <w:szCs w:val="21"/>
              </w:rPr>
            </w:pPr>
            <w:r>
              <w:rPr>
                <w:rFonts w:ascii="Times New Roman" w:hAnsi="Times New Roman" w:eastAsia="仿宋_GB2312"/>
                <w:szCs w:val="21"/>
              </w:rPr>
              <w:t>《物业管理条例》 第五十三条</w:t>
            </w:r>
          </w:p>
          <w:p>
            <w:pPr>
              <w:spacing w:line="320" w:lineRule="exact"/>
              <w:jc w:val="left"/>
              <w:rPr>
                <w:rFonts w:ascii="Times New Roman" w:hAnsi="Times New Roman" w:eastAsia="仿宋_GB2312"/>
                <w:bCs/>
                <w:kern w:val="0"/>
                <w:szCs w:val="21"/>
              </w:rPr>
            </w:pPr>
            <w:r>
              <w:rPr>
                <w:rFonts w:ascii="Times New Roman" w:hAnsi="Times New Roman" w:eastAsia="仿宋_GB2312"/>
                <w:szCs w:val="21"/>
              </w:rPr>
              <w:t>《住宅专项维修资金管理办法》 第二十三条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04"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45</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val="zh-CN" w:bidi="ar"/>
              </w:rPr>
            </w:pPr>
            <w:r>
              <w:rPr>
                <w:rFonts w:ascii="Times New Roman" w:hAnsi="Times New Roman" w:eastAsia="仿宋_GB2312"/>
                <w:spacing w:val="-6"/>
                <w:kern w:val="0"/>
                <w:szCs w:val="21"/>
                <w:lang w:val="zh-CN" w:bidi="ar"/>
              </w:rPr>
              <w:t>物业承接查验备案</w:t>
            </w:r>
          </w:p>
        </w:tc>
        <w:tc>
          <w:tcPr>
            <w:tcW w:w="2228"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物业承接查验备案</w:t>
            </w:r>
          </w:p>
        </w:tc>
        <w:tc>
          <w:tcPr>
            <w:tcW w:w="1846"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物业承接查验</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备案</w:t>
            </w:r>
          </w:p>
        </w:tc>
        <w:tc>
          <w:tcPr>
            <w:tcW w:w="1499"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szCs w:val="21"/>
              </w:rPr>
            </w:pPr>
            <w:r>
              <w:rPr>
                <w:rFonts w:ascii="Times New Roman" w:hAnsi="Times New Roman" w:eastAsia="仿宋_GB2312"/>
                <w:szCs w:val="21"/>
              </w:rPr>
              <w:t>《物业管理条例》 第二十八条</w:t>
            </w:r>
          </w:p>
          <w:p>
            <w:pPr>
              <w:pStyle w:val="13"/>
              <w:widowControl/>
              <w:spacing w:line="320" w:lineRule="exact"/>
              <w:rPr>
                <w:rFonts w:eastAsia="仿宋_GB2312"/>
                <w:bCs/>
                <w:kern w:val="0"/>
                <w:sz w:val="21"/>
                <w:szCs w:val="21"/>
              </w:rPr>
            </w:pPr>
            <w:r>
              <w:rPr>
                <w:rFonts w:eastAsia="仿宋_GB2312"/>
                <w:sz w:val="21"/>
                <w:szCs w:val="21"/>
              </w:rPr>
              <w:t>《住房和城乡建设部关于印发〈物业承接查验办法〉的通知》（建房〔2010〕165号） 第二十九条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04"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46</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val="zh-CN" w:bidi="ar"/>
              </w:rPr>
            </w:pPr>
            <w:r>
              <w:rPr>
                <w:rFonts w:ascii="Times New Roman" w:hAnsi="Times New Roman" w:eastAsia="仿宋_GB2312"/>
                <w:spacing w:val="-6"/>
                <w:kern w:val="0"/>
                <w:szCs w:val="21"/>
                <w:lang w:val="zh-CN" w:bidi="ar"/>
              </w:rPr>
              <w:t>物业服务企业招投标</w:t>
            </w:r>
          </w:p>
          <w:p>
            <w:pPr>
              <w:widowControl/>
              <w:spacing w:line="340" w:lineRule="exact"/>
              <w:jc w:val="center"/>
              <w:textAlignment w:val="center"/>
              <w:rPr>
                <w:rFonts w:ascii="Times New Roman" w:hAnsi="Times New Roman" w:eastAsia="仿宋_GB2312"/>
                <w:spacing w:val="-6"/>
                <w:kern w:val="0"/>
                <w:szCs w:val="21"/>
                <w:lang w:val="zh-CN" w:bidi="ar"/>
              </w:rPr>
            </w:pPr>
            <w:r>
              <w:rPr>
                <w:rFonts w:ascii="Times New Roman" w:hAnsi="Times New Roman" w:eastAsia="仿宋_GB2312"/>
                <w:spacing w:val="-6"/>
                <w:kern w:val="0"/>
                <w:szCs w:val="21"/>
                <w:lang w:val="zh-CN" w:bidi="ar"/>
              </w:rPr>
              <w:t>备案</w:t>
            </w:r>
          </w:p>
        </w:tc>
        <w:tc>
          <w:tcPr>
            <w:tcW w:w="2228"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物业服务企业招投标备案</w:t>
            </w:r>
          </w:p>
        </w:tc>
        <w:tc>
          <w:tcPr>
            <w:tcW w:w="1846"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物业服务企业招   投标备案</w:t>
            </w:r>
          </w:p>
        </w:tc>
        <w:tc>
          <w:tcPr>
            <w:tcW w:w="1499"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szCs w:val="21"/>
              </w:rPr>
            </w:pPr>
            <w:r>
              <w:rPr>
                <w:rFonts w:ascii="Times New Roman" w:hAnsi="Times New Roman" w:eastAsia="仿宋_GB2312"/>
                <w:szCs w:val="21"/>
              </w:rPr>
              <w:t>《物业管理条例》 第二十四条</w:t>
            </w:r>
          </w:p>
          <w:p>
            <w:pPr>
              <w:adjustRightInd w:val="0"/>
              <w:snapToGrid w:val="0"/>
              <w:spacing w:line="320" w:lineRule="exact"/>
              <w:jc w:val="left"/>
              <w:rPr>
                <w:rFonts w:ascii="Times New Roman" w:hAnsi="Times New Roman" w:eastAsia="仿宋_GB2312"/>
                <w:szCs w:val="21"/>
              </w:rPr>
            </w:pPr>
            <w:r>
              <w:rPr>
                <w:rFonts w:ascii="Times New Roman" w:hAnsi="Times New Roman" w:eastAsia="仿宋_GB2312"/>
                <w:szCs w:val="21"/>
              </w:rPr>
              <w:t>《宁夏回族自治区物业管理条例》 第七条</w:t>
            </w:r>
          </w:p>
          <w:p>
            <w:pPr>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szCs w:val="21"/>
              </w:rPr>
              <w:t>《前期物业管理招标投标管理暂行办法》（建住房〔2003〕130号） 第十一条、第三十七条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604"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47</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val="zh-CN" w:bidi="ar"/>
              </w:rPr>
            </w:pPr>
            <w:r>
              <w:rPr>
                <w:rFonts w:ascii="Times New Roman" w:hAnsi="Times New Roman" w:eastAsia="仿宋_GB2312"/>
                <w:spacing w:val="-6"/>
                <w:kern w:val="0"/>
                <w:szCs w:val="21"/>
                <w:lang w:val="zh-CN" w:bidi="ar"/>
              </w:rPr>
              <w:t>房地产经纪机构备案</w:t>
            </w:r>
          </w:p>
        </w:tc>
        <w:tc>
          <w:tcPr>
            <w:tcW w:w="2228"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rPr>
              <w:t>房地产经纪机构备案</w:t>
            </w:r>
          </w:p>
        </w:tc>
        <w:tc>
          <w:tcPr>
            <w:tcW w:w="1846"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rPr>
              <w:t>房地产经纪机构备案</w:t>
            </w:r>
          </w:p>
        </w:tc>
        <w:tc>
          <w:tcPr>
            <w:tcW w:w="1499"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szCs w:val="21"/>
                <w:lang w:bidi="ar"/>
              </w:rPr>
            </w:pPr>
            <w:r>
              <w:rPr>
                <w:rFonts w:ascii="Times New Roman" w:hAnsi="Times New Roman" w:eastAsia="仿宋_GB2312"/>
                <w:szCs w:val="21"/>
              </w:rPr>
              <w:t>《房地产经纪管理办法》 第十一条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604"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48</w:t>
            </w:r>
          </w:p>
        </w:tc>
        <w:tc>
          <w:tcPr>
            <w:tcW w:w="1061"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房地产开发企业备案</w:t>
            </w:r>
          </w:p>
        </w:tc>
        <w:tc>
          <w:tcPr>
            <w:tcW w:w="2228"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房地产开发企业备案</w:t>
            </w:r>
          </w:p>
        </w:tc>
        <w:tc>
          <w:tcPr>
            <w:tcW w:w="1846"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rPr>
              <w:t>房地产开发企业备案</w:t>
            </w:r>
          </w:p>
        </w:tc>
        <w:tc>
          <w:tcPr>
            <w:tcW w:w="1499"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rPr>
              <w:t>建设局</w:t>
            </w:r>
          </w:p>
        </w:tc>
        <w:tc>
          <w:tcPr>
            <w:tcW w:w="4425" w:type="dxa"/>
            <w:vAlign w:val="center"/>
          </w:tcPr>
          <w:p>
            <w:pPr>
              <w:spacing w:line="320" w:lineRule="exact"/>
              <w:jc w:val="left"/>
              <w:rPr>
                <w:rFonts w:ascii="Times New Roman" w:hAnsi="Times New Roman" w:eastAsia="仿宋_GB2312"/>
                <w:szCs w:val="21"/>
                <w:lang w:bidi="ar"/>
              </w:rPr>
            </w:pPr>
            <w:r>
              <w:rPr>
                <w:rFonts w:ascii="Times New Roman" w:hAnsi="Times New Roman" w:eastAsia="仿宋_GB2312"/>
                <w:szCs w:val="21"/>
              </w:rPr>
              <w:t>《城市房地产开发经营管理条例》 第八条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4"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49</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val="zh-CN" w:bidi="ar"/>
              </w:rPr>
              <w:t>房地产开发项目备案</w:t>
            </w:r>
          </w:p>
        </w:tc>
        <w:tc>
          <w:tcPr>
            <w:tcW w:w="2228"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lang w:val="zh-CN"/>
              </w:rPr>
              <w:t>房地产开发项目备案</w:t>
            </w:r>
          </w:p>
        </w:tc>
        <w:tc>
          <w:tcPr>
            <w:tcW w:w="1846"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lang w:val="zh-CN"/>
              </w:rPr>
              <w:t>房地产开发项目备案</w:t>
            </w:r>
          </w:p>
        </w:tc>
        <w:tc>
          <w:tcPr>
            <w:tcW w:w="1499"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县</w:t>
            </w:r>
            <w:r>
              <w:rPr>
                <w:rFonts w:ascii="Times New Roman" w:hAnsi="Times New Roman" w:eastAsia="仿宋_GB2312"/>
                <w:bCs/>
                <w:kern w:val="0"/>
                <w:szCs w:val="21"/>
              </w:rPr>
              <w:t>审批服务</w:t>
            </w:r>
          </w:p>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bCs/>
                <w:kern w:val="0"/>
                <w:szCs w:val="21"/>
              </w:rPr>
              <w:t>管理局</w:t>
            </w:r>
          </w:p>
        </w:tc>
        <w:tc>
          <w:tcPr>
            <w:tcW w:w="4425" w:type="dxa"/>
            <w:vAlign w:val="center"/>
          </w:tcPr>
          <w:p>
            <w:pPr>
              <w:adjustRightInd w:val="0"/>
              <w:snapToGrid w:val="0"/>
              <w:spacing w:line="320" w:lineRule="exact"/>
              <w:jc w:val="left"/>
              <w:rPr>
                <w:rFonts w:ascii="Times New Roman" w:hAnsi="Times New Roman" w:eastAsia="仿宋_GB2312"/>
                <w:szCs w:val="21"/>
                <w:lang w:bidi="ar"/>
              </w:rPr>
            </w:pPr>
            <w:r>
              <w:rPr>
                <w:rFonts w:ascii="Times New Roman" w:hAnsi="Times New Roman" w:eastAsia="仿宋_GB2312"/>
                <w:szCs w:val="21"/>
                <w:lang w:val="zh-CN"/>
              </w:rPr>
              <w:t>《城市房地产开发经营管理条例》</w:t>
            </w:r>
            <w:r>
              <w:rPr>
                <w:rFonts w:ascii="Times New Roman" w:hAnsi="Times New Roman" w:eastAsia="仿宋_GB2312"/>
                <w:szCs w:val="21"/>
              </w:rPr>
              <w:t xml:space="preserve"> 第十八条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04" w:type="dxa"/>
            <w:vAlign w:val="center"/>
          </w:tcPr>
          <w:p>
            <w:pPr>
              <w:adjustRightInd w:val="0"/>
              <w:snapToGrid w:val="0"/>
              <w:spacing w:line="340" w:lineRule="exact"/>
              <w:jc w:val="center"/>
              <w:rPr>
                <w:rFonts w:ascii="Times New Roman" w:hAnsi="Times New Roman" w:eastAsia="仿宋_GB2312"/>
                <w:kern w:val="0"/>
                <w:szCs w:val="21"/>
                <w:lang w:bidi="ar"/>
              </w:rPr>
            </w:pPr>
            <w:r>
              <w:rPr>
                <w:rFonts w:ascii="Times New Roman" w:hAnsi="Times New Roman" w:eastAsia="仿宋_GB2312"/>
                <w:kern w:val="0"/>
                <w:szCs w:val="21"/>
                <w:lang w:bidi="ar"/>
              </w:rPr>
              <w:t>50</w:t>
            </w:r>
          </w:p>
        </w:tc>
        <w:tc>
          <w:tcPr>
            <w:tcW w:w="1061" w:type="dxa"/>
            <w:vAlign w:val="center"/>
          </w:tcPr>
          <w:p>
            <w:pPr>
              <w:adjustRightInd w:val="0"/>
              <w:snapToGrid w:val="0"/>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val="zh-CN" w:bidi="ar"/>
              </w:rPr>
            </w:pPr>
            <w:r>
              <w:rPr>
                <w:rFonts w:ascii="Times New Roman" w:hAnsi="Times New Roman" w:eastAsia="仿宋_GB2312"/>
                <w:spacing w:val="-6"/>
                <w:kern w:val="0"/>
                <w:szCs w:val="21"/>
                <w:lang w:val="zh-CN" w:bidi="ar"/>
              </w:rPr>
              <w:t>房地产开发项目转让</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val="zh-CN" w:bidi="ar"/>
              </w:rPr>
              <w:t>备案</w:t>
            </w:r>
          </w:p>
        </w:tc>
        <w:tc>
          <w:tcPr>
            <w:tcW w:w="2228"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lang w:val="zh-CN"/>
              </w:rPr>
              <w:t>房地产开发项目转让备案</w:t>
            </w:r>
          </w:p>
        </w:tc>
        <w:tc>
          <w:tcPr>
            <w:tcW w:w="1846"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lang w:val="zh-CN"/>
              </w:rPr>
              <w:t>房地产开发项目</w:t>
            </w:r>
            <w:r>
              <w:rPr>
                <w:rFonts w:ascii="Times New Roman" w:hAnsi="Times New Roman" w:eastAsia="仿宋_GB2312"/>
                <w:szCs w:val="21"/>
              </w:rPr>
              <w:t xml:space="preserve">   </w:t>
            </w:r>
            <w:r>
              <w:rPr>
                <w:rFonts w:ascii="Times New Roman" w:hAnsi="Times New Roman" w:eastAsia="仿宋_GB2312"/>
                <w:szCs w:val="21"/>
                <w:lang w:val="zh-CN"/>
              </w:rPr>
              <w:t>转让备案</w:t>
            </w:r>
          </w:p>
        </w:tc>
        <w:tc>
          <w:tcPr>
            <w:tcW w:w="1499" w:type="dxa"/>
            <w:vAlign w:val="center"/>
          </w:tcPr>
          <w:p>
            <w:pPr>
              <w:adjustRightInd w:val="0"/>
              <w:snapToGrid w:val="0"/>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kern w:val="0"/>
                <w:szCs w:val="21"/>
                <w:lang w:bidi="ar"/>
              </w:rPr>
            </w:pPr>
            <w:r>
              <w:rPr>
                <w:rFonts w:ascii="Times New Roman" w:hAnsi="Times New Roman" w:eastAsia="仿宋_GB2312"/>
                <w:szCs w:val="21"/>
                <w:lang w:val="zh-CN"/>
              </w:rPr>
              <w:t>《城市房地产开发经营管理条例》</w:t>
            </w:r>
            <w:r>
              <w:rPr>
                <w:rFonts w:ascii="Times New Roman" w:hAnsi="Times New Roman" w:eastAsia="仿宋_GB2312"/>
                <w:szCs w:val="21"/>
              </w:rPr>
              <w:t xml:space="preserve"> 第二十条</w:t>
            </w:r>
          </w:p>
        </w:tc>
        <w:tc>
          <w:tcPr>
            <w:tcW w:w="577" w:type="dxa"/>
            <w:vAlign w:val="center"/>
          </w:tcPr>
          <w:p>
            <w:pPr>
              <w:widowControl/>
              <w:adjustRightInd w:val="0"/>
              <w:snapToGrid w:val="0"/>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8" w:hRule="atLeast"/>
        </w:trPr>
        <w:tc>
          <w:tcPr>
            <w:tcW w:w="604" w:type="dxa"/>
            <w:vAlign w:val="center"/>
          </w:tcPr>
          <w:p>
            <w:pPr>
              <w:adjustRightInd w:val="0"/>
              <w:snapToGrid w:val="0"/>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51</w:t>
            </w:r>
          </w:p>
        </w:tc>
        <w:tc>
          <w:tcPr>
            <w:tcW w:w="1061"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val="zh-CN" w:bidi="ar"/>
              </w:rPr>
              <w:t>业主委员会备案</w:t>
            </w:r>
          </w:p>
        </w:tc>
        <w:tc>
          <w:tcPr>
            <w:tcW w:w="2228"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lang w:val="zh-CN"/>
              </w:rPr>
              <w:t>业主委员会备案</w:t>
            </w:r>
          </w:p>
        </w:tc>
        <w:tc>
          <w:tcPr>
            <w:tcW w:w="1846"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lang w:val="zh-CN"/>
              </w:rPr>
              <w:t>业主委员会备案</w:t>
            </w:r>
          </w:p>
        </w:tc>
        <w:tc>
          <w:tcPr>
            <w:tcW w:w="1499" w:type="dxa"/>
            <w:vAlign w:val="center"/>
          </w:tcPr>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rPr>
              <w:t>县级、乡级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县住房和城乡建设局、各乡镇</w:t>
            </w:r>
          </w:p>
          <w:p>
            <w:pPr>
              <w:adjustRightInd w:val="0"/>
              <w:snapToGrid w:val="0"/>
              <w:spacing w:line="340" w:lineRule="exact"/>
              <w:jc w:val="center"/>
              <w:rPr>
                <w:rFonts w:ascii="Times New Roman" w:hAnsi="Times New Roman" w:eastAsia="仿宋_GB2312"/>
                <w:szCs w:val="21"/>
                <w:lang w:bidi="ar"/>
              </w:rPr>
            </w:pPr>
            <w:r>
              <w:rPr>
                <w:rFonts w:ascii="Times New Roman" w:hAnsi="Times New Roman" w:eastAsia="仿宋_GB2312"/>
                <w:szCs w:val="21"/>
              </w:rPr>
              <w:t>（街道）</w:t>
            </w:r>
          </w:p>
        </w:tc>
        <w:tc>
          <w:tcPr>
            <w:tcW w:w="4425" w:type="dxa"/>
            <w:vAlign w:val="center"/>
          </w:tcPr>
          <w:p>
            <w:pPr>
              <w:adjustRightInd w:val="0"/>
              <w:snapToGrid w:val="0"/>
              <w:spacing w:line="320" w:lineRule="exact"/>
              <w:jc w:val="left"/>
              <w:rPr>
                <w:rFonts w:ascii="Times New Roman" w:hAnsi="Times New Roman" w:eastAsia="仿宋_GB2312"/>
                <w:kern w:val="0"/>
                <w:szCs w:val="21"/>
                <w:lang w:bidi="ar"/>
              </w:rPr>
            </w:pPr>
            <w:r>
              <w:rPr>
                <w:rFonts w:ascii="Times New Roman" w:hAnsi="Times New Roman" w:eastAsia="仿宋_GB2312"/>
                <w:szCs w:val="21"/>
                <w:lang w:val="zh-CN"/>
              </w:rPr>
              <w:t>《物业管理条例》</w:t>
            </w:r>
            <w:r>
              <w:rPr>
                <w:rFonts w:ascii="Times New Roman" w:hAnsi="Times New Roman" w:eastAsia="仿宋_GB2312"/>
                <w:szCs w:val="21"/>
              </w:rPr>
              <w:t xml:space="preserve"> 第十六条</w:t>
            </w:r>
          </w:p>
        </w:tc>
        <w:tc>
          <w:tcPr>
            <w:tcW w:w="577" w:type="dxa"/>
            <w:vAlign w:val="center"/>
          </w:tcPr>
          <w:p>
            <w:pPr>
              <w:widowControl/>
              <w:adjustRightInd w:val="0"/>
              <w:snapToGrid w:val="0"/>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04"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52</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val="zh-CN" w:bidi="ar"/>
              </w:rPr>
              <w:t>依法必须进行施工招标的工程招标文件备案</w:t>
            </w:r>
          </w:p>
        </w:tc>
        <w:tc>
          <w:tcPr>
            <w:tcW w:w="2228" w:type="dxa"/>
            <w:vAlign w:val="center"/>
          </w:tcPr>
          <w:p>
            <w:pPr>
              <w:adjustRightInd w:val="0"/>
              <w:snapToGrid w:val="0"/>
              <w:spacing w:line="340" w:lineRule="exact"/>
              <w:jc w:val="center"/>
              <w:rPr>
                <w:rFonts w:ascii="Times New Roman" w:hAnsi="Times New Roman" w:eastAsia="仿宋_GB2312"/>
                <w:szCs w:val="21"/>
                <w:lang w:val="zh-CN"/>
              </w:rPr>
            </w:pPr>
            <w:r>
              <w:rPr>
                <w:rFonts w:ascii="Times New Roman" w:hAnsi="Times New Roman" w:eastAsia="仿宋_GB2312"/>
                <w:szCs w:val="21"/>
                <w:lang w:val="zh-CN"/>
              </w:rPr>
              <w:t>依法必须进行施工招标的工程招标文件</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lang w:val="zh-CN"/>
              </w:rPr>
              <w:t>备案</w:t>
            </w:r>
          </w:p>
        </w:tc>
        <w:tc>
          <w:tcPr>
            <w:tcW w:w="1846"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spacing w:val="6"/>
                <w:kern w:val="0"/>
                <w:szCs w:val="21"/>
                <w:lang w:val="zh-CN"/>
              </w:rPr>
              <w:t>依法必须进行施工招标的工程招标文件备案</w:t>
            </w:r>
          </w:p>
        </w:tc>
        <w:tc>
          <w:tcPr>
            <w:tcW w:w="1499"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lang w:val="zh-CN"/>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szCs w:val="21"/>
                <w:lang w:val="zh-CN"/>
              </w:rPr>
              <w:t>《房屋建筑和市政基础设施工程施工招标投标管理办法》</w:t>
            </w:r>
            <w:r>
              <w:rPr>
                <w:rFonts w:ascii="Times New Roman" w:hAnsi="Times New Roman" w:eastAsia="仿宋_GB2312"/>
                <w:szCs w:val="21"/>
              </w:rPr>
              <w:t xml:space="preserve"> 第十八条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604"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53</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招标人自行办理招标事宜的备案</w:t>
            </w:r>
          </w:p>
        </w:tc>
        <w:tc>
          <w:tcPr>
            <w:tcW w:w="2228"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招标人自行办理招标事宜的备案</w:t>
            </w:r>
          </w:p>
        </w:tc>
        <w:tc>
          <w:tcPr>
            <w:tcW w:w="1846"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招标人自行办理招标事宜的备案</w:t>
            </w:r>
          </w:p>
        </w:tc>
        <w:tc>
          <w:tcPr>
            <w:tcW w:w="149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自治区级、设区的市级、</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szCs w:val="21"/>
              </w:rPr>
            </w:pPr>
            <w:r>
              <w:rPr>
                <w:rFonts w:ascii="Times New Roman" w:hAnsi="Times New Roman" w:eastAsia="仿宋_GB2312"/>
                <w:szCs w:val="21"/>
              </w:rPr>
              <w:t>《中华人民共和国招标投标法》 第九条、第十二条</w:t>
            </w:r>
          </w:p>
          <w:p>
            <w:pPr>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szCs w:val="21"/>
              </w:rPr>
              <w:t>《房屋建筑和市政基础设施工程施工招标投标管理办法》 第十一条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604"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54</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建设工程竣工结算备案</w:t>
            </w:r>
          </w:p>
        </w:tc>
        <w:tc>
          <w:tcPr>
            <w:tcW w:w="2228"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建设工程竣工结算</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备案</w:t>
            </w:r>
          </w:p>
        </w:tc>
        <w:tc>
          <w:tcPr>
            <w:tcW w:w="1846"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spacing w:val="6"/>
                <w:kern w:val="0"/>
                <w:szCs w:val="21"/>
              </w:rPr>
              <w:t>建设工程竣工    结算备案</w:t>
            </w:r>
          </w:p>
        </w:tc>
        <w:tc>
          <w:tcPr>
            <w:tcW w:w="149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自治区级、设区的市级、</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szCs w:val="21"/>
              </w:rPr>
            </w:pPr>
            <w:r>
              <w:rPr>
                <w:rFonts w:ascii="Times New Roman" w:hAnsi="Times New Roman" w:eastAsia="仿宋_GB2312"/>
                <w:szCs w:val="21"/>
              </w:rPr>
              <w:t>《建筑工程施工发包与承包计价管理办法》 第十九条</w:t>
            </w:r>
          </w:p>
          <w:p>
            <w:pPr>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szCs w:val="21"/>
              </w:rPr>
              <w:t>《宁夏回族自治区建设工程造价管理条例》 第二十四条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604"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55</w:t>
            </w:r>
          </w:p>
        </w:tc>
        <w:tc>
          <w:tcPr>
            <w:tcW w:w="1061"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建设工程竣工验收消防备案</w:t>
            </w:r>
          </w:p>
        </w:tc>
        <w:tc>
          <w:tcPr>
            <w:tcW w:w="2228"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建设工程竣工验收消防备案</w:t>
            </w:r>
          </w:p>
        </w:tc>
        <w:tc>
          <w:tcPr>
            <w:tcW w:w="1846"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spacing w:val="6"/>
                <w:kern w:val="0"/>
                <w:szCs w:val="21"/>
              </w:rPr>
              <w:t>建设工程竣工验收消防备案</w:t>
            </w:r>
          </w:p>
        </w:tc>
        <w:tc>
          <w:tcPr>
            <w:tcW w:w="1499"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spacing w:line="320" w:lineRule="exact"/>
              <w:jc w:val="left"/>
              <w:rPr>
                <w:rFonts w:ascii="Times New Roman" w:hAnsi="Times New Roman" w:eastAsia="仿宋_GB2312"/>
                <w:szCs w:val="21"/>
              </w:rPr>
            </w:pPr>
            <w:r>
              <w:rPr>
                <w:rFonts w:ascii="Times New Roman" w:hAnsi="Times New Roman" w:eastAsia="仿宋_GB2312"/>
                <w:szCs w:val="21"/>
              </w:rPr>
              <w:t>《中华人民共和国消防法》 第十三条</w:t>
            </w:r>
          </w:p>
          <w:p>
            <w:pPr>
              <w:spacing w:line="320" w:lineRule="exact"/>
              <w:jc w:val="left"/>
              <w:rPr>
                <w:rFonts w:ascii="Times New Roman" w:hAnsi="Times New Roman" w:eastAsia="仿宋_GB2312"/>
                <w:bCs/>
                <w:kern w:val="0"/>
                <w:szCs w:val="21"/>
              </w:rPr>
            </w:pPr>
            <w:r>
              <w:rPr>
                <w:rFonts w:ascii="Times New Roman" w:hAnsi="Times New Roman" w:eastAsia="仿宋_GB2312"/>
                <w:szCs w:val="21"/>
              </w:rPr>
              <w:t>《建设工程消防设计审查验收管理暂行规定》 第三十四条、第三十六条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604"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56</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建设工程最高投标限价及其成果文件备案</w:t>
            </w:r>
          </w:p>
        </w:tc>
        <w:tc>
          <w:tcPr>
            <w:tcW w:w="2228"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建设工程最高投标限价及其成果文件备案</w:t>
            </w:r>
          </w:p>
        </w:tc>
        <w:tc>
          <w:tcPr>
            <w:tcW w:w="1846"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建设工程最高投标限价及其成果文件备案</w:t>
            </w:r>
          </w:p>
        </w:tc>
        <w:tc>
          <w:tcPr>
            <w:tcW w:w="149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自治区级、设区的市级、</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szCs w:val="21"/>
              </w:rPr>
              <w:t>《建筑工程施工发包与承包计价管理办法》第六条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0" w:hRule="atLeast"/>
        </w:trPr>
        <w:tc>
          <w:tcPr>
            <w:tcW w:w="604"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57</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突发事件生活垃圾污染防范的应急方案备案</w:t>
            </w:r>
          </w:p>
        </w:tc>
        <w:tc>
          <w:tcPr>
            <w:tcW w:w="2228"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突发事件生活垃圾污染防范的应急方案</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备案</w:t>
            </w:r>
          </w:p>
        </w:tc>
        <w:tc>
          <w:tcPr>
            <w:tcW w:w="1846"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spacing w:val="6"/>
                <w:kern w:val="0"/>
                <w:szCs w:val="21"/>
              </w:rPr>
              <w:t>突发事件生活垃圾污染防范的应急方案备案</w:t>
            </w:r>
          </w:p>
        </w:tc>
        <w:tc>
          <w:tcPr>
            <w:tcW w:w="1499"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bCs/>
                <w:szCs w:val="21"/>
              </w:rPr>
            </w:pPr>
            <w:r>
              <w:rPr>
                <w:rFonts w:ascii="Times New Roman" w:hAnsi="Times New Roman" w:eastAsia="仿宋_GB2312"/>
                <w:szCs w:val="21"/>
              </w:rPr>
              <w:t>《城市生活垃圾管理办法》 第三十六条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04"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58</w:t>
            </w:r>
          </w:p>
        </w:tc>
        <w:tc>
          <w:tcPr>
            <w:tcW w:w="1061"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房屋建筑和市政基础设施工程竣工验收备案</w:t>
            </w:r>
          </w:p>
        </w:tc>
        <w:tc>
          <w:tcPr>
            <w:tcW w:w="2228"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房屋建筑和市政基础设施工程竣工验收</w:t>
            </w:r>
          </w:p>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备案</w:t>
            </w:r>
          </w:p>
        </w:tc>
        <w:tc>
          <w:tcPr>
            <w:tcW w:w="1846"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spacing w:val="6"/>
                <w:kern w:val="0"/>
                <w:szCs w:val="21"/>
              </w:rPr>
              <w:t>房屋建筑和市政基础设施工程竣工验收备案</w:t>
            </w:r>
          </w:p>
        </w:tc>
        <w:tc>
          <w:tcPr>
            <w:tcW w:w="1499"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szCs w:val="21"/>
              </w:rPr>
            </w:pPr>
            <w:r>
              <w:rPr>
                <w:rFonts w:ascii="Times New Roman" w:hAnsi="Times New Roman" w:eastAsia="仿宋_GB2312"/>
                <w:szCs w:val="21"/>
              </w:rPr>
              <w:t>《建设工程质量管理条例》 第四十九条</w:t>
            </w:r>
          </w:p>
          <w:p>
            <w:pPr>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szCs w:val="21"/>
              </w:rPr>
              <w:t>《房屋建筑工程和市政基础设施工程竣工验收备案管理暂行办法》 第四条</w:t>
            </w:r>
          </w:p>
        </w:tc>
        <w:tc>
          <w:tcPr>
            <w:tcW w:w="577" w:type="dxa"/>
            <w:vAlign w:val="center"/>
          </w:tcPr>
          <w:p>
            <w:pPr>
              <w:spacing w:line="340" w:lineRule="exact"/>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6" w:hRule="atLeast"/>
        </w:trPr>
        <w:tc>
          <w:tcPr>
            <w:tcW w:w="604"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59</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安全施工措施备案</w:t>
            </w:r>
          </w:p>
        </w:tc>
        <w:tc>
          <w:tcPr>
            <w:tcW w:w="2228"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安全施工措施备案</w:t>
            </w:r>
          </w:p>
        </w:tc>
        <w:tc>
          <w:tcPr>
            <w:tcW w:w="1846"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安全施工措施</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备案</w:t>
            </w:r>
          </w:p>
        </w:tc>
        <w:tc>
          <w:tcPr>
            <w:tcW w:w="1499"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szCs w:val="21"/>
              </w:rPr>
              <w:t>《建设工程安全生产管理条例》 第十条</w:t>
            </w:r>
          </w:p>
        </w:tc>
        <w:tc>
          <w:tcPr>
            <w:tcW w:w="577" w:type="dxa"/>
            <w:vAlign w:val="center"/>
          </w:tcPr>
          <w:p>
            <w:pPr>
              <w:spacing w:line="340" w:lineRule="exact"/>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604"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60</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val="zh-CN" w:bidi="ar"/>
              </w:rPr>
              <w:t>燃气设施建设工程竣工验收备案</w:t>
            </w:r>
          </w:p>
        </w:tc>
        <w:tc>
          <w:tcPr>
            <w:tcW w:w="2228"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lang w:val="zh-CN"/>
              </w:rPr>
              <w:t>燃气设施建设工程竣工验收备案</w:t>
            </w:r>
          </w:p>
        </w:tc>
        <w:tc>
          <w:tcPr>
            <w:tcW w:w="1846"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lang w:val="zh-CN"/>
              </w:rPr>
              <w:t>燃气设施建设工程竣工验收备案</w:t>
            </w:r>
          </w:p>
        </w:tc>
        <w:tc>
          <w:tcPr>
            <w:tcW w:w="1499"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szCs w:val="21"/>
                <w:lang w:val="zh-CN"/>
              </w:rPr>
              <w:t>《城镇燃气管理条例》</w:t>
            </w:r>
            <w:r>
              <w:rPr>
                <w:rFonts w:ascii="Times New Roman" w:hAnsi="Times New Roman" w:eastAsia="仿宋_GB2312"/>
                <w:szCs w:val="21"/>
              </w:rPr>
              <w:t xml:space="preserve"> 第十一条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604"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61</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城镇排水与污水处理设施建设工程竣工验收</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城镇排水与污水处理设施建设工程竣工验收备案</w:t>
            </w:r>
          </w:p>
        </w:tc>
        <w:tc>
          <w:tcPr>
            <w:tcW w:w="1846"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城镇排水与污水处理设施建设工程竣工验收备案</w:t>
            </w:r>
          </w:p>
        </w:tc>
        <w:tc>
          <w:tcPr>
            <w:tcW w:w="1499"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szCs w:val="21"/>
              </w:rPr>
              <w:t>《城镇排水与污水处理条例》 第十五条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604"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62</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建筑垃圾处理方案备案</w:t>
            </w:r>
          </w:p>
        </w:tc>
        <w:tc>
          <w:tcPr>
            <w:tcW w:w="2228"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建筑垃圾处理方案</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备案</w:t>
            </w:r>
          </w:p>
        </w:tc>
        <w:tc>
          <w:tcPr>
            <w:tcW w:w="1846"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建筑垃圾处理     方案备案</w:t>
            </w:r>
          </w:p>
        </w:tc>
        <w:tc>
          <w:tcPr>
            <w:tcW w:w="1499"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设区的市级、县级</w:t>
            </w:r>
          </w:p>
        </w:tc>
        <w:tc>
          <w:tcPr>
            <w:tcW w:w="1779" w:type="dxa"/>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szCs w:val="21"/>
              </w:rPr>
              <w:t>《中华人民共和国固体废物污染环境防治法》 第六十三条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0" w:hRule="atLeast"/>
        </w:trPr>
        <w:tc>
          <w:tcPr>
            <w:tcW w:w="604"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kern w:val="0"/>
                <w:szCs w:val="21"/>
                <w:lang w:bidi="ar"/>
              </w:rPr>
              <w:t>63</w:t>
            </w:r>
          </w:p>
        </w:tc>
        <w:tc>
          <w:tcPr>
            <w:tcW w:w="1061" w:type="dxa"/>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kern w:val="0"/>
                <w:szCs w:val="21"/>
                <w:lang w:bidi="ar"/>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施工图审查情况备案</w:t>
            </w:r>
          </w:p>
        </w:tc>
        <w:tc>
          <w:tcPr>
            <w:tcW w:w="2228"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施工图审查情况备案</w:t>
            </w:r>
          </w:p>
        </w:tc>
        <w:tc>
          <w:tcPr>
            <w:tcW w:w="1846"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施工图审查情况备案</w:t>
            </w:r>
          </w:p>
        </w:tc>
        <w:tc>
          <w:tcPr>
            <w:tcW w:w="1499"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szCs w:val="21"/>
              </w:rPr>
              <w:t>设区的市级、县级</w:t>
            </w:r>
          </w:p>
        </w:tc>
        <w:tc>
          <w:tcPr>
            <w:tcW w:w="1779"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szCs w:val="21"/>
              </w:rPr>
              <w:t>县住房和城乡</w:t>
            </w:r>
          </w:p>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adjustRightInd w:val="0"/>
              <w:snapToGrid w:val="0"/>
              <w:spacing w:line="320" w:lineRule="exact"/>
              <w:jc w:val="left"/>
              <w:rPr>
                <w:rFonts w:ascii="Times New Roman" w:hAnsi="Times New Roman" w:eastAsia="仿宋_GB2312"/>
                <w:szCs w:val="21"/>
              </w:rPr>
            </w:pPr>
            <w:r>
              <w:rPr>
                <w:rFonts w:ascii="Times New Roman" w:hAnsi="Times New Roman" w:eastAsia="仿宋_GB2312"/>
                <w:szCs w:val="21"/>
              </w:rPr>
              <w:t>《房屋建筑和市政基础设施工程施工图设计文件审查管理办法》 第十三条</w:t>
            </w:r>
          </w:p>
        </w:tc>
        <w:tc>
          <w:tcPr>
            <w:tcW w:w="577" w:type="dxa"/>
            <w:vAlign w:val="center"/>
          </w:tcPr>
          <w:p>
            <w:pPr>
              <w:adjustRightInd w:val="0"/>
              <w:snapToGrid w:val="0"/>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04" w:type="dxa"/>
            <w:vMerge w:val="restart"/>
            <w:vAlign w:val="center"/>
          </w:tcPr>
          <w:p>
            <w:pPr>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kern w:val="0"/>
                <w:szCs w:val="21"/>
                <w:lang w:bidi="ar"/>
              </w:rPr>
              <w:t>64</w:t>
            </w:r>
          </w:p>
        </w:tc>
        <w:tc>
          <w:tcPr>
            <w:tcW w:w="1061" w:type="dxa"/>
            <w:vMerge w:val="restart"/>
            <w:vAlign w:val="center"/>
          </w:tcPr>
          <w:p>
            <w:pPr>
              <w:adjustRightInd w:val="0"/>
              <w:snapToGrid w:val="0"/>
              <w:spacing w:line="340" w:lineRule="exact"/>
              <w:jc w:val="center"/>
              <w:rPr>
                <w:rFonts w:ascii="Times New Roman" w:hAnsi="Times New Roman" w:eastAsia="仿宋_GB2312"/>
                <w:szCs w:val="21"/>
              </w:rPr>
            </w:pPr>
            <w:r>
              <w:rPr>
                <w:rFonts w:ascii="Times New Roman" w:hAnsi="Times New Roman" w:eastAsia="仿宋_GB2312"/>
                <w:kern w:val="0"/>
                <w:szCs w:val="21"/>
                <w:lang w:bidi="ar"/>
              </w:rPr>
              <w:t>自治区住房城乡建设厅</w:t>
            </w:r>
          </w:p>
        </w:tc>
        <w:tc>
          <w:tcPr>
            <w:tcW w:w="1231" w:type="dxa"/>
            <w:vMerge w:val="restart"/>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房屋交易合同网签备案</w:t>
            </w:r>
          </w:p>
        </w:tc>
        <w:tc>
          <w:tcPr>
            <w:tcW w:w="2228"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商品房现房销售合同网签备案</w:t>
            </w:r>
          </w:p>
        </w:tc>
        <w:tc>
          <w:tcPr>
            <w:tcW w:w="1846"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商品房现房销售合同网签备案</w:t>
            </w:r>
          </w:p>
        </w:tc>
        <w:tc>
          <w:tcPr>
            <w:tcW w:w="1499"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建设局</w:t>
            </w:r>
          </w:p>
        </w:tc>
        <w:tc>
          <w:tcPr>
            <w:tcW w:w="4425" w:type="dxa"/>
            <w:vMerge w:val="restart"/>
            <w:vAlign w:val="center"/>
          </w:tcPr>
          <w:p>
            <w:pPr>
              <w:adjustRightInd w:val="0"/>
              <w:snapToGrid w:val="0"/>
              <w:spacing w:line="320" w:lineRule="exact"/>
              <w:jc w:val="left"/>
              <w:rPr>
                <w:rFonts w:ascii="Times New Roman" w:hAnsi="Times New Roman" w:eastAsia="仿宋_GB2312"/>
                <w:szCs w:val="21"/>
              </w:rPr>
            </w:pPr>
            <w:r>
              <w:rPr>
                <w:rFonts w:ascii="Times New Roman" w:hAnsi="Times New Roman" w:eastAsia="仿宋_GB2312"/>
                <w:szCs w:val="21"/>
              </w:rPr>
              <w:t>《中华人民共和国城市房地产管理法》 第四十五条、第五十四条</w:t>
            </w:r>
          </w:p>
          <w:p>
            <w:pPr>
              <w:adjustRightInd w:val="0"/>
              <w:snapToGrid w:val="0"/>
              <w:spacing w:line="320" w:lineRule="exact"/>
              <w:jc w:val="left"/>
              <w:rPr>
                <w:rFonts w:ascii="Times New Roman" w:hAnsi="Times New Roman" w:eastAsia="仿宋_GB2312"/>
                <w:szCs w:val="21"/>
              </w:rPr>
            </w:pPr>
            <w:r>
              <w:rPr>
                <w:rFonts w:ascii="Times New Roman" w:hAnsi="Times New Roman" w:eastAsia="仿宋_GB2312"/>
                <w:szCs w:val="21"/>
              </w:rPr>
              <w:t>《城市商品房预售管理办法》 第十条</w:t>
            </w:r>
          </w:p>
          <w:p>
            <w:pPr>
              <w:adjustRightInd w:val="0"/>
              <w:snapToGrid w:val="0"/>
              <w:spacing w:line="320" w:lineRule="exact"/>
              <w:jc w:val="left"/>
              <w:rPr>
                <w:rFonts w:ascii="Times New Roman" w:hAnsi="Times New Roman" w:eastAsia="仿宋_GB2312"/>
                <w:szCs w:val="21"/>
              </w:rPr>
            </w:pPr>
            <w:r>
              <w:rPr>
                <w:rFonts w:ascii="Times New Roman" w:hAnsi="Times New Roman" w:eastAsia="仿宋_GB2312"/>
                <w:szCs w:val="21"/>
              </w:rPr>
              <w:t>《住房和城乡建设部关于印发房屋交易合同网签备案业务规范（试行）的通知》（建房规〔2019〕5号）</w:t>
            </w:r>
          </w:p>
        </w:tc>
        <w:tc>
          <w:tcPr>
            <w:tcW w:w="577" w:type="dxa"/>
            <w:vAlign w:val="center"/>
          </w:tcPr>
          <w:p>
            <w:pPr>
              <w:adjustRightInd w:val="0"/>
              <w:snapToGrid w:val="0"/>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604" w:type="dxa"/>
            <w:vMerge w:val="continue"/>
            <w:vAlign w:val="center"/>
          </w:tcPr>
          <w:p>
            <w:pPr>
              <w:widowControl/>
              <w:spacing w:line="340" w:lineRule="exact"/>
              <w:jc w:val="center"/>
              <w:textAlignment w:val="bottom"/>
              <w:rPr>
                <w:rFonts w:ascii="Times New Roman" w:hAnsi="Times New Roman" w:eastAsia="仿宋_GB2312"/>
                <w:bCs/>
                <w:kern w:val="0"/>
                <w:szCs w:val="21"/>
              </w:rPr>
            </w:pPr>
          </w:p>
        </w:tc>
        <w:tc>
          <w:tcPr>
            <w:tcW w:w="1061" w:type="dxa"/>
            <w:vMerge w:val="continue"/>
            <w:vAlign w:val="center"/>
          </w:tcPr>
          <w:p>
            <w:pPr>
              <w:widowControl/>
              <w:spacing w:line="340" w:lineRule="exact"/>
              <w:jc w:val="center"/>
              <w:textAlignment w:val="bottom"/>
              <w:rPr>
                <w:rFonts w:ascii="Times New Roman" w:hAnsi="Times New Roman" w:eastAsia="仿宋_GB2312"/>
                <w:szCs w:val="21"/>
              </w:rPr>
            </w:pPr>
          </w:p>
        </w:tc>
        <w:tc>
          <w:tcPr>
            <w:tcW w:w="1231" w:type="dxa"/>
            <w:vMerge w:val="continue"/>
            <w:vAlign w:val="center"/>
          </w:tcPr>
          <w:p>
            <w:pPr>
              <w:widowControl/>
              <w:spacing w:line="340" w:lineRule="exact"/>
              <w:jc w:val="center"/>
              <w:textAlignment w:val="center"/>
              <w:rPr>
                <w:rFonts w:ascii="Times New Roman" w:hAnsi="Times New Roman" w:eastAsia="仿宋_GB2312"/>
                <w:spacing w:val="-6"/>
                <w:kern w:val="0"/>
                <w:szCs w:val="21"/>
                <w:lang w:bidi="ar"/>
              </w:rPr>
            </w:pPr>
          </w:p>
        </w:tc>
        <w:tc>
          <w:tcPr>
            <w:tcW w:w="2228"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存量房合同网签备案</w:t>
            </w:r>
          </w:p>
        </w:tc>
        <w:tc>
          <w:tcPr>
            <w:tcW w:w="1846"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存量房合同网签备案</w:t>
            </w:r>
          </w:p>
        </w:tc>
        <w:tc>
          <w:tcPr>
            <w:tcW w:w="1499"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建设局</w:t>
            </w:r>
          </w:p>
        </w:tc>
        <w:tc>
          <w:tcPr>
            <w:tcW w:w="4425" w:type="dxa"/>
            <w:vMerge w:val="continue"/>
            <w:vAlign w:val="center"/>
          </w:tcPr>
          <w:p>
            <w:pPr>
              <w:widowControl/>
              <w:spacing w:line="320" w:lineRule="exact"/>
              <w:jc w:val="center"/>
              <w:textAlignment w:val="bottom"/>
              <w:rPr>
                <w:rFonts w:ascii="Times New Roman" w:hAnsi="Times New Roman"/>
                <w:szCs w:val="21"/>
              </w:rPr>
            </w:pPr>
          </w:p>
        </w:tc>
        <w:tc>
          <w:tcPr>
            <w:tcW w:w="577" w:type="dxa"/>
            <w:vAlign w:val="center"/>
          </w:tcPr>
          <w:p>
            <w:pPr>
              <w:widowControl/>
              <w:spacing w:line="340" w:lineRule="exact"/>
              <w:jc w:val="center"/>
              <w:textAlignment w:val="bottom"/>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04" w:type="dxa"/>
            <w:vMerge w:val="continue"/>
            <w:vAlign w:val="center"/>
          </w:tcPr>
          <w:p>
            <w:pPr>
              <w:widowControl/>
              <w:spacing w:line="340" w:lineRule="exact"/>
              <w:jc w:val="center"/>
              <w:textAlignment w:val="bottom"/>
              <w:rPr>
                <w:rFonts w:ascii="Times New Roman" w:hAnsi="Times New Roman" w:eastAsia="仿宋_GB2312"/>
                <w:bCs/>
                <w:kern w:val="0"/>
                <w:szCs w:val="21"/>
              </w:rPr>
            </w:pPr>
          </w:p>
        </w:tc>
        <w:tc>
          <w:tcPr>
            <w:tcW w:w="1061" w:type="dxa"/>
            <w:vMerge w:val="continue"/>
            <w:vAlign w:val="center"/>
          </w:tcPr>
          <w:p>
            <w:pPr>
              <w:widowControl/>
              <w:spacing w:line="340" w:lineRule="exact"/>
              <w:jc w:val="center"/>
              <w:textAlignment w:val="bottom"/>
              <w:rPr>
                <w:rFonts w:ascii="Times New Roman" w:hAnsi="Times New Roman" w:eastAsia="仿宋_GB2312"/>
                <w:szCs w:val="21"/>
              </w:rPr>
            </w:pPr>
          </w:p>
        </w:tc>
        <w:tc>
          <w:tcPr>
            <w:tcW w:w="1231" w:type="dxa"/>
            <w:vMerge w:val="continue"/>
            <w:vAlign w:val="center"/>
          </w:tcPr>
          <w:p>
            <w:pPr>
              <w:widowControl/>
              <w:spacing w:line="340" w:lineRule="exact"/>
              <w:jc w:val="center"/>
              <w:textAlignment w:val="center"/>
              <w:rPr>
                <w:rFonts w:ascii="Times New Roman" w:hAnsi="Times New Roman" w:eastAsia="仿宋_GB2312"/>
                <w:spacing w:val="-6"/>
                <w:kern w:val="0"/>
                <w:szCs w:val="21"/>
                <w:lang w:bidi="ar"/>
              </w:rPr>
            </w:pPr>
          </w:p>
        </w:tc>
        <w:tc>
          <w:tcPr>
            <w:tcW w:w="2228" w:type="dxa"/>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房屋抵押合同网签</w:t>
            </w:r>
          </w:p>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备案</w:t>
            </w:r>
          </w:p>
        </w:tc>
        <w:tc>
          <w:tcPr>
            <w:tcW w:w="1846"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房屋抵押合同     网签备案</w:t>
            </w:r>
          </w:p>
        </w:tc>
        <w:tc>
          <w:tcPr>
            <w:tcW w:w="1499"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建设局</w:t>
            </w:r>
          </w:p>
        </w:tc>
        <w:tc>
          <w:tcPr>
            <w:tcW w:w="4425" w:type="dxa"/>
            <w:vMerge w:val="continue"/>
            <w:vAlign w:val="center"/>
          </w:tcPr>
          <w:p>
            <w:pPr>
              <w:widowControl/>
              <w:spacing w:line="320" w:lineRule="exact"/>
              <w:jc w:val="center"/>
              <w:textAlignment w:val="bottom"/>
              <w:rPr>
                <w:rFonts w:ascii="Times New Roman" w:hAnsi="Times New Roman"/>
                <w:szCs w:val="21"/>
              </w:rPr>
            </w:pPr>
          </w:p>
        </w:tc>
        <w:tc>
          <w:tcPr>
            <w:tcW w:w="577" w:type="dxa"/>
            <w:vAlign w:val="center"/>
          </w:tcPr>
          <w:p>
            <w:pPr>
              <w:widowControl/>
              <w:spacing w:line="340" w:lineRule="exact"/>
              <w:jc w:val="center"/>
              <w:textAlignment w:val="bottom"/>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04" w:type="dxa"/>
            <w:vMerge w:val="continue"/>
            <w:vAlign w:val="center"/>
          </w:tcPr>
          <w:p>
            <w:pPr>
              <w:widowControl/>
              <w:spacing w:line="340" w:lineRule="exact"/>
              <w:jc w:val="center"/>
              <w:textAlignment w:val="bottom"/>
              <w:rPr>
                <w:rFonts w:ascii="Times New Roman" w:hAnsi="Times New Roman" w:eastAsia="仿宋_GB2312"/>
                <w:bCs/>
                <w:kern w:val="0"/>
                <w:szCs w:val="21"/>
              </w:rPr>
            </w:pPr>
          </w:p>
        </w:tc>
        <w:tc>
          <w:tcPr>
            <w:tcW w:w="1061" w:type="dxa"/>
            <w:vMerge w:val="continue"/>
            <w:vAlign w:val="center"/>
          </w:tcPr>
          <w:p>
            <w:pPr>
              <w:widowControl/>
              <w:spacing w:line="340" w:lineRule="exact"/>
              <w:jc w:val="center"/>
              <w:textAlignment w:val="bottom"/>
              <w:rPr>
                <w:rFonts w:ascii="Times New Roman" w:hAnsi="Times New Roman" w:eastAsia="仿宋_GB2312"/>
                <w:bCs/>
                <w:kern w:val="0"/>
                <w:szCs w:val="21"/>
              </w:rPr>
            </w:pPr>
          </w:p>
        </w:tc>
        <w:tc>
          <w:tcPr>
            <w:tcW w:w="1231" w:type="dxa"/>
            <w:vMerge w:val="continue"/>
            <w:vAlign w:val="center"/>
          </w:tcPr>
          <w:p>
            <w:pPr>
              <w:widowControl/>
              <w:spacing w:line="340" w:lineRule="exact"/>
              <w:jc w:val="center"/>
              <w:textAlignment w:val="center"/>
              <w:rPr>
                <w:rFonts w:ascii="Times New Roman" w:hAnsi="Times New Roman" w:eastAsia="仿宋_GB2312"/>
                <w:spacing w:val="-6"/>
                <w:kern w:val="0"/>
                <w:szCs w:val="21"/>
                <w:lang w:bidi="ar"/>
              </w:rPr>
            </w:pPr>
          </w:p>
        </w:tc>
        <w:tc>
          <w:tcPr>
            <w:tcW w:w="2228"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商品房预售合同备案</w:t>
            </w:r>
          </w:p>
        </w:tc>
        <w:tc>
          <w:tcPr>
            <w:tcW w:w="1846"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商品房预售合同备案</w:t>
            </w:r>
          </w:p>
        </w:tc>
        <w:tc>
          <w:tcPr>
            <w:tcW w:w="1499"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建设局</w:t>
            </w:r>
          </w:p>
        </w:tc>
        <w:tc>
          <w:tcPr>
            <w:tcW w:w="4425" w:type="dxa"/>
            <w:vMerge w:val="continue"/>
            <w:vAlign w:val="center"/>
          </w:tcPr>
          <w:p>
            <w:pPr>
              <w:widowControl/>
              <w:spacing w:line="320" w:lineRule="exact"/>
              <w:jc w:val="center"/>
              <w:textAlignment w:val="bottom"/>
              <w:rPr>
                <w:rFonts w:ascii="Times New Roman" w:hAnsi="Times New Roman" w:eastAsia="仿宋_GB2312"/>
                <w:bCs/>
                <w:kern w:val="0"/>
                <w:szCs w:val="21"/>
              </w:rPr>
            </w:pPr>
          </w:p>
        </w:tc>
        <w:tc>
          <w:tcPr>
            <w:tcW w:w="577" w:type="dxa"/>
            <w:vAlign w:val="center"/>
          </w:tcPr>
          <w:p>
            <w:pPr>
              <w:widowControl/>
              <w:spacing w:line="340" w:lineRule="exact"/>
              <w:jc w:val="center"/>
              <w:textAlignment w:val="bottom"/>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65</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自治区住房城乡建设厅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房屋建筑、市政基础设施建设、建（构）筑物拆除扬尘污染防治备案</w:t>
            </w:r>
          </w:p>
        </w:tc>
        <w:tc>
          <w:tcPr>
            <w:tcW w:w="2228"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spacing w:val="-6"/>
                <w:kern w:val="0"/>
                <w:szCs w:val="21"/>
                <w:lang w:bidi="ar"/>
              </w:rPr>
              <w:t>房屋建筑、市政基础设施建设、建（构）筑物拆除扬尘污染防治备案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房屋建筑、市政基础设施建设、建（构）筑物拆除扬尘污染防治备案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县住房和城乡</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建设局</w:t>
            </w:r>
          </w:p>
        </w:tc>
        <w:tc>
          <w:tcPr>
            <w:tcW w:w="4425" w:type="dxa"/>
            <w:vAlign w:val="center"/>
          </w:tcPr>
          <w:p>
            <w:pPr>
              <w:widowControl/>
              <w:adjustRightInd w:val="0"/>
              <w:snapToGrid w:val="0"/>
              <w:spacing w:line="320" w:lineRule="exact"/>
              <w:rPr>
                <w:rFonts w:ascii="Times New Roman" w:hAnsi="Times New Roman" w:eastAsia="仿宋_GB2312"/>
                <w:bCs/>
                <w:kern w:val="0"/>
                <w:szCs w:val="21"/>
              </w:rPr>
            </w:pPr>
            <w:r>
              <w:rPr>
                <w:rFonts w:ascii="Times New Roman" w:hAnsi="Times New Roman" w:eastAsia="仿宋_GB2312"/>
                <w:bCs/>
                <w:kern w:val="0"/>
                <w:szCs w:val="21"/>
              </w:rPr>
              <w:t>《中华人民共和国大气污染防治法》 第六十</w:t>
            </w:r>
          </w:p>
          <w:p>
            <w:pPr>
              <w:widowControl/>
              <w:adjustRightInd w:val="0"/>
              <w:snapToGrid w:val="0"/>
              <w:spacing w:line="320" w:lineRule="exact"/>
              <w:rPr>
                <w:rFonts w:ascii="Times New Roman" w:hAnsi="Times New Roman" w:eastAsia="仿宋_GB2312"/>
                <w:bCs/>
                <w:kern w:val="0"/>
                <w:szCs w:val="21"/>
              </w:rPr>
            </w:pPr>
            <w:r>
              <w:rPr>
                <w:rFonts w:ascii="Times New Roman" w:hAnsi="Times New Roman" w:eastAsia="仿宋_GB2312"/>
                <w:bCs/>
                <w:kern w:val="0"/>
                <w:szCs w:val="21"/>
              </w:rPr>
              <w:t xml:space="preserve">九条  </w:t>
            </w:r>
          </w:p>
          <w:p>
            <w:pPr>
              <w:widowControl/>
              <w:adjustRightInd w:val="0"/>
              <w:snapToGrid w:val="0"/>
              <w:spacing w:line="320" w:lineRule="exact"/>
              <w:rPr>
                <w:rFonts w:ascii="Times New Roman" w:hAnsi="Times New Roman" w:eastAsia="仿宋_GB2312"/>
                <w:bCs/>
                <w:kern w:val="0"/>
                <w:szCs w:val="21"/>
              </w:rPr>
            </w:pPr>
            <w:r>
              <w:rPr>
                <w:rFonts w:ascii="Times New Roman" w:hAnsi="Times New Roman" w:eastAsia="仿宋_GB2312"/>
                <w:bCs/>
                <w:kern w:val="0"/>
                <w:szCs w:val="21"/>
              </w:rPr>
              <w:t>《宁夏回族自治区大气污染防治条例》 第二十一条</w:t>
            </w:r>
          </w:p>
          <w:p>
            <w:pPr>
              <w:widowControl/>
              <w:adjustRightInd w:val="0"/>
              <w:snapToGrid w:val="0"/>
              <w:spacing w:line="320" w:lineRule="exact"/>
              <w:rPr>
                <w:rFonts w:ascii="Times New Roman" w:hAnsi="Times New Roman" w:eastAsia="仿宋_GB2312"/>
                <w:szCs w:val="21"/>
              </w:rPr>
            </w:pPr>
            <w:r>
              <w:rPr>
                <w:rFonts w:ascii="Times New Roman" w:hAnsi="Times New Roman" w:eastAsia="仿宋_GB2312"/>
                <w:bCs/>
                <w:kern w:val="0"/>
                <w:szCs w:val="21"/>
              </w:rPr>
              <w:t>《各级党委和政府及自治区有关部门(单位)生态环境保护责任办法》（宁党办〔2023〕64号） 第二十八条</w:t>
            </w:r>
          </w:p>
        </w:tc>
        <w:tc>
          <w:tcPr>
            <w:tcW w:w="577" w:type="dxa"/>
            <w:vAlign w:val="center"/>
          </w:tcPr>
          <w:p>
            <w:pPr>
              <w:adjustRightInd w:val="0"/>
              <w:snapToGrid w:val="0"/>
              <w:spacing w:line="3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2"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66</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公路工程交工验收向交通主管部门</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公路工程交工验收向交通主管部门备案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公路工程交工验收向交通主管部门备案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《公路工程竣（交）工验收办法》 第十四条</w:t>
            </w:r>
          </w:p>
        </w:tc>
        <w:tc>
          <w:tcPr>
            <w:tcW w:w="577" w:type="dxa"/>
            <w:vAlign w:val="center"/>
          </w:tcPr>
          <w:p>
            <w:pPr>
              <w:spacing w:line="3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67</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公路工程建设项目招标资格预审文件、招标文件、招标投标情况书面报告备案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公路工程建设项目招标资格预审文件、招标文件、招标投标情况书面报告备案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公路工程建设项目招标资格预审文件、招标文件、招标投标情况书面报告备案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《公路工程建设项目招标投标管理办法》 第十七条、第五十五条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8"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68</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10千伏及以下的客户电力接入外线工程中500米以内的电力线路建设等小规模配电网工程涉及的短距离道路开挖、穿跨道路等事项的备案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10千伏及以下的客户电力接入外线工程中500米以内的电力线路建设等小规模配电网工程涉及的短距离道路开挖、穿跨道路等事项的备案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10千伏及以下的客户电力接入外线工程中500米以内的电力线路建设等小规模配电网工程涉及的短距离道路开挖、穿跨道路等事项的备案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《公路安全保护条例》 第二十七条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《自治区发展改革委、政府研究室、政府督查室关于认真落实持续优化营商环境相关措施的通知》（宁发改法规〔2020〕309号）</w:t>
            </w:r>
          </w:p>
          <w:p>
            <w:pPr>
              <w:pStyle w:val="13"/>
              <w:widowControl/>
              <w:spacing w:line="320" w:lineRule="exact"/>
              <w:rPr>
                <w:rFonts w:eastAsia="仿宋_GB2312"/>
                <w:bCs/>
                <w:kern w:val="0"/>
                <w:sz w:val="21"/>
                <w:szCs w:val="21"/>
              </w:rPr>
            </w:pPr>
            <w:r>
              <w:rPr>
                <w:rFonts w:eastAsia="仿宋_GB2312"/>
                <w:bCs/>
                <w:kern w:val="0"/>
                <w:sz w:val="21"/>
                <w:szCs w:val="21"/>
              </w:rPr>
              <w:t>《宁夏发展改革委、国家能源局西北监管局关于印发</w:t>
            </w:r>
            <w:r>
              <w:rPr>
                <w:rFonts w:eastAsia="仿宋_GB2312"/>
                <w:sz w:val="21"/>
                <w:szCs w:val="21"/>
              </w:rPr>
              <w:t>〈</w:t>
            </w:r>
            <w:r>
              <w:rPr>
                <w:rFonts w:eastAsia="仿宋_GB2312"/>
                <w:bCs/>
                <w:kern w:val="0"/>
                <w:sz w:val="21"/>
                <w:szCs w:val="21"/>
              </w:rPr>
              <w:t>宁夏回族自治区全面提升“获得电力”服务水平持续优化用电营商环境实施方案</w:t>
            </w:r>
            <w:r>
              <w:rPr>
                <w:rFonts w:eastAsia="仿宋_GB2312"/>
                <w:sz w:val="21"/>
                <w:szCs w:val="21"/>
              </w:rPr>
              <w:t>〉</w:t>
            </w:r>
            <w:r>
              <w:rPr>
                <w:rFonts w:eastAsia="仿宋_GB2312"/>
                <w:bCs/>
                <w:kern w:val="0"/>
                <w:sz w:val="21"/>
                <w:szCs w:val="21"/>
              </w:rPr>
              <w:t>的通知》（宁发改能源〔2021〕165号）</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604" w:type="dxa"/>
            <w:vMerge w:val="restart"/>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69</w:t>
            </w:r>
          </w:p>
        </w:tc>
        <w:tc>
          <w:tcPr>
            <w:tcW w:w="1061" w:type="dxa"/>
            <w:vMerge w:val="restart"/>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Merge w:val="restart"/>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道路客运班线起讫地客运站点、途经路线备案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道路客运班线起讫地客运站点、途经路线</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道路客运班线起讫地客运站点、途经路线备案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Merge w:val="restart"/>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《道路旅客运输及客运站管理规定》第十二条、第二十四条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4"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szCs w:val="21"/>
              </w:rPr>
            </w:pPr>
          </w:p>
        </w:tc>
        <w:tc>
          <w:tcPr>
            <w:tcW w:w="1231" w:type="dxa"/>
            <w:vMerge w:val="continue"/>
            <w:vAlign w:val="center"/>
          </w:tcPr>
          <w:p>
            <w:pPr>
              <w:widowControl/>
              <w:spacing w:line="340" w:lineRule="exact"/>
              <w:jc w:val="center"/>
              <w:textAlignment w:val="center"/>
              <w:rPr>
                <w:rFonts w:ascii="Times New Roman" w:hAnsi="Times New Roman" w:eastAsia="仿宋_GB2312"/>
                <w:spacing w:val="-6"/>
                <w:kern w:val="0"/>
                <w:szCs w:val="21"/>
                <w:lang w:bidi="ar"/>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营运线路长度在800公里以上的客运班线车辆号牌备案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营运线路长度在800公里以上的客运班线车辆号牌备案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Merge w:val="continue"/>
            <w:vAlign w:val="center"/>
          </w:tcPr>
          <w:p>
            <w:pPr>
              <w:widowControl/>
              <w:adjustRightInd w:val="0"/>
              <w:snapToGrid w:val="0"/>
              <w:spacing w:line="320" w:lineRule="exact"/>
              <w:jc w:val="center"/>
              <w:rPr>
                <w:rFonts w:ascii="Times New Roman" w:hAnsi="Times New Roman" w:eastAsia="仿宋_GB2312"/>
                <w:bCs/>
                <w:kern w:val="0"/>
                <w:szCs w:val="21"/>
              </w:rPr>
            </w:pPr>
          </w:p>
        </w:tc>
        <w:tc>
          <w:tcPr>
            <w:tcW w:w="577" w:type="dxa"/>
            <w:vAlign w:val="center"/>
          </w:tcPr>
          <w:p>
            <w:pPr>
              <w:widowControl/>
              <w:adjustRightInd w:val="0"/>
              <w:snapToGrid w:val="0"/>
              <w:spacing w:line="340" w:lineRule="exact"/>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70</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从事机动车驾驶员培训业务备案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从事机动车驾驶员培训业务备案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从事机动车驾驶员培训业务备案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《中华人民共和国道路交通安全法》 第二十条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《中华人民共和国道路运输条例》 第三十九条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《机动车驾驶员培训管理规定》 第十三条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《国务院关于深化“证照分离”改革进一步激发市场主体发展活力的通知》（国发〔2021〕</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7号）</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71</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机动车维修经营备案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机动车维修经营备案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机动车维修经营备案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《中华人民共和国道路运输条例》 第三十九条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《机动车维修管理规定》 第七条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72</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从事货运信息服务、货运代理、仓储理货、搬运装卸经营业务备案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从事货运信息服务、货运代理、仓储理货、搬运装卸经营业务备案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从事货运信息服务、货运代理、仓储理货、搬运装卸经营业务备案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Align w:val="center"/>
          </w:tcPr>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《宁夏回族自治区道路运输管理条例》 第七条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604" w:type="dxa"/>
            <w:vMerge w:val="restart"/>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73</w:t>
            </w:r>
          </w:p>
        </w:tc>
        <w:tc>
          <w:tcPr>
            <w:tcW w:w="1061" w:type="dxa"/>
            <w:vMerge w:val="restart"/>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restart"/>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道路运输经营者设立分公司或变更名称、地址等的备案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道路运输经营者设立分公司备案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道路运输经营者设立分公司备案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Merge w:val="restart"/>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《道路旅客运输及客运站管理规定》 第二十</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七条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《道路货物运输及站场管理规定》 第十六条、第十九条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《道路危险货物运输管理规定》 第十七条、第十八条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《机动车维修管理规定》 第十八条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《机动车驾驶员培训管理规定》 第十五条</w:t>
            </w:r>
          </w:p>
        </w:tc>
        <w:tc>
          <w:tcPr>
            <w:tcW w:w="577" w:type="dxa"/>
            <w:vAlign w:val="center"/>
          </w:tcPr>
          <w:p>
            <w:pPr>
              <w:spacing w:line="340" w:lineRule="exact"/>
              <w:ind w:firstLine="420" w:firstLineChars="200"/>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continue"/>
            <w:vAlign w:val="center"/>
          </w:tcPr>
          <w:p>
            <w:pPr>
              <w:widowControl/>
              <w:spacing w:line="340" w:lineRule="exact"/>
              <w:jc w:val="center"/>
              <w:textAlignment w:val="center"/>
              <w:rPr>
                <w:rFonts w:ascii="Times New Roman" w:hAnsi="Times New Roman" w:eastAsia="仿宋_GB2312"/>
                <w:spacing w:val="-6"/>
                <w:kern w:val="0"/>
                <w:szCs w:val="21"/>
                <w:lang w:bidi="ar"/>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道路运输经营者变更名称、地址等的备案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道路运输经营者变更名称、地址等的备案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Merge w:val="continue"/>
            <w:vAlign w:val="center"/>
          </w:tcPr>
          <w:p>
            <w:pPr>
              <w:widowControl/>
              <w:adjustRightInd w:val="0"/>
              <w:snapToGrid w:val="0"/>
              <w:spacing w:line="320" w:lineRule="exact"/>
              <w:jc w:val="left"/>
              <w:rPr>
                <w:rFonts w:ascii="Times New Roman" w:hAnsi="Times New Roman"/>
                <w:bCs/>
                <w:kern w:val="0"/>
                <w:szCs w:val="21"/>
              </w:rPr>
            </w:pPr>
          </w:p>
        </w:tc>
        <w:tc>
          <w:tcPr>
            <w:tcW w:w="577" w:type="dxa"/>
            <w:vAlign w:val="center"/>
          </w:tcPr>
          <w:p>
            <w:pPr>
              <w:spacing w:line="3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2"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74</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道路运输企业新建或者变更监控平台备案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道路运输企业新建或者变更监控平台备案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道路运输企业新建或者变更监控平台备案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《道路运输车辆动态监督管理办法》 第九条</w:t>
            </w:r>
          </w:p>
        </w:tc>
        <w:tc>
          <w:tcPr>
            <w:tcW w:w="577" w:type="dxa"/>
            <w:vAlign w:val="center"/>
          </w:tcPr>
          <w:p>
            <w:pPr>
              <w:spacing w:line="3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75</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从事省际客运包车使用包车标志牌</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从事省际等客运包车使用包车标志牌备案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从事省际客运包车使用包车标志牌备案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《道路旅客运输及客运站管理规定》 第五十</w:t>
            </w:r>
          </w:p>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八条</w:t>
            </w:r>
          </w:p>
        </w:tc>
        <w:tc>
          <w:tcPr>
            <w:tcW w:w="577" w:type="dxa"/>
            <w:vAlign w:val="center"/>
          </w:tcPr>
          <w:p>
            <w:pPr>
              <w:spacing w:line="340" w:lineRule="exact"/>
              <w:ind w:firstLine="420" w:firstLineChars="20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76</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机动车维修经营者收费项目和收费标准备案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机动车维修经营者收费项目和收费标准</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spacing w:val="6"/>
                <w:kern w:val="0"/>
                <w:szCs w:val="21"/>
              </w:rPr>
              <w:t>机动车维修经营者收费项目和收费标准备案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《机动车维修管理规定》 第二十五条</w:t>
            </w:r>
          </w:p>
        </w:tc>
        <w:tc>
          <w:tcPr>
            <w:tcW w:w="577" w:type="dxa"/>
            <w:vAlign w:val="center"/>
          </w:tcPr>
          <w:p>
            <w:pPr>
              <w:spacing w:line="340" w:lineRule="exact"/>
              <w:ind w:firstLine="420" w:firstLineChars="200"/>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77</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从事小微型客车租赁经营备案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从事小微型客车租赁经营备案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从事小微型客车租赁经营备案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《小微型客车租赁经营服务管理办法》 第七条</w:t>
            </w:r>
          </w:p>
        </w:tc>
        <w:tc>
          <w:tcPr>
            <w:tcW w:w="577" w:type="dxa"/>
            <w:vAlign w:val="center"/>
          </w:tcPr>
          <w:p>
            <w:pPr>
              <w:pStyle w:val="2"/>
              <w:spacing w:line="34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78</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从事道路货物运输站（场）经营业务备案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从事道路货物运输站（场）经营业务备案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从事道路货物运输站（场）经营业务备案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《中华人民共和国道路运输条例》 第三十九条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《道路货物运输及站场管理规定》 第九条</w:t>
            </w:r>
          </w:p>
        </w:tc>
        <w:tc>
          <w:tcPr>
            <w:tcW w:w="577" w:type="dxa"/>
            <w:vAlign w:val="center"/>
          </w:tcPr>
          <w:p>
            <w:pPr>
              <w:pStyle w:val="2"/>
              <w:spacing w:line="340" w:lineRule="exact"/>
              <w:jc w:val="center"/>
              <w:rPr>
                <w:rFonts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604" w:type="dxa"/>
            <w:vAlign w:val="center"/>
          </w:tcPr>
          <w:p>
            <w:pPr>
              <w:pStyle w:val="2"/>
              <w:spacing w:line="340" w:lineRule="exact"/>
              <w:ind w:firstLine="0" w:firstLineChars="0"/>
              <w:jc w:val="center"/>
              <w:rPr>
                <w:rFonts w:eastAsia="仿宋_GB2312"/>
                <w:spacing w:val="1"/>
                <w:szCs w:val="21"/>
              </w:rPr>
            </w:pPr>
            <w:r>
              <w:rPr>
                <w:rFonts w:eastAsia="仿宋_GB2312"/>
                <w:szCs w:val="21"/>
              </w:rPr>
              <w:t>79</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自治区交通运输厅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班车客运经营者开展定制客运备案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班车客运经营者开展定制客运备案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班车客运经营者开展定制客运</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县交通运输局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《道路旅客运输及客运站管理规定》 第六十</w:t>
            </w:r>
          </w:p>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三条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8" w:hRule="atLeast"/>
        </w:trPr>
        <w:tc>
          <w:tcPr>
            <w:tcW w:w="604" w:type="dxa"/>
            <w:vAlign w:val="center"/>
          </w:tcPr>
          <w:p>
            <w:pPr>
              <w:widowControl/>
              <w:adjustRightInd w:val="0"/>
              <w:snapToGrid w:val="0"/>
              <w:spacing w:line="340" w:lineRule="exact"/>
              <w:jc w:val="center"/>
              <w:rPr>
                <w:rFonts w:ascii="Times New Roman" w:hAnsi="Times New Roman" w:eastAsia="仿宋_GB2312"/>
                <w:spacing w:val="1"/>
                <w:szCs w:val="21"/>
              </w:rPr>
            </w:pPr>
            <w:r>
              <w:rPr>
                <w:rFonts w:ascii="Times New Roman" w:hAnsi="Times New Roman" w:eastAsia="仿宋_GB2312"/>
                <w:bCs/>
                <w:kern w:val="0"/>
                <w:szCs w:val="21"/>
              </w:rPr>
              <w:t>80</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自治区水利厅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水利工程、河道整治扬尘污染防治备案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水利工程、河道整治扬尘污染防治备案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水利工程、河道整治扬尘污染防治备案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县水务局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《中华人民共和国大气污染防治法》 第六十</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九条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《宁夏回族自治区大气污染防治条例》 第二十一条</w:t>
            </w:r>
          </w:p>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《各级党委和政府及自治区有关部门(单位)生态环境保护责任办法》（宁党办〔2023〕64号） 第三十条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604"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81</w:t>
            </w:r>
          </w:p>
        </w:tc>
        <w:tc>
          <w:tcPr>
            <w:tcW w:w="1061" w:type="dxa"/>
            <w:vAlign w:val="center"/>
          </w:tcPr>
          <w:p>
            <w:pPr>
              <w:widowControl/>
              <w:adjustRightInd w:val="0"/>
              <w:snapToGrid w:val="0"/>
              <w:spacing w:line="340" w:lineRule="exact"/>
              <w:jc w:val="center"/>
              <w:rPr>
                <w:rFonts w:ascii="Times New Roman" w:hAnsi="Times New Roman" w:eastAsia="仿宋_GB2312"/>
                <w:kern w:val="0"/>
                <w:szCs w:val="21"/>
                <w:lang w:bidi="ar"/>
              </w:rPr>
            </w:pPr>
            <w:r>
              <w:rPr>
                <w:rFonts w:ascii="Times New Roman" w:hAnsi="Times New Roman" w:eastAsia="仿宋_GB2312"/>
                <w:kern w:val="0"/>
                <w:szCs w:val="21"/>
                <w:lang w:bidi="ar"/>
              </w:rPr>
              <w:t>自治区农业农村厅、林</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kern w:val="0"/>
                <w:szCs w:val="21"/>
                <w:lang w:bidi="ar"/>
              </w:rPr>
              <w:t>草局</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种子生产经营者在种子生产经营许可证载明的有效区域内设立分支机构备案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种子生产经营者在种子生产经营许可证载明的有效区域内设立分支机构备案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种子生产经营者在种子生产经营许可证载明的有效区域内设立分支机构备案</w:t>
            </w:r>
          </w:p>
        </w:tc>
        <w:tc>
          <w:tcPr>
            <w:tcW w:w="1499"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县级</w:t>
            </w:r>
          </w:p>
        </w:tc>
        <w:tc>
          <w:tcPr>
            <w:tcW w:w="1779" w:type="dxa"/>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县农业农村局、</w:t>
            </w:r>
          </w:p>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林业和草原局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《中华人民共和国种子法》 第三十八条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《农作物种子生产经营许可管理办法》 第二十二条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《林木种子生产经营许可证管理办法》 第十</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七条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8" w:hRule="atLeast"/>
        </w:trPr>
        <w:tc>
          <w:tcPr>
            <w:tcW w:w="604" w:type="dxa"/>
            <w:vMerge w:val="restart"/>
            <w:vAlign w:val="center"/>
          </w:tcPr>
          <w:p>
            <w:pPr>
              <w:widowControl/>
              <w:adjustRightInd w:val="0"/>
              <w:snapToGrid w:val="0"/>
              <w:spacing w:line="340" w:lineRule="exact"/>
              <w:jc w:val="center"/>
              <w:rPr>
                <w:rFonts w:ascii="Times New Roman" w:hAnsi="Times New Roman" w:eastAsia="仿宋_GB2312"/>
                <w:kern w:val="0"/>
                <w:szCs w:val="21"/>
                <w:lang w:bidi="ar"/>
              </w:rPr>
            </w:pPr>
            <w:r>
              <w:rPr>
                <w:rFonts w:ascii="Times New Roman" w:hAnsi="Times New Roman" w:eastAsia="仿宋_GB2312"/>
                <w:bCs/>
                <w:kern w:val="0"/>
                <w:szCs w:val="21"/>
              </w:rPr>
              <w:t>82</w:t>
            </w:r>
          </w:p>
        </w:tc>
        <w:tc>
          <w:tcPr>
            <w:tcW w:w="1061" w:type="dxa"/>
            <w:vMerge w:val="restart"/>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自治区农业农村厅、林</w:t>
            </w:r>
          </w:p>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草局</w:t>
            </w:r>
          </w:p>
        </w:tc>
        <w:tc>
          <w:tcPr>
            <w:tcW w:w="1231" w:type="dxa"/>
            <w:vMerge w:val="restart"/>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依法不需要办理种子生产经营许可证的种子生产经营备案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专门经营不再分装的包装种子备案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专门经营不再分装的包装种子</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499"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县级</w:t>
            </w:r>
          </w:p>
        </w:tc>
        <w:tc>
          <w:tcPr>
            <w:tcW w:w="1779" w:type="dxa"/>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县农业农村局、</w:t>
            </w:r>
          </w:p>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林业和草原局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《中华人民共和国种子法》 第三十八条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《农作物种子生产经营许可管理办法》 第二十三条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《林木种子生产经营许可证管理办法》</w:t>
            </w:r>
            <w:r>
              <w:rPr>
                <w:rFonts w:hint="eastAsia" w:ascii="Times New Roman" w:hAnsi="Times New Roman" w:eastAsia="仿宋_GB2312"/>
                <w:bCs/>
                <w:kern w:val="0"/>
                <w:szCs w:val="21"/>
              </w:rPr>
              <w:t xml:space="preserve"> </w:t>
            </w:r>
            <w:r>
              <w:rPr>
                <w:rFonts w:ascii="Times New Roman" w:hAnsi="Times New Roman" w:eastAsia="仿宋_GB2312"/>
                <w:bCs/>
                <w:kern w:val="0"/>
                <w:szCs w:val="21"/>
              </w:rPr>
              <w:t>第十</w:t>
            </w:r>
          </w:p>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七条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604" w:type="dxa"/>
            <w:vMerge w:val="continue"/>
            <w:vAlign w:val="center"/>
          </w:tcPr>
          <w:p>
            <w:pPr>
              <w:widowControl/>
              <w:spacing w:line="340" w:lineRule="exact"/>
              <w:jc w:val="center"/>
              <w:textAlignment w:val="bottom"/>
              <w:rPr>
                <w:rFonts w:ascii="Times New Roman" w:hAnsi="Times New Roman" w:eastAsia="仿宋_GB2312"/>
                <w:kern w:val="0"/>
                <w:szCs w:val="21"/>
                <w:lang w:bidi="ar"/>
              </w:rPr>
            </w:pPr>
          </w:p>
        </w:tc>
        <w:tc>
          <w:tcPr>
            <w:tcW w:w="1061" w:type="dxa"/>
            <w:vMerge w:val="continue"/>
            <w:vAlign w:val="center"/>
          </w:tcPr>
          <w:p>
            <w:pPr>
              <w:widowControl/>
              <w:spacing w:line="340" w:lineRule="exact"/>
              <w:jc w:val="center"/>
              <w:textAlignment w:val="bottom"/>
              <w:rPr>
                <w:rFonts w:ascii="Times New Roman" w:hAnsi="Times New Roman" w:eastAsia="仿宋_GB2312"/>
                <w:bCs/>
                <w:kern w:val="0"/>
                <w:szCs w:val="21"/>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2228" w:type="dxa"/>
            <w:vMerge w:val="restart"/>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受具有种子生产经营许可证的种子生产经营者书面委托生产、代销其种子的备案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受具有种子生产经营许可证的种子生产经营者书面委托生产其种子的备案</w:t>
            </w:r>
          </w:p>
        </w:tc>
        <w:tc>
          <w:tcPr>
            <w:tcW w:w="1499"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县级</w:t>
            </w:r>
          </w:p>
        </w:tc>
        <w:tc>
          <w:tcPr>
            <w:tcW w:w="1779" w:type="dxa"/>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县农业农村局、</w:t>
            </w:r>
          </w:p>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林业和草原局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《中华人民共和国种子法》 第三十八条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《农作物种子生产经营许可管理办法》第二十四条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《林木种子生产经营许可证管理办法》 第十</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七条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szCs w:val="21"/>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szCs w:val="21"/>
              </w:rPr>
            </w:pPr>
          </w:p>
        </w:tc>
        <w:tc>
          <w:tcPr>
            <w:tcW w:w="2228" w:type="dxa"/>
            <w:vMerge w:val="continue"/>
            <w:vAlign w:val="center"/>
          </w:tcPr>
          <w:p>
            <w:pPr>
              <w:widowControl/>
              <w:adjustRightInd w:val="0"/>
              <w:snapToGrid w:val="0"/>
              <w:spacing w:line="340" w:lineRule="exact"/>
              <w:jc w:val="center"/>
              <w:rPr>
                <w:rFonts w:ascii="Times New Roman" w:hAnsi="Times New Roman" w:eastAsia="仿宋_GB2312"/>
                <w:szCs w:val="21"/>
              </w:rPr>
            </w:pPr>
          </w:p>
        </w:tc>
        <w:tc>
          <w:tcPr>
            <w:tcW w:w="1846" w:type="dxa"/>
            <w:vAlign w:val="center"/>
          </w:tcPr>
          <w:p>
            <w:pPr>
              <w:widowControl/>
              <w:adjustRightInd w:val="0"/>
              <w:snapToGrid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受具有种子生产经营许可证的种子生产经营者书面委托代销其种子的备案</w:t>
            </w:r>
          </w:p>
        </w:tc>
        <w:tc>
          <w:tcPr>
            <w:tcW w:w="1499"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县级</w:t>
            </w:r>
          </w:p>
        </w:tc>
        <w:tc>
          <w:tcPr>
            <w:tcW w:w="1779" w:type="dxa"/>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县农业农村局、</w:t>
            </w:r>
          </w:p>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林业和草原局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《中华人民共和国种子法》 第三十八条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《农作物种子生产经营许可管理办法》第二十三条</w:t>
            </w:r>
          </w:p>
          <w:p>
            <w:pPr>
              <w:widowControl/>
              <w:adjustRightInd w:val="0"/>
              <w:snapToGrid w:val="0"/>
              <w:spacing w:line="320" w:lineRule="exact"/>
              <w:rPr>
                <w:rFonts w:ascii="Times New Roman" w:hAnsi="Times New Roman" w:eastAsia="仿宋_GB2312"/>
                <w:bCs/>
                <w:kern w:val="0"/>
                <w:szCs w:val="21"/>
              </w:rPr>
            </w:pPr>
            <w:r>
              <w:rPr>
                <w:rFonts w:ascii="Times New Roman" w:hAnsi="Times New Roman" w:eastAsia="仿宋_GB2312"/>
                <w:bCs/>
                <w:kern w:val="0"/>
                <w:szCs w:val="21"/>
              </w:rPr>
              <w:t>《林木种子生产经营许可证管理办法》 第十</w:t>
            </w:r>
          </w:p>
          <w:p>
            <w:pPr>
              <w:widowControl/>
              <w:adjustRightInd w:val="0"/>
              <w:snapToGrid w:val="0"/>
              <w:spacing w:line="320" w:lineRule="exact"/>
              <w:rPr>
                <w:rFonts w:ascii="Times New Roman" w:hAnsi="Times New Roman" w:eastAsia="仿宋_GB2312"/>
                <w:bCs/>
                <w:kern w:val="0"/>
                <w:szCs w:val="21"/>
              </w:rPr>
            </w:pPr>
            <w:r>
              <w:rPr>
                <w:rFonts w:ascii="Times New Roman" w:hAnsi="Times New Roman" w:eastAsia="仿宋_GB2312"/>
                <w:bCs/>
                <w:kern w:val="0"/>
                <w:szCs w:val="21"/>
              </w:rPr>
              <w:t>七条</w:t>
            </w:r>
          </w:p>
        </w:tc>
        <w:tc>
          <w:tcPr>
            <w:tcW w:w="577" w:type="dxa"/>
            <w:vAlign w:val="center"/>
          </w:tcPr>
          <w:p>
            <w:pPr>
              <w:widowControl/>
              <w:adjustRightInd w:val="0"/>
              <w:snapToGrid w:val="0"/>
              <w:spacing w:line="340" w:lineRule="exact"/>
              <w:jc w:val="center"/>
              <w:rPr>
                <w:rFonts w:ascii="Times New Roman" w:hAnsi="Times New Roman"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604"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83</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自治区商务厅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单用途商业预付卡备案</w:t>
            </w:r>
          </w:p>
        </w:tc>
        <w:tc>
          <w:tcPr>
            <w:tcW w:w="2228" w:type="dxa"/>
            <w:vAlign w:val="center"/>
          </w:tcPr>
          <w:p>
            <w:pPr>
              <w:pStyle w:val="11"/>
              <w:spacing w:line="340" w:lineRule="exact"/>
              <w:ind w:left="0" w:leftChars="0"/>
              <w:jc w:val="center"/>
              <w:rPr>
                <w:bCs/>
                <w:color w:val="auto"/>
                <w:kern w:val="0"/>
                <w:sz w:val="21"/>
                <w:szCs w:val="21"/>
                <w:lang w:eastAsia="zh-CN"/>
              </w:rPr>
            </w:pPr>
            <w:r>
              <w:rPr>
                <w:color w:val="auto"/>
                <w:kern w:val="0"/>
                <w:sz w:val="21"/>
                <w:szCs w:val="21"/>
                <w:lang w:eastAsia="zh-CN" w:bidi="ar"/>
              </w:rPr>
              <w:t>单用途商业预付卡备案（其他发卡企业）</w:t>
            </w:r>
          </w:p>
        </w:tc>
        <w:tc>
          <w:tcPr>
            <w:tcW w:w="1846" w:type="dxa"/>
            <w:vAlign w:val="center"/>
          </w:tcPr>
          <w:p>
            <w:pPr>
              <w:pStyle w:val="11"/>
              <w:spacing w:line="340" w:lineRule="exact"/>
              <w:ind w:left="0" w:leftChars="0"/>
              <w:jc w:val="center"/>
              <w:rPr>
                <w:bCs/>
                <w:color w:val="auto"/>
                <w:kern w:val="0"/>
                <w:sz w:val="21"/>
                <w:szCs w:val="21"/>
                <w:lang w:eastAsia="zh-CN"/>
              </w:rPr>
            </w:pPr>
            <w:r>
              <w:rPr>
                <w:color w:val="auto"/>
                <w:kern w:val="0"/>
                <w:sz w:val="21"/>
                <w:szCs w:val="21"/>
                <w:lang w:eastAsia="zh-CN" w:bidi="ar"/>
              </w:rPr>
              <w:t>单用途商业预付卡备案（其他发卡企业）</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县工业信息化和商务局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《单用途商业预付卡管理办法（试行）》 第</w:t>
            </w:r>
          </w:p>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七条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84</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自治区商务厅</w:t>
            </w:r>
          </w:p>
          <w:p>
            <w:pPr>
              <w:widowControl/>
              <w:adjustRightInd w:val="0"/>
              <w:snapToGrid w:val="0"/>
              <w:spacing w:line="340" w:lineRule="exact"/>
              <w:jc w:val="center"/>
              <w:rPr>
                <w:rFonts w:ascii="Times New Roman" w:hAnsi="Times New Roman" w:eastAsia="仿宋_GB2312"/>
                <w:bCs/>
                <w:kern w:val="0"/>
                <w:szCs w:val="21"/>
              </w:rPr>
            </w:pP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零售商开展促销活动明示促销内容的备案</w:t>
            </w:r>
          </w:p>
        </w:tc>
        <w:tc>
          <w:tcPr>
            <w:tcW w:w="2228"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零售商开展促销活动明示促销内容的备案</w:t>
            </w:r>
          </w:p>
        </w:tc>
        <w:tc>
          <w:tcPr>
            <w:tcW w:w="1846"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零售商开展促销活动明示促销内容的备案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县工业信息化和商务局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《零售商促销行为管理办法》 第二十条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trPr>
        <w:tc>
          <w:tcPr>
            <w:tcW w:w="604"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85</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自治区文化和旅</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游厅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国有文物收藏单位之间因举办展览、科学研究等需借用馆藏文物的  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国有文物收藏单位之间因举办展览、科学研究等需借用馆藏文物的备案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pacing w:val="-6"/>
                <w:kern w:val="0"/>
                <w:szCs w:val="21"/>
                <w:lang w:bidi="ar"/>
              </w:rPr>
              <w:t>国有文物收藏单位之间因举办展览、科学研究等需借用馆藏文物的备案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县文化旅游</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广电局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《中华人民共和国文物保护法》 第四十条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8" w:hRule="atLeast"/>
        </w:trPr>
        <w:tc>
          <w:tcPr>
            <w:tcW w:w="604"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86</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自治区文化和旅</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游厅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非国有不可移动文物转让、抵押或者改变用途的备案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非国有不可移动文物转让、抵押或者改变用途的备案</w:t>
            </w:r>
          </w:p>
        </w:tc>
        <w:tc>
          <w:tcPr>
            <w:tcW w:w="1846"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spacing w:val="-6"/>
                <w:kern w:val="0"/>
                <w:szCs w:val="21"/>
                <w:lang w:bidi="ar"/>
              </w:rPr>
              <w:t>非国有不可移动文物转让、抵押或者改变用途的备案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县文化旅游</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广电局</w:t>
            </w:r>
          </w:p>
        </w:tc>
        <w:tc>
          <w:tcPr>
            <w:tcW w:w="4425" w:type="dxa"/>
            <w:vAlign w:val="center"/>
          </w:tcPr>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《中华人民共和国文物保护法》 第二十五条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604"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87</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自治区文化和旅</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游厅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个体演员、个体演出经纪人备案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个体演员、个体演出经纪人备案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个体演员、个体演出经纪人备案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县文化旅游</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广电局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《营业性演出管理条例》 第九条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《营业性演出管理条例实施细则》 第九条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8" w:hRule="atLeast"/>
        </w:trPr>
        <w:tc>
          <w:tcPr>
            <w:tcW w:w="604"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88</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自治区文化和旅</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游厅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社会艺术水平考级机构委托承办单位备案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社会艺术水平考级机构委托承办单位备案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社会艺术水平考级机构委托承办单位备案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县文化旅游</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广电局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《社会艺术水平考级管理办法》 第十七条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604"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89</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自治区文化和旅</w:t>
            </w:r>
          </w:p>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游厅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社会艺术水平考级活动考前备案</w:t>
            </w:r>
          </w:p>
        </w:tc>
        <w:tc>
          <w:tcPr>
            <w:tcW w:w="2228"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社会艺术水平考级活动考前备案</w:t>
            </w:r>
          </w:p>
        </w:tc>
        <w:tc>
          <w:tcPr>
            <w:tcW w:w="1846"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社会艺术水平考级活动考前备案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县文化旅游</w:t>
            </w:r>
          </w:p>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广电局</w:t>
            </w:r>
          </w:p>
        </w:tc>
        <w:tc>
          <w:tcPr>
            <w:tcW w:w="4425" w:type="dxa"/>
            <w:vAlign w:val="center"/>
          </w:tcPr>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《社会艺术水平考级管理办法》 第十八条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04"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90</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自治区文化和旅</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游厅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社会艺术水平考级活动考后备案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社会艺术水平考级活动考后备案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社会艺术水平考级活动考后备案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县文化旅游</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广电局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《社会艺术水平考级管理办法》 第二十三条</w:t>
            </w:r>
          </w:p>
        </w:tc>
        <w:tc>
          <w:tcPr>
            <w:tcW w:w="577" w:type="dxa"/>
            <w:vAlign w:val="center"/>
          </w:tcPr>
          <w:p>
            <w:pPr>
              <w:spacing w:line="34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04"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91</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自治区卫生健康委</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救护车配置备案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救护车配置备案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救护车配置备案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县卫生健康局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《中华人民共和国道路交通安全法》 第十五条</w:t>
            </w:r>
          </w:p>
          <w:p>
            <w:pPr>
              <w:pStyle w:val="13"/>
              <w:widowControl/>
              <w:spacing w:line="320" w:lineRule="exact"/>
              <w:rPr>
                <w:rFonts w:eastAsia="仿宋_GB2312"/>
                <w:bCs/>
                <w:kern w:val="0"/>
                <w:sz w:val="21"/>
                <w:szCs w:val="21"/>
              </w:rPr>
            </w:pPr>
            <w:r>
              <w:rPr>
                <w:rFonts w:eastAsia="仿宋_GB2312"/>
                <w:bCs/>
                <w:kern w:val="0"/>
                <w:sz w:val="21"/>
                <w:szCs w:val="21"/>
              </w:rPr>
              <w:t>《自治区卫生健康委、自治区公安厅关于印发</w:t>
            </w:r>
            <w:r>
              <w:rPr>
                <w:rFonts w:eastAsia="仿宋_GB2312"/>
                <w:sz w:val="21"/>
                <w:szCs w:val="21"/>
              </w:rPr>
              <w:t>〈</w:t>
            </w:r>
            <w:r>
              <w:rPr>
                <w:rFonts w:eastAsia="仿宋_GB2312"/>
                <w:bCs/>
                <w:kern w:val="0"/>
                <w:sz w:val="21"/>
                <w:szCs w:val="21"/>
              </w:rPr>
              <w:t>宁夏回族自治区救护车管理暂行办法</w:t>
            </w:r>
            <w:r>
              <w:rPr>
                <w:rFonts w:eastAsia="仿宋_GB2312"/>
                <w:sz w:val="21"/>
                <w:szCs w:val="21"/>
              </w:rPr>
              <w:t>〉</w:t>
            </w:r>
            <w:r>
              <w:rPr>
                <w:rFonts w:eastAsia="仿宋_GB2312"/>
                <w:bCs/>
                <w:kern w:val="0"/>
                <w:sz w:val="21"/>
                <w:szCs w:val="21"/>
              </w:rPr>
              <w:t>的通知》（宁卫函发〔2021〕10号） 第四条、第十一条、第十六条</w:t>
            </w: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604"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92</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自治区卫生健康委</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医疗机构开展外出健康体检的备案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医疗机构开展外出健康体检的备案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医疗机构开展外出健康体检的</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县卫生健康局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《医疗机构管理条例》 第二十六条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《健康体检管理暂行规定》（卫医政发〔2009〕77号） 第二十四条、第二十六条、第三十条</w:t>
            </w: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604"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93</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自治区卫生健康委</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义诊活动</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义诊活动备案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义诊活动备案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县卫生健康局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《卫生部下发关于组织义诊活动实行备案管理的通知》（卫医发〔2001〕365号）</w:t>
            </w: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2" w:hRule="atLeast"/>
        </w:trPr>
        <w:tc>
          <w:tcPr>
            <w:tcW w:w="604" w:type="dxa"/>
            <w:vMerge w:val="restart"/>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94</w:t>
            </w:r>
          </w:p>
        </w:tc>
        <w:tc>
          <w:tcPr>
            <w:tcW w:w="1061" w:type="dxa"/>
            <w:vMerge w:val="restart"/>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自治区卫生健康委</w:t>
            </w:r>
          </w:p>
        </w:tc>
        <w:tc>
          <w:tcPr>
            <w:tcW w:w="1231" w:type="dxa"/>
            <w:vMerge w:val="restart"/>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医师多机构执业备案</w:t>
            </w:r>
          </w:p>
        </w:tc>
        <w:tc>
          <w:tcPr>
            <w:tcW w:w="2228"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医师多机构执业备案</w:t>
            </w:r>
          </w:p>
        </w:tc>
        <w:tc>
          <w:tcPr>
            <w:tcW w:w="1846"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医师多机构执业备案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spacing w:val="5"/>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县卫生健康局</w:t>
            </w:r>
          </w:p>
        </w:tc>
        <w:tc>
          <w:tcPr>
            <w:tcW w:w="4425" w:type="dxa"/>
            <w:vMerge w:val="restart"/>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《中华人民共和国医师法》 第十五条</w:t>
            </w:r>
          </w:p>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《医师执业注册管理办法》 第十条、第十七条</w:t>
            </w: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szCs w:val="21"/>
              </w:rPr>
            </w:pPr>
          </w:p>
        </w:tc>
        <w:tc>
          <w:tcPr>
            <w:tcW w:w="1231" w:type="dxa"/>
            <w:vMerge w:val="continue"/>
            <w:vAlign w:val="center"/>
          </w:tcPr>
          <w:p>
            <w:pPr>
              <w:widowControl/>
              <w:spacing w:line="340" w:lineRule="exact"/>
              <w:jc w:val="center"/>
              <w:textAlignment w:val="center"/>
              <w:rPr>
                <w:rFonts w:ascii="Times New Roman" w:hAnsi="Times New Roman" w:eastAsia="仿宋_GB2312"/>
                <w:spacing w:val="-6"/>
                <w:kern w:val="0"/>
                <w:szCs w:val="21"/>
                <w:lang w:bidi="ar"/>
              </w:rPr>
            </w:pPr>
          </w:p>
        </w:tc>
        <w:tc>
          <w:tcPr>
            <w:tcW w:w="2228"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医师多机构执业备案注销</w:t>
            </w:r>
          </w:p>
        </w:tc>
        <w:tc>
          <w:tcPr>
            <w:tcW w:w="1846"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医师多机构执业备案注销</w:t>
            </w:r>
          </w:p>
        </w:tc>
        <w:tc>
          <w:tcPr>
            <w:tcW w:w="1499"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自治区级</w:t>
            </w:r>
            <w:r>
              <w:rPr>
                <w:rFonts w:ascii="Times New Roman" w:hAnsi="Times New Roman" w:eastAsia="仿宋_GB2312"/>
                <w:bCs/>
                <w:kern w:val="0"/>
                <w:szCs w:val="21"/>
              </w:rPr>
              <w:t>、设区的市级、</w:t>
            </w:r>
          </w:p>
          <w:p>
            <w:pPr>
              <w:widowControl/>
              <w:spacing w:line="340" w:lineRule="exact"/>
              <w:jc w:val="center"/>
              <w:textAlignment w:val="bottom"/>
              <w:rPr>
                <w:rFonts w:ascii="Times New Roman" w:hAnsi="Times New Roman" w:eastAsia="仿宋_GB2312"/>
                <w:spacing w:val="5"/>
                <w:szCs w:val="21"/>
              </w:rPr>
            </w:pPr>
            <w:r>
              <w:rPr>
                <w:rFonts w:ascii="Times New Roman" w:hAnsi="Times New Roman" w:eastAsia="仿宋_GB2312"/>
                <w:bCs/>
                <w:kern w:val="0"/>
                <w:szCs w:val="21"/>
              </w:rPr>
              <w:t>县级</w:t>
            </w:r>
          </w:p>
        </w:tc>
        <w:tc>
          <w:tcPr>
            <w:tcW w:w="1779"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bCs/>
                <w:kern w:val="0"/>
                <w:szCs w:val="21"/>
              </w:rPr>
              <w:t>县卫生健康局</w:t>
            </w:r>
          </w:p>
        </w:tc>
        <w:tc>
          <w:tcPr>
            <w:tcW w:w="4425" w:type="dxa"/>
            <w:vMerge w:val="continue"/>
            <w:vAlign w:val="center"/>
          </w:tcPr>
          <w:p>
            <w:pPr>
              <w:widowControl/>
              <w:adjustRightInd w:val="0"/>
              <w:snapToGrid w:val="0"/>
              <w:spacing w:line="320" w:lineRule="exact"/>
              <w:jc w:val="left"/>
              <w:rPr>
                <w:rFonts w:ascii="Times New Roman" w:hAnsi="Times New Roman" w:eastAsia="仿宋_GB2312"/>
                <w:szCs w:val="21"/>
              </w:rPr>
            </w:pP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604"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95</w:t>
            </w:r>
          </w:p>
        </w:tc>
        <w:tc>
          <w:tcPr>
            <w:tcW w:w="1061"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自治区卫生健康委</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医疗美容主诊医师备案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医疗美容主诊医师</w:t>
            </w:r>
          </w:p>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备案</w:t>
            </w:r>
          </w:p>
        </w:tc>
        <w:tc>
          <w:tcPr>
            <w:tcW w:w="1846"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医疗美容主诊     医师备案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spacing w:val="5"/>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县卫生健康局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《医疗美容服务管理办法》 第三条、第十一条、第十四条</w:t>
            </w:r>
          </w:p>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《关于加强医疗美容主诊医师管理有关问题的通知》（国卫医发〔2017〕16号）</w:t>
            </w: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604"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96</w:t>
            </w:r>
          </w:p>
        </w:tc>
        <w:tc>
          <w:tcPr>
            <w:tcW w:w="1061"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szCs w:val="21"/>
              </w:rPr>
              <w:t>自治区卫生健康委</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val="zh-CN" w:bidi="ar"/>
              </w:rPr>
            </w:pPr>
            <w:r>
              <w:rPr>
                <w:rFonts w:ascii="Times New Roman" w:hAnsi="Times New Roman" w:eastAsia="仿宋_GB2312"/>
                <w:spacing w:val="-6"/>
                <w:kern w:val="0"/>
                <w:szCs w:val="21"/>
                <w:lang w:bidi="ar"/>
              </w:rPr>
              <w:t>限制类医疗技术临床应用备案</w:t>
            </w:r>
          </w:p>
        </w:tc>
        <w:tc>
          <w:tcPr>
            <w:tcW w:w="2228" w:type="dxa"/>
            <w:vAlign w:val="center"/>
          </w:tcPr>
          <w:p>
            <w:pPr>
              <w:widowControl/>
              <w:adjustRightInd w:val="0"/>
              <w:snapToGrid w:val="0"/>
              <w:spacing w:line="340" w:lineRule="exact"/>
              <w:jc w:val="center"/>
              <w:rPr>
                <w:rFonts w:ascii="Times New Roman" w:hAnsi="Times New Roman" w:eastAsia="仿宋_GB2312"/>
                <w:szCs w:val="21"/>
                <w:lang w:val="zh-CN"/>
              </w:rPr>
            </w:pPr>
            <w:r>
              <w:rPr>
                <w:rFonts w:ascii="Times New Roman" w:hAnsi="Times New Roman" w:eastAsia="仿宋_GB2312"/>
                <w:bCs/>
                <w:kern w:val="0"/>
                <w:szCs w:val="21"/>
              </w:rPr>
              <w:t>限制类医疗技术临床应用备案</w:t>
            </w:r>
          </w:p>
        </w:tc>
        <w:tc>
          <w:tcPr>
            <w:tcW w:w="1846" w:type="dxa"/>
            <w:vAlign w:val="center"/>
          </w:tcPr>
          <w:p>
            <w:pPr>
              <w:widowControl/>
              <w:adjustRightInd w:val="0"/>
              <w:snapToGrid w:val="0"/>
              <w:spacing w:line="340" w:lineRule="exact"/>
              <w:jc w:val="center"/>
              <w:rPr>
                <w:rFonts w:ascii="Times New Roman" w:hAnsi="Times New Roman" w:eastAsia="仿宋_GB2312"/>
                <w:szCs w:val="21"/>
                <w:lang w:val="zh-CN"/>
              </w:rPr>
            </w:pPr>
            <w:r>
              <w:rPr>
                <w:rFonts w:ascii="Times New Roman" w:hAnsi="Times New Roman" w:eastAsia="仿宋_GB2312"/>
                <w:bCs/>
                <w:kern w:val="0"/>
                <w:szCs w:val="21"/>
              </w:rPr>
              <w:t>限制类医疗技术临床应用备案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40" w:lineRule="exact"/>
              <w:jc w:val="center"/>
              <w:rPr>
                <w:rFonts w:ascii="Times New Roman" w:hAnsi="Times New Roman" w:eastAsia="仿宋_GB2312"/>
                <w:szCs w:val="21"/>
                <w:lang w:val="zh-CN"/>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szCs w:val="21"/>
                <w:lang w:val="zh-CN"/>
              </w:rPr>
            </w:pPr>
            <w:r>
              <w:rPr>
                <w:rFonts w:ascii="Times New Roman" w:hAnsi="Times New Roman" w:eastAsia="仿宋_GB2312"/>
                <w:bCs/>
                <w:kern w:val="0"/>
                <w:szCs w:val="21"/>
              </w:rPr>
              <w:t>县卫生健康局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《中华人民共和国基本医疗卫生与健康促进法》 第四十四条</w:t>
            </w:r>
          </w:p>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《医疗技术临床应用管理办法》 第十一条</w:t>
            </w: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04" w:type="dxa"/>
            <w:vMerge w:val="restart"/>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kern w:val="0"/>
                <w:szCs w:val="21"/>
                <w:lang w:bidi="ar"/>
              </w:rPr>
              <w:t>97</w:t>
            </w:r>
          </w:p>
        </w:tc>
        <w:tc>
          <w:tcPr>
            <w:tcW w:w="1061" w:type="dxa"/>
            <w:vMerge w:val="restart"/>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自治区卫生健康委</w:t>
            </w:r>
          </w:p>
        </w:tc>
        <w:tc>
          <w:tcPr>
            <w:tcW w:w="1231" w:type="dxa"/>
            <w:vMerge w:val="restart"/>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诊所备案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养老机构内设诊所、卫生所（室）、医务室、护理站备案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养老机构内设诊所、卫生所（室）、医务室、护理站</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县卫生健康局</w:t>
            </w:r>
          </w:p>
        </w:tc>
        <w:tc>
          <w:tcPr>
            <w:tcW w:w="4425" w:type="dxa"/>
            <w:vMerge w:val="restart"/>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《中华人民共和国基本医疗卫生与健康促进法》 第三十八条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《医疗机构管理条例》 第十四条、第十六条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《国家卫生计生委办公厅关于养老机构内部设置医疗机构取消行政审批实行备案管理的通知》（国卫办医发〔2017〕38号）</w:t>
            </w: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szCs w:val="21"/>
              </w:rPr>
            </w:pPr>
          </w:p>
        </w:tc>
        <w:tc>
          <w:tcPr>
            <w:tcW w:w="1231" w:type="dxa"/>
            <w:vMerge w:val="continue"/>
            <w:vAlign w:val="center"/>
          </w:tcPr>
          <w:p>
            <w:pPr>
              <w:widowControl/>
              <w:spacing w:line="340" w:lineRule="exact"/>
              <w:jc w:val="center"/>
              <w:textAlignment w:val="center"/>
              <w:rPr>
                <w:rFonts w:ascii="Times New Roman" w:hAnsi="Times New Roman" w:eastAsia="仿宋_GB2312"/>
                <w:spacing w:val="-6"/>
                <w:kern w:val="0"/>
                <w:szCs w:val="21"/>
                <w:lang w:bidi="ar"/>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单位内部职工诊所</w:t>
            </w:r>
          </w:p>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备案</w:t>
            </w:r>
          </w:p>
        </w:tc>
        <w:tc>
          <w:tcPr>
            <w:tcW w:w="1846"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单位内部职工     诊所备案</w:t>
            </w:r>
          </w:p>
        </w:tc>
        <w:tc>
          <w:tcPr>
            <w:tcW w:w="1499"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县卫生健康局</w:t>
            </w:r>
          </w:p>
        </w:tc>
        <w:tc>
          <w:tcPr>
            <w:tcW w:w="4425" w:type="dxa"/>
            <w:vMerge w:val="continue"/>
            <w:vAlign w:val="center"/>
          </w:tcPr>
          <w:p>
            <w:pPr>
              <w:widowControl/>
              <w:adjustRightInd w:val="0"/>
              <w:snapToGrid w:val="0"/>
              <w:spacing w:line="320" w:lineRule="exact"/>
              <w:jc w:val="left"/>
              <w:rPr>
                <w:rFonts w:ascii="Times New Roman" w:hAnsi="Times New Roman" w:eastAsia="仿宋_GB2312"/>
                <w:szCs w:val="21"/>
              </w:rPr>
            </w:pP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continue"/>
            <w:vAlign w:val="center"/>
          </w:tcPr>
          <w:p>
            <w:pPr>
              <w:widowControl/>
              <w:spacing w:line="340" w:lineRule="exact"/>
              <w:jc w:val="center"/>
              <w:textAlignment w:val="center"/>
              <w:rPr>
                <w:rFonts w:ascii="Times New Roman" w:hAnsi="Times New Roman" w:eastAsia="仿宋_GB2312"/>
                <w:spacing w:val="-6"/>
                <w:kern w:val="0"/>
                <w:szCs w:val="21"/>
                <w:lang w:bidi="ar"/>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诊所（不含中外合资、中外合作、港澳台资诊所，不含中医诊所）</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spacing w:val="6"/>
                <w:kern w:val="0"/>
                <w:szCs w:val="21"/>
              </w:rPr>
              <w:t>诊所（不含中外合资、中外合作、港澳台资诊所，不含中医诊所）备案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县卫生健康局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《中华人民共和国基本医疗卫生与健康促进法》 第三十八条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《医疗机构管理条例》 第十四条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《国家卫生健康委、国家中医药局关于印发诊所备案管理暂行办法的通知》（国卫医政发〔2022〕33号） 第四条</w:t>
            </w: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continue"/>
            <w:vAlign w:val="center"/>
          </w:tcPr>
          <w:p>
            <w:pPr>
              <w:widowControl/>
              <w:spacing w:line="340" w:lineRule="exact"/>
              <w:jc w:val="center"/>
              <w:textAlignment w:val="center"/>
              <w:rPr>
                <w:rFonts w:ascii="Times New Roman" w:hAnsi="Times New Roman" w:eastAsia="仿宋_GB2312"/>
                <w:spacing w:val="-6"/>
                <w:kern w:val="0"/>
                <w:szCs w:val="21"/>
                <w:lang w:bidi="ar"/>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中医诊所备案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中医诊所备案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县卫生健康局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《中华人民共和国中医药法》 第十四条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《中医诊所备案管理暂行办法》 第四条</w:t>
            </w:r>
          </w:p>
        </w:tc>
        <w:tc>
          <w:tcPr>
            <w:tcW w:w="577" w:type="dxa"/>
            <w:vAlign w:val="center"/>
          </w:tcPr>
          <w:p>
            <w:pPr>
              <w:pStyle w:val="2"/>
              <w:spacing w:line="340" w:lineRule="exact"/>
              <w:ind w:firstLine="0" w:firstLineChars="0"/>
              <w:jc w:val="center"/>
              <w:rPr>
                <w:rFonts w:eastAsia="仿宋_GB2312"/>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604" w:type="dxa"/>
            <w:vAlign w:val="center"/>
          </w:tcPr>
          <w:p>
            <w:pPr>
              <w:widowControl/>
              <w:spacing w:line="340" w:lineRule="exact"/>
              <w:jc w:val="center"/>
              <w:textAlignment w:val="center"/>
              <w:rPr>
                <w:rFonts w:ascii="Times New Roman" w:hAnsi="Times New Roman" w:eastAsia="仿宋_GB2312"/>
                <w:szCs w:val="21"/>
              </w:rPr>
            </w:pPr>
            <w:r>
              <w:rPr>
                <w:rFonts w:ascii="Times New Roman" w:hAnsi="Times New Roman" w:eastAsia="仿宋_GB2312"/>
                <w:kern w:val="0"/>
                <w:szCs w:val="21"/>
                <w:lang w:bidi="ar"/>
              </w:rPr>
              <w:t>98</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kern w:val="0"/>
                <w:szCs w:val="21"/>
                <w:lang w:bidi="ar"/>
              </w:rPr>
              <w:t>自治区卫生健康委</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现制现售饮用水经营单位备案</w:t>
            </w:r>
          </w:p>
        </w:tc>
        <w:tc>
          <w:tcPr>
            <w:tcW w:w="2228"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现制现售饮用水经营单位备案</w:t>
            </w:r>
          </w:p>
        </w:tc>
        <w:tc>
          <w:tcPr>
            <w:tcW w:w="1846"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现制现售饮用水经营单位备案</w:t>
            </w:r>
          </w:p>
        </w:tc>
        <w:tc>
          <w:tcPr>
            <w:tcW w:w="1499"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bCs/>
                <w:kern w:val="0"/>
                <w:szCs w:val="21"/>
              </w:rPr>
              <w:t>县卫生健康局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szCs w:val="21"/>
              </w:rPr>
              <w:t>《</w:t>
            </w:r>
            <w:r>
              <w:rPr>
                <w:rFonts w:ascii="Times New Roman" w:hAnsi="Times New Roman" w:eastAsia="仿宋_GB2312"/>
                <w:bCs/>
                <w:kern w:val="0"/>
                <w:szCs w:val="21"/>
              </w:rPr>
              <w:t>宁夏回族自治区生活饮用水卫生监督管理条例</w:t>
            </w:r>
            <w:r>
              <w:rPr>
                <w:rFonts w:ascii="Times New Roman" w:hAnsi="Times New Roman" w:eastAsia="仿宋_GB2312"/>
                <w:szCs w:val="21"/>
              </w:rPr>
              <w:t>》 第十六条</w:t>
            </w: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604"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99</w:t>
            </w:r>
          </w:p>
        </w:tc>
        <w:tc>
          <w:tcPr>
            <w:tcW w:w="1061"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自治区应急管理厅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生产经营单位生产安全事故应急救援预案备案</w:t>
            </w:r>
          </w:p>
        </w:tc>
        <w:tc>
          <w:tcPr>
            <w:tcW w:w="2228"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生产经营单位生产安全事故应急救援预案备案</w:t>
            </w:r>
          </w:p>
        </w:tc>
        <w:tc>
          <w:tcPr>
            <w:tcW w:w="1846"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kern w:val="0"/>
                <w:szCs w:val="21"/>
                <w:lang w:bidi="ar"/>
              </w:rPr>
              <w:t>生产经营单位生产安全事故应急救援预案备案</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kern w:val="0"/>
                <w:szCs w:val="21"/>
                <w:lang w:bidi="ar"/>
              </w:rPr>
              <w:t>自治区级</w:t>
            </w:r>
            <w:r>
              <w:rPr>
                <w:rFonts w:ascii="Times New Roman" w:hAnsi="Times New Roman" w:eastAsia="仿宋_GB2312"/>
                <w:bCs/>
                <w:kern w:val="0"/>
                <w:szCs w:val="21"/>
              </w:rPr>
              <w:t>、设区的市级、</w:t>
            </w:r>
          </w:p>
          <w:p>
            <w:pPr>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pacing w:val="-6"/>
                <w:szCs w:val="21"/>
              </w:rPr>
              <w:t>县应急管理局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《生产安全事故应急条例》 第七条</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《生产安全事故应急预案管理办法》 第二十</w:t>
            </w:r>
          </w:p>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六条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604" w:type="dxa"/>
            <w:vMerge w:val="restart"/>
            <w:vAlign w:val="center"/>
          </w:tcPr>
          <w:p>
            <w:pPr>
              <w:widowControl/>
              <w:spacing w:line="340" w:lineRule="exact"/>
              <w:jc w:val="center"/>
              <w:textAlignment w:val="center"/>
              <w:rPr>
                <w:rFonts w:ascii="Times New Roman" w:hAnsi="Times New Roman" w:eastAsia="仿宋_GB2312"/>
                <w:szCs w:val="21"/>
              </w:rPr>
            </w:pPr>
            <w:r>
              <w:rPr>
                <w:rFonts w:ascii="Times New Roman" w:hAnsi="Times New Roman" w:eastAsia="仿宋_GB2312"/>
                <w:kern w:val="0"/>
                <w:szCs w:val="21"/>
                <w:lang w:bidi="ar"/>
              </w:rPr>
              <w:t>100</w:t>
            </w:r>
          </w:p>
        </w:tc>
        <w:tc>
          <w:tcPr>
            <w:tcW w:w="1061" w:type="dxa"/>
            <w:vMerge w:val="restart"/>
            <w:vAlign w:val="center"/>
          </w:tcPr>
          <w:p>
            <w:pPr>
              <w:spacing w:line="340" w:lineRule="exact"/>
              <w:jc w:val="center"/>
              <w:rPr>
                <w:rFonts w:ascii="Times New Roman" w:hAnsi="Times New Roman" w:eastAsia="仿宋_GB2312"/>
                <w:kern w:val="0"/>
                <w:szCs w:val="21"/>
                <w:lang w:bidi="ar"/>
              </w:rPr>
            </w:pPr>
            <w:r>
              <w:rPr>
                <w:rFonts w:ascii="Times New Roman" w:hAnsi="Times New Roman" w:eastAsia="仿宋_GB2312"/>
                <w:kern w:val="0"/>
                <w:szCs w:val="21"/>
                <w:lang w:bidi="ar"/>
              </w:rPr>
              <w:t>自治区应急管理厅</w:t>
            </w:r>
          </w:p>
        </w:tc>
        <w:tc>
          <w:tcPr>
            <w:tcW w:w="1231" w:type="dxa"/>
            <w:vMerge w:val="restart"/>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第三类非药品类易制毒化学品经营</w:t>
            </w:r>
          </w:p>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spacing w:val="-6"/>
                <w:kern w:val="0"/>
                <w:szCs w:val="21"/>
                <w:lang w:bidi="ar"/>
              </w:rPr>
              <w:t>备案</w:t>
            </w:r>
          </w:p>
        </w:tc>
        <w:tc>
          <w:tcPr>
            <w:tcW w:w="2228" w:type="dxa"/>
            <w:vMerge w:val="restart"/>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第三类非药品类易制毒化学品经营备案</w:t>
            </w:r>
          </w:p>
        </w:tc>
        <w:tc>
          <w:tcPr>
            <w:tcW w:w="1846"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第三类非药品类易制毒化学品经营备案证明变更核发</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县应急管理局</w:t>
            </w:r>
          </w:p>
        </w:tc>
        <w:tc>
          <w:tcPr>
            <w:tcW w:w="4425" w:type="dxa"/>
            <w:vMerge w:val="restart"/>
            <w:vAlign w:val="center"/>
          </w:tcPr>
          <w:p>
            <w:p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《易制毒化学品管理条例》 第十三条</w:t>
            </w:r>
          </w:p>
          <w:p>
            <w:pPr>
              <w:pStyle w:val="10"/>
              <w:spacing w:line="320" w:lineRule="exact"/>
              <w:rPr>
                <w:sz w:val="21"/>
                <w:szCs w:val="21"/>
              </w:rPr>
            </w:pPr>
            <w:r>
              <w:rPr>
                <w:rFonts w:hint="eastAsia" w:ascii="仿宋_GB2312" w:hAnsi="仿宋_GB2312" w:eastAsia="仿宋_GB2312" w:cs="仿宋_GB2312"/>
                <w:sz w:val="21"/>
                <w:szCs w:val="21"/>
              </w:rPr>
              <w:t>《非药品类易制毒化学品生产、经营许可办法》 第十七条、第十八条、第二十二条、第二十三条、第二十四条</w:t>
            </w: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604" w:type="dxa"/>
            <w:vMerge w:val="continue"/>
            <w:vAlign w:val="center"/>
          </w:tcPr>
          <w:p>
            <w:pPr>
              <w:spacing w:line="340" w:lineRule="exact"/>
              <w:jc w:val="center"/>
              <w:rPr>
                <w:rFonts w:ascii="Times New Roman" w:hAnsi="Times New Roman" w:eastAsia="仿宋_GB2312"/>
                <w:szCs w:val="21"/>
              </w:rPr>
            </w:pPr>
          </w:p>
        </w:tc>
        <w:tc>
          <w:tcPr>
            <w:tcW w:w="1061" w:type="dxa"/>
            <w:vMerge w:val="continue"/>
            <w:vAlign w:val="center"/>
          </w:tcPr>
          <w:p>
            <w:pPr>
              <w:spacing w:line="340" w:lineRule="exact"/>
              <w:jc w:val="center"/>
              <w:rPr>
                <w:rFonts w:ascii="Times New Roman" w:hAnsi="Times New Roman" w:eastAsia="仿宋_GB2312"/>
                <w:kern w:val="0"/>
                <w:szCs w:val="21"/>
                <w:lang w:bidi="ar"/>
              </w:rPr>
            </w:pPr>
          </w:p>
        </w:tc>
        <w:tc>
          <w:tcPr>
            <w:tcW w:w="1231" w:type="dxa"/>
            <w:vMerge w:val="continue"/>
            <w:vAlign w:val="center"/>
          </w:tcPr>
          <w:p>
            <w:pPr>
              <w:widowControl/>
              <w:spacing w:line="340" w:lineRule="exact"/>
              <w:jc w:val="center"/>
              <w:textAlignment w:val="bottom"/>
              <w:rPr>
                <w:rFonts w:ascii="Times New Roman" w:hAnsi="Times New Roman" w:eastAsia="仿宋_GB2312"/>
                <w:kern w:val="0"/>
                <w:szCs w:val="21"/>
                <w:lang w:bidi="ar"/>
              </w:rPr>
            </w:pPr>
          </w:p>
        </w:tc>
        <w:tc>
          <w:tcPr>
            <w:tcW w:w="2228" w:type="dxa"/>
            <w:vMerge w:val="continue"/>
            <w:vAlign w:val="center"/>
          </w:tcPr>
          <w:p>
            <w:pPr>
              <w:widowControl/>
              <w:spacing w:line="340" w:lineRule="exact"/>
              <w:jc w:val="center"/>
              <w:textAlignment w:val="bottom"/>
              <w:rPr>
                <w:rFonts w:ascii="Times New Roman" w:hAnsi="Times New Roman" w:eastAsia="仿宋_GB2312"/>
                <w:kern w:val="0"/>
                <w:szCs w:val="21"/>
                <w:lang w:bidi="ar"/>
              </w:rPr>
            </w:pPr>
          </w:p>
        </w:tc>
        <w:tc>
          <w:tcPr>
            <w:tcW w:w="1846"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第三类非药品类易制毒化学品经营备案证明首次核发</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县应急管理局</w:t>
            </w:r>
          </w:p>
        </w:tc>
        <w:tc>
          <w:tcPr>
            <w:tcW w:w="4425" w:type="dxa"/>
            <w:vMerge w:val="continue"/>
            <w:vAlign w:val="center"/>
          </w:tcPr>
          <w:p>
            <w:pPr>
              <w:spacing w:line="320" w:lineRule="exact"/>
              <w:jc w:val="left"/>
              <w:rPr>
                <w:rFonts w:ascii="Times New Roman" w:hAnsi="Times New Roman"/>
                <w:szCs w:val="21"/>
              </w:rPr>
            </w:pP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5" w:hRule="atLeast"/>
        </w:trPr>
        <w:tc>
          <w:tcPr>
            <w:tcW w:w="604" w:type="dxa"/>
            <w:vMerge w:val="continue"/>
            <w:vAlign w:val="center"/>
          </w:tcPr>
          <w:p>
            <w:pPr>
              <w:spacing w:line="340" w:lineRule="exact"/>
              <w:jc w:val="center"/>
              <w:rPr>
                <w:rFonts w:ascii="Times New Roman" w:hAnsi="Times New Roman" w:eastAsia="仿宋_GB2312"/>
                <w:szCs w:val="21"/>
              </w:rPr>
            </w:pPr>
          </w:p>
        </w:tc>
        <w:tc>
          <w:tcPr>
            <w:tcW w:w="1061" w:type="dxa"/>
            <w:vMerge w:val="continue"/>
            <w:vAlign w:val="center"/>
          </w:tcPr>
          <w:p>
            <w:pPr>
              <w:spacing w:line="340" w:lineRule="exact"/>
              <w:jc w:val="center"/>
              <w:rPr>
                <w:rFonts w:ascii="Times New Roman" w:hAnsi="Times New Roman" w:eastAsia="仿宋_GB2312"/>
                <w:kern w:val="0"/>
                <w:szCs w:val="21"/>
                <w:lang w:bidi="ar"/>
              </w:rPr>
            </w:pPr>
          </w:p>
        </w:tc>
        <w:tc>
          <w:tcPr>
            <w:tcW w:w="1231" w:type="dxa"/>
            <w:vMerge w:val="continue"/>
            <w:vAlign w:val="center"/>
          </w:tcPr>
          <w:p>
            <w:pPr>
              <w:widowControl/>
              <w:spacing w:line="340" w:lineRule="exact"/>
              <w:jc w:val="center"/>
              <w:textAlignment w:val="bottom"/>
              <w:rPr>
                <w:rFonts w:ascii="Times New Roman" w:hAnsi="Times New Roman" w:eastAsia="仿宋_GB2312"/>
                <w:kern w:val="0"/>
                <w:szCs w:val="21"/>
                <w:lang w:bidi="ar"/>
              </w:rPr>
            </w:pPr>
          </w:p>
        </w:tc>
        <w:tc>
          <w:tcPr>
            <w:tcW w:w="2228" w:type="dxa"/>
            <w:vMerge w:val="continue"/>
            <w:vAlign w:val="center"/>
          </w:tcPr>
          <w:p>
            <w:pPr>
              <w:widowControl/>
              <w:spacing w:line="340" w:lineRule="exact"/>
              <w:jc w:val="center"/>
              <w:textAlignment w:val="bottom"/>
              <w:rPr>
                <w:rFonts w:ascii="Times New Roman" w:hAnsi="Times New Roman" w:eastAsia="仿宋_GB2312"/>
                <w:kern w:val="0"/>
                <w:szCs w:val="21"/>
                <w:lang w:bidi="ar"/>
              </w:rPr>
            </w:pPr>
          </w:p>
        </w:tc>
        <w:tc>
          <w:tcPr>
            <w:tcW w:w="1846"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第三类非药品类易制毒化学品经营备案证明延期核发</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县应急管理局</w:t>
            </w:r>
          </w:p>
        </w:tc>
        <w:tc>
          <w:tcPr>
            <w:tcW w:w="4425" w:type="dxa"/>
            <w:vMerge w:val="continue"/>
            <w:vAlign w:val="center"/>
          </w:tcPr>
          <w:p>
            <w:pPr>
              <w:spacing w:line="320" w:lineRule="exact"/>
              <w:jc w:val="left"/>
              <w:rPr>
                <w:rFonts w:ascii="Times New Roman" w:hAnsi="Times New Roman"/>
                <w:szCs w:val="21"/>
              </w:rPr>
            </w:pP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04" w:type="dxa"/>
            <w:vMerge w:val="continue"/>
            <w:vAlign w:val="center"/>
          </w:tcPr>
          <w:p>
            <w:pPr>
              <w:spacing w:line="340" w:lineRule="exact"/>
              <w:jc w:val="center"/>
              <w:rPr>
                <w:rFonts w:ascii="Times New Roman" w:hAnsi="Times New Roman" w:eastAsia="仿宋_GB2312"/>
                <w:szCs w:val="21"/>
              </w:rPr>
            </w:pPr>
          </w:p>
        </w:tc>
        <w:tc>
          <w:tcPr>
            <w:tcW w:w="1061" w:type="dxa"/>
            <w:vMerge w:val="continue"/>
            <w:vAlign w:val="center"/>
          </w:tcPr>
          <w:p>
            <w:pPr>
              <w:spacing w:line="340" w:lineRule="exact"/>
              <w:jc w:val="center"/>
              <w:rPr>
                <w:rFonts w:ascii="Times New Roman" w:hAnsi="Times New Roman" w:eastAsia="仿宋_GB2312"/>
                <w:kern w:val="0"/>
                <w:szCs w:val="21"/>
                <w:lang w:bidi="ar"/>
              </w:rPr>
            </w:pPr>
          </w:p>
        </w:tc>
        <w:tc>
          <w:tcPr>
            <w:tcW w:w="1231" w:type="dxa"/>
            <w:vMerge w:val="continue"/>
            <w:vAlign w:val="center"/>
          </w:tcPr>
          <w:p>
            <w:pPr>
              <w:widowControl/>
              <w:spacing w:line="340" w:lineRule="exact"/>
              <w:jc w:val="center"/>
              <w:textAlignment w:val="bottom"/>
              <w:rPr>
                <w:rFonts w:ascii="Times New Roman" w:hAnsi="Times New Roman" w:eastAsia="仿宋_GB2312"/>
                <w:kern w:val="0"/>
                <w:szCs w:val="21"/>
                <w:lang w:bidi="ar"/>
              </w:rPr>
            </w:pPr>
          </w:p>
        </w:tc>
        <w:tc>
          <w:tcPr>
            <w:tcW w:w="2228" w:type="dxa"/>
            <w:vMerge w:val="continue"/>
            <w:vAlign w:val="center"/>
          </w:tcPr>
          <w:p>
            <w:pPr>
              <w:widowControl/>
              <w:spacing w:line="340" w:lineRule="exact"/>
              <w:jc w:val="center"/>
              <w:textAlignment w:val="bottom"/>
              <w:rPr>
                <w:rFonts w:ascii="Times New Roman" w:hAnsi="Times New Roman" w:eastAsia="仿宋_GB2312"/>
                <w:kern w:val="0"/>
                <w:szCs w:val="21"/>
                <w:lang w:bidi="ar"/>
              </w:rPr>
            </w:pPr>
          </w:p>
        </w:tc>
        <w:tc>
          <w:tcPr>
            <w:tcW w:w="1846"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第三类非药品类易制毒化学品经营备案证明补办</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县应急管理局</w:t>
            </w:r>
          </w:p>
        </w:tc>
        <w:tc>
          <w:tcPr>
            <w:tcW w:w="4425" w:type="dxa"/>
            <w:vMerge w:val="continue"/>
            <w:vAlign w:val="center"/>
          </w:tcPr>
          <w:p>
            <w:pPr>
              <w:spacing w:line="320" w:lineRule="exact"/>
              <w:jc w:val="left"/>
              <w:rPr>
                <w:rFonts w:ascii="Times New Roman" w:hAnsi="Times New Roman"/>
                <w:szCs w:val="21"/>
              </w:rPr>
            </w:pP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604" w:type="dxa"/>
            <w:vMerge w:val="continue"/>
            <w:vAlign w:val="center"/>
          </w:tcPr>
          <w:p>
            <w:pPr>
              <w:spacing w:line="340" w:lineRule="exact"/>
              <w:jc w:val="center"/>
              <w:rPr>
                <w:rFonts w:ascii="Times New Roman" w:hAnsi="Times New Roman" w:eastAsia="仿宋_GB2312"/>
                <w:szCs w:val="21"/>
              </w:rPr>
            </w:pPr>
          </w:p>
        </w:tc>
        <w:tc>
          <w:tcPr>
            <w:tcW w:w="1061" w:type="dxa"/>
            <w:vMerge w:val="continue"/>
            <w:vAlign w:val="center"/>
          </w:tcPr>
          <w:p>
            <w:pPr>
              <w:spacing w:line="340" w:lineRule="exact"/>
              <w:jc w:val="center"/>
              <w:rPr>
                <w:rFonts w:ascii="Times New Roman" w:hAnsi="Times New Roman" w:eastAsia="仿宋_GB2312"/>
                <w:kern w:val="0"/>
                <w:szCs w:val="21"/>
                <w:lang w:bidi="ar"/>
              </w:rPr>
            </w:pPr>
          </w:p>
        </w:tc>
        <w:tc>
          <w:tcPr>
            <w:tcW w:w="1231" w:type="dxa"/>
            <w:vMerge w:val="continue"/>
            <w:vAlign w:val="center"/>
          </w:tcPr>
          <w:p>
            <w:pPr>
              <w:widowControl/>
              <w:spacing w:line="340" w:lineRule="exact"/>
              <w:jc w:val="center"/>
              <w:textAlignment w:val="bottom"/>
              <w:rPr>
                <w:rFonts w:ascii="Times New Roman" w:hAnsi="Times New Roman" w:eastAsia="仿宋_GB2312"/>
                <w:kern w:val="0"/>
                <w:szCs w:val="21"/>
                <w:lang w:bidi="ar"/>
              </w:rPr>
            </w:pPr>
          </w:p>
        </w:tc>
        <w:tc>
          <w:tcPr>
            <w:tcW w:w="2228" w:type="dxa"/>
            <w:vMerge w:val="continue"/>
            <w:vAlign w:val="center"/>
          </w:tcPr>
          <w:p>
            <w:pPr>
              <w:widowControl/>
              <w:spacing w:line="340" w:lineRule="exact"/>
              <w:jc w:val="center"/>
              <w:textAlignment w:val="bottom"/>
              <w:rPr>
                <w:rFonts w:ascii="Times New Roman" w:hAnsi="Times New Roman" w:eastAsia="仿宋_GB2312"/>
                <w:kern w:val="0"/>
                <w:szCs w:val="21"/>
                <w:lang w:bidi="ar"/>
              </w:rPr>
            </w:pPr>
          </w:p>
        </w:tc>
        <w:tc>
          <w:tcPr>
            <w:tcW w:w="1846"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第三类非药品类易制毒化学品经营备案证明注销</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县应急管理局</w:t>
            </w:r>
          </w:p>
        </w:tc>
        <w:tc>
          <w:tcPr>
            <w:tcW w:w="4425" w:type="dxa"/>
            <w:vMerge w:val="continue"/>
            <w:vAlign w:val="center"/>
          </w:tcPr>
          <w:p>
            <w:pPr>
              <w:spacing w:line="320" w:lineRule="exact"/>
              <w:jc w:val="left"/>
              <w:rPr>
                <w:rFonts w:ascii="Times New Roman" w:hAnsi="Times New Roman"/>
                <w:szCs w:val="21"/>
              </w:rPr>
            </w:pP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trPr>
        <w:tc>
          <w:tcPr>
            <w:tcW w:w="604"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bCs/>
                <w:kern w:val="0"/>
                <w:szCs w:val="21"/>
              </w:rPr>
              <w:t>101</w:t>
            </w:r>
          </w:p>
        </w:tc>
        <w:tc>
          <w:tcPr>
            <w:tcW w:w="1061"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自治区应急管理厅</w:t>
            </w:r>
          </w:p>
        </w:tc>
        <w:tc>
          <w:tcPr>
            <w:tcW w:w="1231"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spacing w:val="-6"/>
                <w:kern w:val="0"/>
                <w:szCs w:val="21"/>
                <w:lang w:bidi="ar"/>
              </w:rPr>
              <w:t>生产、储存危险化学品单位的转产、停产、停业或者解散的处置方案备案</w:t>
            </w:r>
          </w:p>
        </w:tc>
        <w:tc>
          <w:tcPr>
            <w:tcW w:w="2228"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生产、储存危险化学品单位的转产、停产、停业或者解散的处置方案备案</w:t>
            </w:r>
          </w:p>
        </w:tc>
        <w:tc>
          <w:tcPr>
            <w:tcW w:w="1846" w:type="dxa"/>
            <w:vAlign w:val="center"/>
          </w:tcPr>
          <w:p>
            <w:pPr>
              <w:spacing w:line="340" w:lineRule="exact"/>
              <w:jc w:val="center"/>
              <w:rPr>
                <w:rFonts w:ascii="Times New Roman" w:hAnsi="Times New Roman" w:eastAsia="仿宋_GB2312"/>
                <w:kern w:val="0"/>
                <w:szCs w:val="21"/>
                <w:lang w:bidi="ar"/>
              </w:rPr>
            </w:pPr>
            <w:r>
              <w:rPr>
                <w:rFonts w:ascii="Times New Roman" w:hAnsi="Times New Roman" w:eastAsia="仿宋_GB2312"/>
                <w:kern w:val="0"/>
                <w:szCs w:val="21"/>
                <w:lang w:bidi="ar"/>
              </w:rPr>
              <w:t>生产、储存危险化学品单位的转产、停产、停业或者解散的处置方案</w:t>
            </w:r>
          </w:p>
          <w:p>
            <w:pPr>
              <w:spacing w:line="340" w:lineRule="exact"/>
              <w:jc w:val="center"/>
              <w:rPr>
                <w:rFonts w:ascii="Times New Roman" w:hAnsi="Times New Roman" w:eastAsia="仿宋_GB2312"/>
                <w:bCs/>
                <w:kern w:val="0"/>
                <w:szCs w:val="21"/>
              </w:rPr>
            </w:pPr>
            <w:r>
              <w:rPr>
                <w:rFonts w:ascii="Times New Roman" w:hAnsi="Times New Roman" w:eastAsia="仿宋_GB2312"/>
                <w:kern w:val="0"/>
                <w:szCs w:val="21"/>
                <w:lang w:bidi="ar"/>
              </w:rPr>
              <w:t>备案</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县应急管理局、公安局、工业信息化和商务局、市生态环境局盐池分局</w:t>
            </w:r>
          </w:p>
        </w:tc>
        <w:tc>
          <w:tcPr>
            <w:tcW w:w="4425" w:type="dxa"/>
            <w:vAlign w:val="center"/>
          </w:tcPr>
          <w:p>
            <w:pPr>
              <w:spacing w:line="320" w:lineRule="exact"/>
              <w:jc w:val="left"/>
              <w:rPr>
                <w:rFonts w:ascii="Times New Roman" w:hAnsi="Times New Roman" w:eastAsia="仿宋_GB2312"/>
                <w:bCs/>
                <w:kern w:val="0"/>
                <w:szCs w:val="21"/>
              </w:rPr>
            </w:pPr>
            <w:r>
              <w:rPr>
                <w:rFonts w:ascii="Times New Roman" w:hAnsi="Times New Roman" w:eastAsia="仿宋_GB2312"/>
                <w:szCs w:val="21"/>
              </w:rPr>
              <w:t>《危险化学品安全管理条例》 第二十七条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604"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bCs/>
                <w:kern w:val="0"/>
                <w:szCs w:val="21"/>
              </w:rPr>
              <w:t>102</w:t>
            </w:r>
          </w:p>
        </w:tc>
        <w:tc>
          <w:tcPr>
            <w:tcW w:w="1061"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自治区应急管理厅</w:t>
            </w:r>
          </w:p>
        </w:tc>
        <w:tc>
          <w:tcPr>
            <w:tcW w:w="1231"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spacing w:val="-6"/>
                <w:kern w:val="0"/>
                <w:szCs w:val="21"/>
                <w:lang w:bidi="ar"/>
              </w:rPr>
              <w:t>生产、储存危险化学品企业的安全评价报告以及整改方案的落实情况备案（港口除外</w:t>
            </w:r>
            <w:r>
              <w:rPr>
                <w:rFonts w:ascii="Times New Roman" w:hAnsi="Times New Roman" w:eastAsia="仿宋_GB2312"/>
                <w:kern w:val="0"/>
                <w:szCs w:val="21"/>
                <w:lang w:bidi="ar"/>
              </w:rPr>
              <w:t>）</w:t>
            </w:r>
          </w:p>
        </w:tc>
        <w:tc>
          <w:tcPr>
            <w:tcW w:w="2228"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生产、储存危险化学品企业的安全评价报告以及整改方案的落实情况备案（港口除外）</w:t>
            </w:r>
          </w:p>
        </w:tc>
        <w:tc>
          <w:tcPr>
            <w:tcW w:w="1846"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bCs/>
                <w:spacing w:val="6"/>
                <w:kern w:val="0"/>
                <w:szCs w:val="21"/>
              </w:rPr>
              <w:t>生产、储存危险化学品企业的安全评价报告以及整改方案的落实情况备案（港口除外）</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县应急管理局</w:t>
            </w:r>
          </w:p>
        </w:tc>
        <w:tc>
          <w:tcPr>
            <w:tcW w:w="4425" w:type="dxa"/>
            <w:vAlign w:val="center"/>
          </w:tcPr>
          <w:p>
            <w:pPr>
              <w:spacing w:line="320" w:lineRule="exact"/>
              <w:jc w:val="left"/>
              <w:rPr>
                <w:rFonts w:ascii="Times New Roman" w:hAnsi="Times New Roman" w:eastAsia="仿宋_GB2312"/>
                <w:bCs/>
                <w:kern w:val="0"/>
                <w:szCs w:val="21"/>
              </w:rPr>
            </w:pPr>
            <w:r>
              <w:rPr>
                <w:rFonts w:ascii="Times New Roman" w:hAnsi="Times New Roman" w:eastAsia="仿宋_GB2312"/>
                <w:szCs w:val="21"/>
              </w:rPr>
              <w:t>《危险化学品安全管理条例》 第二十二条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trPr>
        <w:tc>
          <w:tcPr>
            <w:tcW w:w="604"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103</w:t>
            </w:r>
          </w:p>
        </w:tc>
        <w:tc>
          <w:tcPr>
            <w:tcW w:w="1061"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自治区应急管理厅</w:t>
            </w:r>
          </w:p>
        </w:tc>
        <w:tc>
          <w:tcPr>
            <w:tcW w:w="1231"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spacing w:val="-6"/>
                <w:kern w:val="0"/>
                <w:szCs w:val="21"/>
                <w:lang w:bidi="ar"/>
              </w:rPr>
              <w:t>生产经营单位按规定对本单位重大危险源及有关安全措施、应急措施的备案</w:t>
            </w:r>
          </w:p>
        </w:tc>
        <w:tc>
          <w:tcPr>
            <w:tcW w:w="2228" w:type="dxa"/>
            <w:vAlign w:val="center"/>
          </w:tcPr>
          <w:p>
            <w:pPr>
              <w:widowControl/>
              <w:spacing w:line="340" w:lineRule="exact"/>
              <w:jc w:val="center"/>
              <w:textAlignment w:val="center"/>
              <w:rPr>
                <w:rFonts w:ascii="Times New Roman" w:hAnsi="Times New Roman" w:eastAsia="仿宋_GB2312"/>
                <w:bCs/>
                <w:kern w:val="0"/>
                <w:szCs w:val="21"/>
              </w:rPr>
            </w:pPr>
            <w:r>
              <w:rPr>
                <w:rFonts w:ascii="Times New Roman" w:hAnsi="Times New Roman" w:eastAsia="仿宋_GB2312"/>
                <w:kern w:val="0"/>
                <w:szCs w:val="21"/>
                <w:lang w:bidi="ar"/>
              </w:rPr>
              <w:t>生产经营单位按规定对本单位重大危险源及有关安全措施、应急措施的备案</w:t>
            </w:r>
          </w:p>
        </w:tc>
        <w:tc>
          <w:tcPr>
            <w:tcW w:w="1846" w:type="dxa"/>
            <w:vAlign w:val="center"/>
          </w:tcPr>
          <w:p>
            <w:pPr>
              <w:spacing w:line="340" w:lineRule="exact"/>
              <w:jc w:val="center"/>
              <w:rPr>
                <w:rFonts w:ascii="Times New Roman" w:hAnsi="Times New Roman" w:eastAsia="仿宋_GB2312"/>
                <w:szCs w:val="21"/>
              </w:rPr>
            </w:pPr>
            <w:r>
              <w:rPr>
                <w:rFonts w:ascii="Times New Roman" w:hAnsi="Times New Roman" w:eastAsia="仿宋_GB2312"/>
                <w:kern w:val="0"/>
                <w:szCs w:val="21"/>
                <w:lang w:bidi="ar"/>
              </w:rPr>
              <w:t>生产经营单位按规定对本单位重大危险源及有关安全措施、应急措施的备案</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县应急管理局</w:t>
            </w:r>
          </w:p>
        </w:tc>
        <w:tc>
          <w:tcPr>
            <w:tcW w:w="4425" w:type="dxa"/>
            <w:vAlign w:val="center"/>
          </w:tcPr>
          <w:p>
            <w:pPr>
              <w:spacing w:line="320" w:lineRule="exact"/>
              <w:jc w:val="left"/>
              <w:rPr>
                <w:rFonts w:ascii="Times New Roman" w:hAnsi="Times New Roman" w:eastAsia="仿宋_GB2312"/>
                <w:szCs w:val="21"/>
              </w:rPr>
            </w:pPr>
            <w:r>
              <w:rPr>
                <w:rFonts w:ascii="Times New Roman" w:hAnsi="Times New Roman" w:eastAsia="仿宋_GB2312"/>
                <w:szCs w:val="21"/>
              </w:rPr>
              <w:t>《中华人民共和国安全生产法》 第四十条</w:t>
            </w:r>
          </w:p>
          <w:p>
            <w:pPr>
              <w:spacing w:line="320" w:lineRule="exact"/>
              <w:jc w:val="left"/>
              <w:rPr>
                <w:rFonts w:ascii="Times New Roman" w:hAnsi="Times New Roman" w:eastAsia="仿宋_GB2312"/>
                <w:bCs/>
                <w:kern w:val="0"/>
                <w:szCs w:val="21"/>
              </w:rPr>
            </w:pPr>
            <w:r>
              <w:rPr>
                <w:rFonts w:ascii="Times New Roman" w:hAnsi="Times New Roman" w:eastAsia="仿宋_GB2312"/>
                <w:szCs w:val="21"/>
              </w:rPr>
              <w:t>《危险化学品重大危险源监督管理暂行规定》 第二十三条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04"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104</w:t>
            </w:r>
          </w:p>
        </w:tc>
        <w:tc>
          <w:tcPr>
            <w:tcW w:w="1061"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自治区市场监管厅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仅销售预包装食品经营者备案</w:t>
            </w:r>
          </w:p>
        </w:tc>
        <w:tc>
          <w:tcPr>
            <w:tcW w:w="2228"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仅销售预包装食品经营者备案</w:t>
            </w:r>
          </w:p>
        </w:tc>
        <w:tc>
          <w:tcPr>
            <w:tcW w:w="1846"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仅销售预包装食品经营者备案</w:t>
            </w:r>
          </w:p>
        </w:tc>
        <w:tc>
          <w:tcPr>
            <w:tcW w:w="1499"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szCs w:val="21"/>
              </w:rPr>
              <w:t>自治区级、设区的市级、</w:t>
            </w:r>
          </w:p>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szCs w:val="21"/>
              </w:rPr>
              <w:t>县级</w:t>
            </w:r>
          </w:p>
        </w:tc>
        <w:tc>
          <w:tcPr>
            <w:tcW w:w="1779"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bCs/>
                <w:kern w:val="0"/>
                <w:szCs w:val="21"/>
              </w:rPr>
              <w:t>管理局</w:t>
            </w:r>
          </w:p>
        </w:tc>
        <w:tc>
          <w:tcPr>
            <w:tcW w:w="4425" w:type="dxa"/>
            <w:vAlign w:val="center"/>
          </w:tcPr>
          <w:p>
            <w:pPr>
              <w:pStyle w:val="5"/>
              <w:spacing w:after="0" w:line="320" w:lineRule="exact"/>
              <w:rPr>
                <w:rFonts w:ascii="Times New Roman" w:hAnsi="Times New Roman" w:eastAsia="仿宋_GB2312"/>
                <w:szCs w:val="21"/>
              </w:rPr>
            </w:pPr>
            <w:r>
              <w:rPr>
                <w:rFonts w:ascii="Times New Roman" w:hAnsi="Times New Roman" w:eastAsia="仿宋_GB2312"/>
                <w:szCs w:val="21"/>
              </w:rPr>
              <w:t>《中华人民共和国食品安全法》 第三十五条</w:t>
            </w:r>
          </w:p>
          <w:p>
            <w:pPr>
              <w:pStyle w:val="5"/>
              <w:spacing w:after="0" w:line="320" w:lineRule="exact"/>
              <w:rPr>
                <w:rFonts w:ascii="Times New Roman" w:hAnsi="Times New Roman" w:eastAsia="仿宋_GB2312"/>
                <w:szCs w:val="21"/>
              </w:rPr>
            </w:pPr>
            <w:r>
              <w:rPr>
                <w:rFonts w:ascii="Times New Roman" w:hAnsi="Times New Roman" w:eastAsia="仿宋_GB2312"/>
                <w:szCs w:val="21"/>
              </w:rPr>
              <w:t>《食品经营许可和备案管理办法》 第五条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604"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105</w:t>
            </w:r>
          </w:p>
        </w:tc>
        <w:tc>
          <w:tcPr>
            <w:tcW w:w="1061"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自治区市场监管厅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非食品生产经营者从事对温度、湿度等有特殊要求的食品储存业务 备案</w:t>
            </w:r>
          </w:p>
        </w:tc>
        <w:tc>
          <w:tcPr>
            <w:tcW w:w="2228"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非食品生产经营者从事对温度、湿度等有特殊要求的食品储存业务备案</w:t>
            </w:r>
          </w:p>
        </w:tc>
        <w:tc>
          <w:tcPr>
            <w:tcW w:w="1846"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spacing w:val="-6"/>
                <w:kern w:val="0"/>
                <w:szCs w:val="21"/>
                <w:lang w:bidi="ar"/>
              </w:rPr>
              <w:t>非食品生产经营者从事对温度、湿度等有特殊要求的食品储存业务备案</w:t>
            </w:r>
          </w:p>
        </w:tc>
        <w:tc>
          <w:tcPr>
            <w:tcW w:w="1499" w:type="dxa"/>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县级</w:t>
            </w:r>
          </w:p>
        </w:tc>
        <w:tc>
          <w:tcPr>
            <w:tcW w:w="1779"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szCs w:val="21"/>
              </w:rPr>
              <w:t>县市场监督</w:t>
            </w:r>
          </w:p>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szCs w:val="21"/>
              </w:rPr>
              <w:t>管理局</w:t>
            </w:r>
          </w:p>
        </w:tc>
        <w:tc>
          <w:tcPr>
            <w:tcW w:w="4425" w:type="dxa"/>
            <w:vAlign w:val="center"/>
          </w:tcPr>
          <w:p>
            <w:pPr>
              <w:tabs>
                <w:tab w:val="left" w:pos="1458"/>
              </w:tabs>
              <w:spacing w:line="320" w:lineRule="exact"/>
              <w:jc w:val="left"/>
              <w:rPr>
                <w:rFonts w:ascii="Times New Roman" w:hAnsi="Times New Roman" w:eastAsia="仿宋_GB2312"/>
                <w:szCs w:val="21"/>
              </w:rPr>
            </w:pPr>
            <w:r>
              <w:rPr>
                <w:rFonts w:ascii="Times New Roman" w:hAnsi="Times New Roman" w:eastAsia="仿宋_GB2312"/>
                <w:szCs w:val="21"/>
              </w:rPr>
              <w:t>《食品安全法实施条例》 第二十五条</w:t>
            </w:r>
          </w:p>
          <w:p>
            <w:pPr>
              <w:tabs>
                <w:tab w:val="left" w:pos="1458"/>
              </w:tabs>
              <w:spacing w:line="320" w:lineRule="exact"/>
              <w:jc w:val="left"/>
              <w:rPr>
                <w:rFonts w:ascii="Times New Roman" w:hAnsi="Times New Roman" w:eastAsia="仿宋_GB2312"/>
                <w:szCs w:val="21"/>
              </w:rPr>
            </w:pPr>
            <w:r>
              <w:rPr>
                <w:rFonts w:ascii="Times New Roman" w:hAnsi="Times New Roman" w:eastAsia="仿宋_GB2312"/>
                <w:szCs w:val="21"/>
              </w:rPr>
              <w:t>《市场监管总局关于加强冷藏冷冻食品质量安全管理的公告》</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04"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106</w:t>
            </w:r>
          </w:p>
        </w:tc>
        <w:tc>
          <w:tcPr>
            <w:tcW w:w="1061"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自治区市场监管厅</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食品小摊点经营备案</w:t>
            </w:r>
          </w:p>
        </w:tc>
        <w:tc>
          <w:tcPr>
            <w:tcW w:w="2228"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食品小摊点经营备案</w:t>
            </w:r>
          </w:p>
        </w:tc>
        <w:tc>
          <w:tcPr>
            <w:tcW w:w="1846"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食品小摊点经营备案</w:t>
            </w:r>
          </w:p>
        </w:tc>
        <w:tc>
          <w:tcPr>
            <w:tcW w:w="1499"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县市场监督管理局、城市管理综合执法局</w:t>
            </w:r>
          </w:p>
        </w:tc>
        <w:tc>
          <w:tcPr>
            <w:tcW w:w="4425" w:type="dxa"/>
            <w:vAlign w:val="center"/>
          </w:tcPr>
          <w:p>
            <w:pPr>
              <w:spacing w:line="320" w:lineRule="exact"/>
              <w:jc w:val="left"/>
              <w:rPr>
                <w:rFonts w:ascii="Times New Roman" w:hAnsi="Times New Roman" w:eastAsia="仿宋_GB2312"/>
                <w:szCs w:val="21"/>
              </w:rPr>
            </w:pPr>
            <w:r>
              <w:rPr>
                <w:rFonts w:ascii="Times New Roman" w:hAnsi="Times New Roman" w:eastAsia="仿宋_GB2312"/>
                <w:szCs w:val="21"/>
              </w:rPr>
              <w:t>《中华人民共和国食品安全法》 第三十六条</w:t>
            </w:r>
          </w:p>
          <w:p>
            <w:pPr>
              <w:spacing w:line="320" w:lineRule="exact"/>
              <w:jc w:val="left"/>
              <w:rPr>
                <w:rFonts w:ascii="Times New Roman" w:hAnsi="Times New Roman" w:eastAsia="仿宋_GB2312"/>
                <w:szCs w:val="21"/>
              </w:rPr>
            </w:pPr>
            <w:r>
              <w:rPr>
                <w:rFonts w:ascii="Times New Roman" w:hAnsi="Times New Roman" w:eastAsia="仿宋_GB2312"/>
                <w:szCs w:val="21"/>
              </w:rPr>
              <w:t>《宁夏回族自治区食品小摊点备案管理办法》（宁政办规发〔2020〕19号） 第三条、第</w:t>
            </w:r>
          </w:p>
          <w:p>
            <w:pPr>
              <w:spacing w:line="320" w:lineRule="exact"/>
              <w:jc w:val="left"/>
              <w:rPr>
                <w:rFonts w:ascii="Times New Roman" w:hAnsi="Times New Roman" w:eastAsia="仿宋_GB2312"/>
                <w:szCs w:val="21"/>
              </w:rPr>
            </w:pPr>
            <w:r>
              <w:rPr>
                <w:rFonts w:ascii="Times New Roman" w:hAnsi="Times New Roman" w:eastAsia="仿宋_GB2312"/>
                <w:szCs w:val="21"/>
              </w:rPr>
              <w:t>四条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04" w:type="dxa"/>
            <w:vMerge w:val="restart"/>
            <w:vAlign w:val="center"/>
          </w:tcPr>
          <w:p>
            <w:pPr>
              <w:widowControl/>
              <w:adjustRightInd w:val="0"/>
              <w:snapToGrid w:val="0"/>
              <w:spacing w:line="340" w:lineRule="exact"/>
              <w:jc w:val="center"/>
              <w:rPr>
                <w:rFonts w:ascii="Times New Roman" w:hAnsi="Times New Roman" w:eastAsia="仿宋_GB2312"/>
                <w:kern w:val="0"/>
                <w:szCs w:val="21"/>
                <w:lang w:bidi="ar"/>
              </w:rPr>
            </w:pPr>
            <w:r>
              <w:rPr>
                <w:rFonts w:ascii="Times New Roman" w:hAnsi="Times New Roman" w:eastAsia="仿宋_GB2312"/>
                <w:bCs/>
                <w:kern w:val="0"/>
                <w:szCs w:val="21"/>
              </w:rPr>
              <w:t>107</w:t>
            </w:r>
          </w:p>
        </w:tc>
        <w:tc>
          <w:tcPr>
            <w:tcW w:w="1061" w:type="dxa"/>
            <w:vMerge w:val="restart"/>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自治区市场监管厅</w:t>
            </w:r>
          </w:p>
        </w:tc>
        <w:tc>
          <w:tcPr>
            <w:tcW w:w="1231" w:type="dxa"/>
            <w:vMerge w:val="restart"/>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spacing w:val="-6"/>
                <w:kern w:val="0"/>
                <w:szCs w:val="21"/>
                <w:lang w:bidi="ar"/>
              </w:rPr>
              <w:t>网络食品交易第三方平台备案</w:t>
            </w:r>
          </w:p>
        </w:tc>
        <w:tc>
          <w:tcPr>
            <w:tcW w:w="2228"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网络食品交易第三方平台备案</w:t>
            </w:r>
          </w:p>
        </w:tc>
        <w:tc>
          <w:tcPr>
            <w:tcW w:w="1846"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网络食品交易第三方平台备案</w:t>
            </w:r>
          </w:p>
        </w:tc>
        <w:tc>
          <w:tcPr>
            <w:tcW w:w="1499"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自治区级、设区的市级、</w:t>
            </w:r>
          </w:p>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县市场监督</w:t>
            </w:r>
          </w:p>
          <w:p>
            <w:pPr>
              <w:spacing w:line="340" w:lineRule="exact"/>
              <w:jc w:val="center"/>
              <w:rPr>
                <w:rFonts w:ascii="Times New Roman" w:hAnsi="Times New Roman" w:eastAsia="仿宋_GB2312"/>
                <w:szCs w:val="21"/>
              </w:rPr>
            </w:pPr>
            <w:r>
              <w:rPr>
                <w:rFonts w:ascii="Times New Roman" w:hAnsi="Times New Roman" w:eastAsia="仿宋_GB2312"/>
                <w:szCs w:val="21"/>
              </w:rPr>
              <w:t>管理局</w:t>
            </w:r>
          </w:p>
        </w:tc>
        <w:tc>
          <w:tcPr>
            <w:tcW w:w="4425" w:type="dxa"/>
            <w:vMerge w:val="restart"/>
            <w:vAlign w:val="center"/>
          </w:tcPr>
          <w:p>
            <w:pPr>
              <w:spacing w:line="320" w:lineRule="exact"/>
              <w:jc w:val="left"/>
              <w:rPr>
                <w:rFonts w:ascii="Times New Roman" w:hAnsi="Times New Roman" w:eastAsia="仿宋_GB2312"/>
                <w:szCs w:val="21"/>
              </w:rPr>
            </w:pPr>
            <w:r>
              <w:rPr>
                <w:rFonts w:ascii="Times New Roman" w:hAnsi="Times New Roman" w:eastAsia="仿宋_GB2312"/>
                <w:szCs w:val="21"/>
              </w:rPr>
              <w:t>《网络餐饮服务食品安全监督管理办法》 第</w:t>
            </w:r>
          </w:p>
          <w:p>
            <w:pPr>
              <w:spacing w:line="320" w:lineRule="exact"/>
              <w:jc w:val="left"/>
              <w:rPr>
                <w:rFonts w:ascii="Times New Roman" w:hAnsi="Times New Roman" w:eastAsia="仿宋_GB2312"/>
                <w:szCs w:val="21"/>
              </w:rPr>
            </w:pPr>
            <w:r>
              <w:rPr>
                <w:rFonts w:ascii="Times New Roman" w:hAnsi="Times New Roman" w:eastAsia="仿宋_GB2312"/>
                <w:szCs w:val="21"/>
              </w:rPr>
              <w:t>五条</w:t>
            </w:r>
          </w:p>
          <w:p>
            <w:pPr>
              <w:spacing w:line="320" w:lineRule="exact"/>
              <w:jc w:val="left"/>
              <w:rPr>
                <w:rFonts w:ascii="Times New Roman" w:hAnsi="Times New Roman"/>
                <w:szCs w:val="21"/>
              </w:rPr>
            </w:pPr>
            <w:r>
              <w:rPr>
                <w:rFonts w:ascii="Times New Roman" w:hAnsi="Times New Roman" w:eastAsia="仿宋_GB2312"/>
                <w:szCs w:val="21"/>
              </w:rPr>
              <w:t>《网络食品安全违法行为查处办法》 第八条</w:t>
            </w: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04" w:type="dxa"/>
            <w:vMerge w:val="continue"/>
            <w:vAlign w:val="center"/>
          </w:tcPr>
          <w:p>
            <w:pPr>
              <w:widowControl/>
              <w:spacing w:line="340" w:lineRule="exact"/>
              <w:jc w:val="center"/>
              <w:textAlignment w:val="center"/>
              <w:rPr>
                <w:rFonts w:ascii="Times New Roman" w:hAnsi="Times New Roman" w:eastAsia="仿宋_GB2312"/>
                <w:kern w:val="0"/>
                <w:szCs w:val="21"/>
                <w:lang w:bidi="ar"/>
              </w:rPr>
            </w:pPr>
          </w:p>
        </w:tc>
        <w:tc>
          <w:tcPr>
            <w:tcW w:w="1061" w:type="dxa"/>
            <w:vMerge w:val="continue"/>
            <w:vAlign w:val="center"/>
          </w:tcPr>
          <w:p>
            <w:pPr>
              <w:widowControl/>
              <w:spacing w:line="340" w:lineRule="exact"/>
              <w:jc w:val="center"/>
              <w:textAlignment w:val="center"/>
              <w:rPr>
                <w:rFonts w:ascii="Times New Roman" w:hAnsi="Times New Roman" w:eastAsia="仿宋_GB2312"/>
                <w:kern w:val="0"/>
                <w:szCs w:val="21"/>
                <w:lang w:bidi="ar"/>
              </w:rPr>
            </w:pPr>
          </w:p>
        </w:tc>
        <w:tc>
          <w:tcPr>
            <w:tcW w:w="1231" w:type="dxa"/>
            <w:vMerge w:val="continue"/>
            <w:vAlign w:val="center"/>
          </w:tcPr>
          <w:p>
            <w:pPr>
              <w:widowControl/>
              <w:spacing w:line="340" w:lineRule="exact"/>
              <w:jc w:val="center"/>
              <w:textAlignment w:val="center"/>
              <w:rPr>
                <w:rFonts w:ascii="Times New Roman" w:hAnsi="Times New Roman" w:eastAsia="仿宋_GB2312"/>
                <w:kern w:val="0"/>
                <w:szCs w:val="21"/>
                <w:lang w:bidi="ar"/>
              </w:rPr>
            </w:pPr>
          </w:p>
        </w:tc>
        <w:tc>
          <w:tcPr>
            <w:tcW w:w="2228"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自建网站食品交易平台备案</w:t>
            </w:r>
          </w:p>
        </w:tc>
        <w:tc>
          <w:tcPr>
            <w:tcW w:w="1846"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自建网站食品交易平台备案</w:t>
            </w:r>
          </w:p>
        </w:tc>
        <w:tc>
          <w:tcPr>
            <w:tcW w:w="1499"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bCs/>
                <w:kern w:val="0"/>
                <w:szCs w:val="21"/>
              </w:rPr>
              <w:t>设区的市级、县级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县市场监督</w:t>
            </w:r>
          </w:p>
          <w:p>
            <w:pPr>
              <w:spacing w:line="340" w:lineRule="exact"/>
              <w:jc w:val="center"/>
              <w:rPr>
                <w:rFonts w:ascii="Times New Roman" w:hAnsi="Times New Roman" w:eastAsia="仿宋_GB2312"/>
                <w:szCs w:val="21"/>
              </w:rPr>
            </w:pPr>
            <w:r>
              <w:rPr>
                <w:rFonts w:ascii="Times New Roman" w:hAnsi="Times New Roman" w:eastAsia="仿宋_GB2312"/>
                <w:szCs w:val="21"/>
              </w:rPr>
              <w:t>管理局</w:t>
            </w:r>
          </w:p>
        </w:tc>
        <w:tc>
          <w:tcPr>
            <w:tcW w:w="4425" w:type="dxa"/>
            <w:vMerge w:val="continue"/>
            <w:vAlign w:val="center"/>
          </w:tcPr>
          <w:p>
            <w:pPr>
              <w:spacing w:line="320" w:lineRule="exact"/>
              <w:jc w:val="left"/>
              <w:rPr>
                <w:rFonts w:ascii="Times New Roman" w:hAnsi="Times New Roman"/>
                <w:szCs w:val="21"/>
              </w:rPr>
            </w:pP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604" w:type="dxa"/>
            <w:vMerge w:val="continue"/>
            <w:vAlign w:val="center"/>
          </w:tcPr>
          <w:p>
            <w:pPr>
              <w:widowControl/>
              <w:spacing w:line="340" w:lineRule="exact"/>
              <w:jc w:val="center"/>
              <w:textAlignment w:val="center"/>
              <w:rPr>
                <w:rFonts w:ascii="Times New Roman" w:hAnsi="Times New Roman" w:eastAsia="仿宋_GB2312"/>
                <w:kern w:val="0"/>
                <w:szCs w:val="21"/>
                <w:lang w:bidi="ar"/>
              </w:rPr>
            </w:pPr>
          </w:p>
        </w:tc>
        <w:tc>
          <w:tcPr>
            <w:tcW w:w="1061" w:type="dxa"/>
            <w:vMerge w:val="continue"/>
            <w:vAlign w:val="center"/>
          </w:tcPr>
          <w:p>
            <w:pPr>
              <w:widowControl/>
              <w:spacing w:line="340" w:lineRule="exact"/>
              <w:jc w:val="center"/>
              <w:textAlignment w:val="center"/>
              <w:rPr>
                <w:rFonts w:ascii="Times New Roman" w:hAnsi="Times New Roman" w:eastAsia="仿宋_GB2312"/>
                <w:kern w:val="0"/>
                <w:szCs w:val="21"/>
                <w:lang w:bidi="ar"/>
              </w:rPr>
            </w:pPr>
          </w:p>
        </w:tc>
        <w:tc>
          <w:tcPr>
            <w:tcW w:w="1231" w:type="dxa"/>
            <w:vMerge w:val="continue"/>
            <w:vAlign w:val="center"/>
          </w:tcPr>
          <w:p>
            <w:pPr>
              <w:widowControl/>
              <w:spacing w:line="340" w:lineRule="exact"/>
              <w:jc w:val="center"/>
              <w:textAlignment w:val="center"/>
              <w:rPr>
                <w:rFonts w:ascii="Times New Roman" w:hAnsi="Times New Roman" w:eastAsia="仿宋_GB2312"/>
                <w:kern w:val="0"/>
                <w:szCs w:val="21"/>
                <w:lang w:bidi="ar"/>
              </w:rPr>
            </w:pPr>
          </w:p>
        </w:tc>
        <w:tc>
          <w:tcPr>
            <w:tcW w:w="2228"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网络餐饮服务第三方平台提供者设立分支机构备案</w:t>
            </w:r>
          </w:p>
        </w:tc>
        <w:tc>
          <w:tcPr>
            <w:tcW w:w="1846"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spacing w:val="-6"/>
                <w:kern w:val="0"/>
                <w:szCs w:val="21"/>
                <w:lang w:bidi="ar"/>
              </w:rPr>
              <w:t>网络餐饮服务第三方平台提供者设立分支机构备案</w:t>
            </w:r>
          </w:p>
        </w:tc>
        <w:tc>
          <w:tcPr>
            <w:tcW w:w="1499" w:type="dxa"/>
            <w:vAlign w:val="center"/>
          </w:tcPr>
          <w:p>
            <w:pPr>
              <w:widowControl/>
              <w:spacing w:line="340" w:lineRule="exact"/>
              <w:jc w:val="center"/>
              <w:textAlignment w:val="center"/>
              <w:rPr>
                <w:rFonts w:ascii="Times New Roman" w:hAnsi="Times New Roman" w:eastAsia="仿宋_GB2312"/>
                <w:kern w:val="0"/>
                <w:szCs w:val="21"/>
                <w:lang w:bidi="ar"/>
              </w:rPr>
            </w:pPr>
            <w:r>
              <w:rPr>
                <w:rFonts w:ascii="Times New Roman" w:hAnsi="Times New Roman" w:eastAsia="仿宋_GB2312"/>
                <w:kern w:val="0"/>
                <w:szCs w:val="21"/>
                <w:lang w:bidi="ar"/>
              </w:rPr>
              <w:t>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县市场监督</w:t>
            </w:r>
          </w:p>
          <w:p>
            <w:pPr>
              <w:spacing w:line="340" w:lineRule="exact"/>
              <w:jc w:val="center"/>
              <w:rPr>
                <w:rFonts w:ascii="Times New Roman" w:hAnsi="Times New Roman" w:eastAsia="仿宋_GB2312"/>
                <w:szCs w:val="21"/>
              </w:rPr>
            </w:pPr>
            <w:r>
              <w:rPr>
                <w:rFonts w:ascii="Times New Roman" w:hAnsi="Times New Roman" w:eastAsia="仿宋_GB2312"/>
                <w:szCs w:val="21"/>
              </w:rPr>
              <w:t>管理局</w:t>
            </w:r>
          </w:p>
        </w:tc>
        <w:tc>
          <w:tcPr>
            <w:tcW w:w="4425" w:type="dxa"/>
            <w:vMerge w:val="continue"/>
            <w:vAlign w:val="center"/>
          </w:tcPr>
          <w:p>
            <w:pPr>
              <w:spacing w:line="320" w:lineRule="exact"/>
              <w:jc w:val="left"/>
              <w:rPr>
                <w:rFonts w:ascii="Times New Roman" w:hAnsi="Times New Roman"/>
                <w:szCs w:val="21"/>
              </w:rPr>
            </w:pP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04" w:type="dxa"/>
            <w:vMerge w:val="restart"/>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108</w:t>
            </w:r>
          </w:p>
        </w:tc>
        <w:tc>
          <w:tcPr>
            <w:tcW w:w="1061" w:type="dxa"/>
            <w:vMerge w:val="restart"/>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kern w:val="0"/>
                <w:szCs w:val="21"/>
                <w:lang w:bidi="ar"/>
              </w:rPr>
              <w:t>自治区市场监管厅</w:t>
            </w:r>
          </w:p>
        </w:tc>
        <w:tc>
          <w:tcPr>
            <w:tcW w:w="1231" w:type="dxa"/>
            <w:vMerge w:val="restart"/>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市场主体备案事项</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公司备案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公司备案</w:t>
            </w:r>
          </w:p>
        </w:tc>
        <w:tc>
          <w:tcPr>
            <w:tcW w:w="1499" w:type="dxa"/>
            <w:vAlign w:val="center"/>
          </w:tcPr>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5" w:type="dxa"/>
            <w:vMerge w:val="restart"/>
            <w:vAlign w:val="center"/>
          </w:tcPr>
          <w:p>
            <w:pPr>
              <w:widowControl/>
              <w:adjustRightInd w:val="0"/>
              <w:snapToGrid w:val="0"/>
              <w:spacing w:line="320" w:lineRule="exact"/>
              <w:jc w:val="left"/>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《市场主体登记管理条例》 第九条、第二十九条、第三十条</w:t>
            </w:r>
          </w:p>
          <w:p>
            <w:pPr>
              <w:widowControl/>
              <w:adjustRightInd w:val="0"/>
              <w:snapToGrid w:val="0"/>
              <w:spacing w:line="320" w:lineRule="exact"/>
              <w:jc w:val="left"/>
              <w:rPr>
                <w:rFonts w:ascii="Times New Roman" w:hAnsi="Times New Roman"/>
                <w:bCs/>
                <w:kern w:val="0"/>
                <w:szCs w:val="21"/>
              </w:rPr>
            </w:pPr>
            <w:r>
              <w:rPr>
                <w:rFonts w:hint="eastAsia" w:ascii="仿宋_GB2312" w:hAnsi="仿宋_GB2312" w:eastAsia="仿宋_GB2312" w:cs="仿宋_GB2312"/>
                <w:bCs/>
                <w:kern w:val="0"/>
                <w:szCs w:val="21"/>
              </w:rPr>
              <w:t>《市场主体登记管理条例实施细则》 第七条</w:t>
            </w: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非公司企业法人备案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非公司企业法人备案</w:t>
            </w:r>
          </w:p>
        </w:tc>
        <w:tc>
          <w:tcPr>
            <w:tcW w:w="1499" w:type="dxa"/>
            <w:vAlign w:val="center"/>
          </w:tcPr>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5" w:type="dxa"/>
            <w:vMerge w:val="continue"/>
            <w:vAlign w:val="center"/>
          </w:tcPr>
          <w:p>
            <w:pPr>
              <w:widowControl/>
              <w:adjustRightInd w:val="0"/>
              <w:snapToGrid w:val="0"/>
              <w:spacing w:line="320" w:lineRule="exact"/>
              <w:jc w:val="left"/>
              <w:rPr>
                <w:rFonts w:ascii="Times New Roman" w:hAnsi="Times New Roman"/>
                <w:bCs/>
                <w:kern w:val="0"/>
                <w:szCs w:val="21"/>
              </w:rPr>
            </w:pP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2"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kern w:val="0"/>
                <w:szCs w:val="21"/>
                <w:lang w:bidi="ar"/>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个人独资企业备案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个人独资企业</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499" w:type="dxa"/>
            <w:vAlign w:val="center"/>
          </w:tcPr>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5" w:type="dxa"/>
            <w:vMerge w:val="continue"/>
            <w:vAlign w:val="center"/>
          </w:tcPr>
          <w:p>
            <w:pPr>
              <w:widowControl/>
              <w:adjustRightInd w:val="0"/>
              <w:snapToGrid w:val="0"/>
              <w:spacing w:line="320" w:lineRule="exact"/>
              <w:jc w:val="left"/>
              <w:rPr>
                <w:rFonts w:ascii="Times New Roman" w:hAnsi="Times New Roman"/>
                <w:bCs/>
                <w:kern w:val="0"/>
                <w:szCs w:val="21"/>
              </w:rPr>
            </w:pP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合伙企业备案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合伙企业备案</w:t>
            </w:r>
          </w:p>
        </w:tc>
        <w:tc>
          <w:tcPr>
            <w:tcW w:w="1499" w:type="dxa"/>
            <w:vAlign w:val="center"/>
          </w:tcPr>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adjustRightInd w:val="0"/>
              <w:snapToGrid w:val="0"/>
              <w:spacing w:line="340" w:lineRule="exact"/>
              <w:jc w:val="center"/>
              <w:rPr>
                <w:rFonts w:ascii="Times New Roman" w:hAnsi="Times New Roman" w:eastAsia="仿宋_GB2312"/>
                <w:szCs w:val="21"/>
              </w:rPr>
            </w:pPr>
            <w:r>
              <w:rPr>
                <w:rFonts w:ascii="Times New Roman" w:hAnsi="Times New Roman" w:eastAsia="仿宋_GB2312"/>
                <w:bCs/>
                <w:kern w:val="0"/>
                <w:szCs w:val="21"/>
              </w:rPr>
              <w:t>管理局</w:t>
            </w:r>
          </w:p>
        </w:tc>
        <w:tc>
          <w:tcPr>
            <w:tcW w:w="4425" w:type="dxa"/>
            <w:vMerge w:val="continue"/>
            <w:vAlign w:val="center"/>
          </w:tcPr>
          <w:p>
            <w:pPr>
              <w:widowControl/>
              <w:adjustRightInd w:val="0"/>
              <w:snapToGrid w:val="0"/>
              <w:spacing w:line="320" w:lineRule="exact"/>
              <w:jc w:val="left"/>
              <w:rPr>
                <w:rFonts w:ascii="Times New Roman" w:hAnsi="Times New Roman"/>
                <w:bCs/>
                <w:kern w:val="0"/>
                <w:szCs w:val="21"/>
              </w:rPr>
            </w:pP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农民专业合作社（联合社）备案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农民专业合作社（联合社）备案</w:t>
            </w:r>
          </w:p>
        </w:tc>
        <w:tc>
          <w:tcPr>
            <w:tcW w:w="1499" w:type="dxa"/>
            <w:vAlign w:val="center"/>
          </w:tcPr>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5" w:type="dxa"/>
            <w:vMerge w:val="continue"/>
            <w:vAlign w:val="center"/>
          </w:tcPr>
          <w:p>
            <w:pPr>
              <w:widowControl/>
              <w:adjustRightInd w:val="0"/>
              <w:snapToGrid w:val="0"/>
              <w:spacing w:line="320" w:lineRule="exact"/>
              <w:jc w:val="left"/>
              <w:rPr>
                <w:rFonts w:ascii="Times New Roman" w:hAnsi="Times New Roman"/>
                <w:bCs/>
                <w:kern w:val="0"/>
                <w:szCs w:val="21"/>
              </w:rPr>
            </w:pP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kern w:val="0"/>
                <w:szCs w:val="21"/>
                <w:lang w:bidi="ar"/>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个体工商户备案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个体工商户备案</w:t>
            </w:r>
          </w:p>
        </w:tc>
        <w:tc>
          <w:tcPr>
            <w:tcW w:w="1499" w:type="dxa"/>
            <w:vAlign w:val="center"/>
          </w:tcPr>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5" w:type="dxa"/>
            <w:vMerge w:val="continue"/>
            <w:vAlign w:val="center"/>
          </w:tcPr>
          <w:p>
            <w:pPr>
              <w:widowControl/>
              <w:adjustRightInd w:val="0"/>
              <w:snapToGrid w:val="0"/>
              <w:spacing w:line="320" w:lineRule="exact"/>
              <w:jc w:val="left"/>
              <w:rPr>
                <w:rFonts w:ascii="Times New Roman" w:hAnsi="Times New Roman"/>
                <w:bCs/>
                <w:kern w:val="0"/>
                <w:szCs w:val="21"/>
              </w:rPr>
            </w:pPr>
          </w:p>
        </w:tc>
        <w:tc>
          <w:tcPr>
            <w:tcW w:w="577" w:type="dxa"/>
            <w:vAlign w:val="center"/>
          </w:tcPr>
          <w:p>
            <w:pPr>
              <w:pStyle w:val="2"/>
              <w:spacing w:line="3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kern w:val="0"/>
                <w:szCs w:val="21"/>
                <w:lang w:bidi="ar"/>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分支机构备案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分支机构备案</w:t>
            </w:r>
          </w:p>
        </w:tc>
        <w:tc>
          <w:tcPr>
            <w:tcW w:w="1499" w:type="dxa"/>
            <w:vAlign w:val="center"/>
          </w:tcPr>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5" w:type="dxa"/>
            <w:vMerge w:val="continue"/>
            <w:vAlign w:val="center"/>
          </w:tcPr>
          <w:p>
            <w:pPr>
              <w:widowControl/>
              <w:adjustRightInd w:val="0"/>
              <w:snapToGrid w:val="0"/>
              <w:spacing w:line="320" w:lineRule="exact"/>
              <w:jc w:val="left"/>
              <w:rPr>
                <w:rFonts w:ascii="Times New Roman" w:hAnsi="Times New Roman" w:eastAsia="仿宋_GB2312"/>
                <w:bCs/>
                <w:kern w:val="0"/>
                <w:szCs w:val="21"/>
              </w:rPr>
            </w:pP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4"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1061" w:type="dxa"/>
            <w:vMerge w:val="continue"/>
            <w:vAlign w:val="center"/>
          </w:tcPr>
          <w:p>
            <w:pPr>
              <w:widowControl/>
              <w:adjustRightInd w:val="0"/>
              <w:snapToGrid w:val="0"/>
              <w:spacing w:line="340" w:lineRule="exact"/>
              <w:jc w:val="center"/>
              <w:rPr>
                <w:rFonts w:ascii="Times New Roman" w:hAnsi="Times New Roman" w:eastAsia="仿宋_GB2312"/>
                <w:kern w:val="0"/>
                <w:szCs w:val="21"/>
                <w:lang w:bidi="ar"/>
              </w:rPr>
            </w:pPr>
          </w:p>
        </w:tc>
        <w:tc>
          <w:tcPr>
            <w:tcW w:w="1231" w:type="dxa"/>
            <w:vMerge w:val="continue"/>
            <w:vAlign w:val="center"/>
          </w:tcPr>
          <w:p>
            <w:pPr>
              <w:widowControl/>
              <w:adjustRightInd w:val="0"/>
              <w:snapToGrid w:val="0"/>
              <w:spacing w:line="340" w:lineRule="exact"/>
              <w:jc w:val="center"/>
              <w:rPr>
                <w:rFonts w:ascii="Times New Roman" w:hAnsi="Times New Roman" w:eastAsia="仿宋_GB2312"/>
                <w:bCs/>
                <w:kern w:val="0"/>
                <w:szCs w:val="21"/>
              </w:rPr>
            </w:pP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歇业备案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歇业备案</w:t>
            </w:r>
          </w:p>
        </w:tc>
        <w:tc>
          <w:tcPr>
            <w:tcW w:w="1499" w:type="dxa"/>
            <w:vAlign w:val="center"/>
          </w:tcPr>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adjustRightInd w:val="0"/>
              <w:snapToGrid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县审批服务</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管理局</w:t>
            </w:r>
          </w:p>
        </w:tc>
        <w:tc>
          <w:tcPr>
            <w:tcW w:w="4425" w:type="dxa"/>
            <w:vMerge w:val="continue"/>
            <w:vAlign w:val="center"/>
          </w:tcPr>
          <w:p>
            <w:pPr>
              <w:widowControl/>
              <w:adjustRightInd w:val="0"/>
              <w:snapToGrid w:val="0"/>
              <w:spacing w:line="320" w:lineRule="exact"/>
              <w:jc w:val="left"/>
              <w:rPr>
                <w:rFonts w:ascii="Times New Roman" w:hAnsi="Times New Roman" w:eastAsia="仿宋_GB2312"/>
                <w:bCs/>
                <w:kern w:val="0"/>
                <w:szCs w:val="21"/>
              </w:rPr>
            </w:pP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8" w:hRule="atLeast"/>
        </w:trPr>
        <w:tc>
          <w:tcPr>
            <w:tcW w:w="604"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109</w:t>
            </w:r>
          </w:p>
        </w:tc>
        <w:tc>
          <w:tcPr>
            <w:tcW w:w="1061"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自治区国动办（人防办）</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人民防空工程、兼顾人民防空需要的地下工程竣工验收备案（联合验收、统一  备案）</w:t>
            </w:r>
          </w:p>
        </w:tc>
        <w:tc>
          <w:tcPr>
            <w:tcW w:w="2228"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人民防空工程、兼顾人民防空需要的地下工程竣工验收备案（联合验收、统一备案）</w:t>
            </w:r>
          </w:p>
        </w:tc>
        <w:tc>
          <w:tcPr>
            <w:tcW w:w="1846" w:type="dxa"/>
            <w:vAlign w:val="center"/>
          </w:tcPr>
          <w:p>
            <w:pPr>
              <w:widowControl/>
              <w:spacing w:line="340" w:lineRule="exact"/>
              <w:jc w:val="center"/>
              <w:textAlignment w:val="bottom"/>
              <w:rPr>
                <w:rFonts w:ascii="Times New Roman" w:hAnsi="Times New Roman" w:eastAsia="仿宋_GB2312"/>
                <w:bCs/>
                <w:spacing w:val="6"/>
                <w:kern w:val="0"/>
                <w:szCs w:val="21"/>
              </w:rPr>
            </w:pPr>
            <w:r>
              <w:rPr>
                <w:rFonts w:ascii="Times New Roman" w:hAnsi="Times New Roman" w:eastAsia="仿宋_GB2312"/>
                <w:bCs/>
                <w:spacing w:val="6"/>
                <w:kern w:val="0"/>
                <w:szCs w:val="21"/>
              </w:rPr>
              <w:t>人民防空工程、兼顾人民防空需要的地下工程竣工验收备案（联合验收、统一</w:t>
            </w:r>
          </w:p>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bCs/>
                <w:spacing w:val="6"/>
                <w:kern w:val="0"/>
                <w:szCs w:val="21"/>
              </w:rPr>
              <w:t>备案）</w:t>
            </w:r>
          </w:p>
        </w:tc>
        <w:tc>
          <w:tcPr>
            <w:tcW w:w="1499"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bCs/>
                <w:kern w:val="0"/>
                <w:szCs w:val="21"/>
              </w:rPr>
              <w:t>自治区级、设区的市级、</w:t>
            </w:r>
          </w:p>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县住房和城乡建设局</w:t>
            </w:r>
          </w:p>
        </w:tc>
        <w:tc>
          <w:tcPr>
            <w:tcW w:w="4425" w:type="dxa"/>
            <w:vAlign w:val="center"/>
          </w:tcPr>
          <w:p>
            <w:pPr>
              <w:pStyle w:val="12"/>
              <w:widowControl/>
              <w:spacing w:line="320" w:lineRule="exact"/>
              <w:rPr>
                <w:rFonts w:hint="default" w:ascii="Times New Roman" w:hAnsi="Times New Roman" w:eastAsia="仿宋_GB2312"/>
                <w:sz w:val="21"/>
                <w:szCs w:val="21"/>
              </w:rPr>
            </w:pPr>
            <w:r>
              <w:rPr>
                <w:rFonts w:hint="default" w:ascii="Times New Roman" w:hAnsi="Times New Roman" w:eastAsia="仿宋_GB2312"/>
                <w:sz w:val="21"/>
                <w:szCs w:val="21"/>
              </w:rPr>
              <w:t>《建设工程质量管理条例》 第四十九条</w:t>
            </w:r>
          </w:p>
          <w:p>
            <w:pPr>
              <w:pStyle w:val="12"/>
              <w:widowControl/>
              <w:spacing w:line="320" w:lineRule="exact"/>
              <w:rPr>
                <w:rFonts w:hint="default" w:ascii="Times New Roman" w:hAnsi="Times New Roman" w:eastAsia="仿宋_GB2312"/>
                <w:sz w:val="21"/>
                <w:szCs w:val="21"/>
              </w:rPr>
            </w:pPr>
            <w:r>
              <w:rPr>
                <w:rFonts w:hint="default" w:ascii="Times New Roman" w:hAnsi="Times New Roman" w:eastAsia="仿宋_GB2312"/>
                <w:sz w:val="21"/>
                <w:szCs w:val="21"/>
              </w:rPr>
              <w:t>《人民防空工程建设管理规定》（国人防办字〔2003〕第18号） 第三十八条</w:t>
            </w:r>
          </w:p>
          <w:p>
            <w:pPr>
              <w:pStyle w:val="12"/>
              <w:widowControl/>
              <w:spacing w:line="320" w:lineRule="exact"/>
              <w:rPr>
                <w:rFonts w:hint="default" w:ascii="Times New Roman" w:hAnsi="Times New Roman" w:eastAsia="仿宋_GB2312"/>
                <w:bCs/>
                <w:sz w:val="21"/>
                <w:szCs w:val="21"/>
              </w:rPr>
            </w:pPr>
            <w:r>
              <w:rPr>
                <w:rFonts w:hint="default" w:ascii="Times New Roman" w:hAnsi="Times New Roman" w:eastAsia="仿宋_GB2312"/>
                <w:sz w:val="21"/>
                <w:szCs w:val="21"/>
              </w:rPr>
              <w:t>《人民防空工程质量监督管理规定》（国人防〔2010〕288号） 第十三条</w:t>
            </w:r>
          </w:p>
        </w:tc>
        <w:tc>
          <w:tcPr>
            <w:tcW w:w="577" w:type="dxa"/>
            <w:vAlign w:val="center"/>
          </w:tcPr>
          <w:p>
            <w:pPr>
              <w:pStyle w:val="2"/>
              <w:spacing w:line="340" w:lineRule="exact"/>
              <w:jc w:val="center"/>
              <w:rPr>
                <w:rFonts w:eastAsia="仿宋_GB2312"/>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604" w:type="dxa"/>
            <w:vAlign w:val="center"/>
          </w:tcPr>
          <w:p>
            <w:pPr>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110</w:t>
            </w:r>
          </w:p>
        </w:tc>
        <w:tc>
          <w:tcPr>
            <w:tcW w:w="1061"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国家税务总局宁夏税务局</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货物运输业小规模纳税人异地代开增值税专用发票备案</w:t>
            </w:r>
          </w:p>
        </w:tc>
        <w:tc>
          <w:tcPr>
            <w:tcW w:w="2228"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货物运输业小规模纳税人异地代开增值税专用发票备案</w:t>
            </w:r>
          </w:p>
        </w:tc>
        <w:tc>
          <w:tcPr>
            <w:tcW w:w="1846"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货物运输业小规模纳税人异地代开增值税专用发票备案</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县税务局</w:t>
            </w:r>
          </w:p>
        </w:tc>
        <w:tc>
          <w:tcPr>
            <w:tcW w:w="4425" w:type="dxa"/>
            <w:vAlign w:val="center"/>
          </w:tcPr>
          <w:p>
            <w:pPr>
              <w:spacing w:line="320" w:lineRule="exact"/>
              <w:jc w:val="left"/>
              <w:rPr>
                <w:rFonts w:ascii="Times New Roman" w:hAnsi="Times New Roman" w:eastAsia="仿宋_GB2312"/>
                <w:szCs w:val="21"/>
              </w:rPr>
            </w:pPr>
            <w:r>
              <w:rPr>
                <w:rFonts w:ascii="Times New Roman" w:hAnsi="Times New Roman" w:eastAsia="仿宋_GB2312"/>
                <w:szCs w:val="21"/>
              </w:rPr>
              <w:t>《货物运输业小规模纳税人申请代开增值税专用发票管理办法》 第四条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04"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111</w:t>
            </w:r>
          </w:p>
        </w:tc>
        <w:tc>
          <w:tcPr>
            <w:tcW w:w="1061"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国家税务总局宁夏税务局</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农产品增值税进项税额扣除标准</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农产品增值税进项税额扣除标准备案</w:t>
            </w:r>
          </w:p>
        </w:tc>
        <w:tc>
          <w:tcPr>
            <w:tcW w:w="1846" w:type="dxa"/>
            <w:vAlign w:val="center"/>
          </w:tcPr>
          <w:p>
            <w:pPr>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农产品增值税进项税额扣除标准备案</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县税务局</w:t>
            </w:r>
          </w:p>
        </w:tc>
        <w:tc>
          <w:tcPr>
            <w:tcW w:w="4425" w:type="dxa"/>
            <w:vAlign w:val="center"/>
          </w:tcPr>
          <w:p>
            <w:pPr>
              <w:spacing w:line="320" w:lineRule="exact"/>
              <w:jc w:val="left"/>
              <w:rPr>
                <w:rFonts w:ascii="Times New Roman" w:hAnsi="Times New Roman" w:eastAsia="仿宋_GB2312"/>
                <w:kern w:val="0"/>
                <w:szCs w:val="21"/>
                <w:lang w:bidi="ar"/>
              </w:rPr>
            </w:pPr>
            <w:r>
              <w:rPr>
                <w:rFonts w:ascii="Times New Roman" w:hAnsi="Times New Roman" w:eastAsia="仿宋_GB2312"/>
                <w:szCs w:val="21"/>
              </w:rPr>
              <w:t>《财政部、国家税务总局关于在部分行业试行农产品增值税进项税额核定扣除办法的通知》（财税〔2012〕38号） 附件1 第十三条</w:t>
            </w:r>
          </w:p>
        </w:tc>
        <w:tc>
          <w:tcPr>
            <w:tcW w:w="577" w:type="dxa"/>
            <w:vAlign w:val="center"/>
          </w:tcPr>
          <w:p>
            <w:pPr>
              <w:pStyle w:val="2"/>
              <w:spacing w:line="340" w:lineRule="exact"/>
              <w:jc w:val="center"/>
              <w:rPr>
                <w:rFonts w:eastAsia="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trPr>
        <w:tc>
          <w:tcPr>
            <w:tcW w:w="604" w:type="dxa"/>
            <w:vAlign w:val="center"/>
          </w:tcPr>
          <w:p>
            <w:pPr>
              <w:spacing w:line="340" w:lineRule="exact"/>
              <w:jc w:val="center"/>
              <w:rPr>
                <w:rFonts w:ascii="Times New Roman" w:hAnsi="Times New Roman" w:eastAsia="仿宋_GB2312"/>
                <w:kern w:val="0"/>
                <w:szCs w:val="21"/>
                <w:lang w:bidi="ar"/>
              </w:rPr>
            </w:pPr>
            <w:r>
              <w:rPr>
                <w:rFonts w:ascii="Times New Roman" w:hAnsi="Times New Roman" w:eastAsia="仿宋_GB2312"/>
                <w:kern w:val="0"/>
                <w:szCs w:val="21"/>
                <w:lang w:bidi="ar"/>
              </w:rPr>
              <w:t>112</w:t>
            </w:r>
          </w:p>
        </w:tc>
        <w:tc>
          <w:tcPr>
            <w:tcW w:w="1061" w:type="dxa"/>
            <w:vAlign w:val="center"/>
          </w:tcPr>
          <w:p>
            <w:pPr>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国家税务总局宁夏税务局</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出口退（免）税企业备案信息报告</w:t>
            </w:r>
          </w:p>
        </w:tc>
        <w:tc>
          <w:tcPr>
            <w:tcW w:w="2228" w:type="dxa"/>
            <w:vAlign w:val="center"/>
          </w:tcPr>
          <w:p>
            <w:pPr>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出口退（免）税企业</w:t>
            </w:r>
            <w:r>
              <w:rPr>
                <w:rFonts w:ascii="Times New Roman" w:hAnsi="Times New Roman" w:eastAsia="仿宋_GB2312"/>
                <w:kern w:val="0"/>
                <w:szCs w:val="21"/>
                <w:lang w:bidi="ar"/>
              </w:rPr>
              <w:t>备案信息报告</w:t>
            </w:r>
          </w:p>
        </w:tc>
        <w:tc>
          <w:tcPr>
            <w:tcW w:w="1846" w:type="dxa"/>
            <w:vAlign w:val="center"/>
          </w:tcPr>
          <w:p>
            <w:pPr>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出口退（免）税企业</w:t>
            </w:r>
            <w:r>
              <w:rPr>
                <w:rFonts w:ascii="Times New Roman" w:hAnsi="Times New Roman" w:eastAsia="仿宋_GB2312"/>
                <w:kern w:val="0"/>
                <w:szCs w:val="21"/>
                <w:lang w:bidi="ar"/>
              </w:rPr>
              <w:t>备案信息报告</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县税务局</w:t>
            </w:r>
          </w:p>
        </w:tc>
        <w:tc>
          <w:tcPr>
            <w:tcW w:w="4425" w:type="dxa"/>
            <w:vAlign w:val="center"/>
          </w:tcPr>
          <w:p>
            <w:pPr>
              <w:spacing w:line="280" w:lineRule="exact"/>
              <w:jc w:val="left"/>
              <w:rPr>
                <w:rFonts w:ascii="Times New Roman" w:hAnsi="Times New Roman" w:eastAsia="仿宋_GB2312"/>
                <w:szCs w:val="21"/>
              </w:rPr>
            </w:pPr>
            <w:r>
              <w:rPr>
                <w:rFonts w:ascii="Times New Roman" w:hAnsi="Times New Roman" w:eastAsia="仿宋_GB2312"/>
                <w:szCs w:val="21"/>
              </w:rPr>
              <w:t>《国家税务总局关于部分税务行政审批事项取消后有关管理问题的公告》 第三条</w:t>
            </w:r>
          </w:p>
          <w:p>
            <w:pPr>
              <w:spacing w:line="280" w:lineRule="exact"/>
              <w:jc w:val="left"/>
              <w:rPr>
                <w:rFonts w:ascii="Times New Roman" w:hAnsi="Times New Roman" w:eastAsia="仿宋_GB2312"/>
                <w:szCs w:val="21"/>
              </w:rPr>
            </w:pPr>
            <w:r>
              <w:rPr>
                <w:rFonts w:ascii="Times New Roman" w:hAnsi="Times New Roman" w:eastAsia="仿宋_GB2312"/>
                <w:szCs w:val="21"/>
              </w:rPr>
              <w:t>《国家税务总局关于发布〈融资租赁货物出口退税管理办法〉的公告》 第五条</w:t>
            </w:r>
          </w:p>
          <w:p>
            <w:pPr>
              <w:spacing w:line="280" w:lineRule="exact"/>
              <w:jc w:val="left"/>
              <w:rPr>
                <w:rFonts w:ascii="Times New Roman" w:hAnsi="Times New Roman" w:eastAsia="仿宋_GB2312"/>
                <w:szCs w:val="21"/>
              </w:rPr>
            </w:pPr>
            <w:r>
              <w:rPr>
                <w:rFonts w:ascii="Times New Roman" w:hAnsi="Times New Roman" w:eastAsia="仿宋_GB2312"/>
                <w:szCs w:val="21"/>
              </w:rPr>
              <w:t>《国家税务总局关于出口退（免）税申报有关问题的公告》</w:t>
            </w:r>
          </w:p>
          <w:p>
            <w:pPr>
              <w:pStyle w:val="10"/>
              <w:spacing w:line="280" w:lineRule="exact"/>
              <w:rPr>
                <w:rFonts w:ascii="Times New Roman" w:hAnsi="Times New Roman" w:eastAsia="仿宋_GB2312"/>
                <w:sz w:val="21"/>
                <w:szCs w:val="21"/>
              </w:rPr>
            </w:pPr>
            <w:r>
              <w:rPr>
                <w:rFonts w:ascii="Times New Roman" w:hAnsi="Times New Roman" w:eastAsia="仿宋_GB2312"/>
                <w:sz w:val="21"/>
                <w:szCs w:val="21"/>
              </w:rPr>
              <w:t>《国家税务总局关于优化整合出口退税信息系统 更好服务纳税人有关事项的公告》 第二条</w:t>
            </w:r>
          </w:p>
          <w:p>
            <w:pPr>
              <w:spacing w:line="280" w:lineRule="exact"/>
              <w:jc w:val="left"/>
              <w:rPr>
                <w:rFonts w:ascii="Times New Roman" w:hAnsi="Times New Roman" w:eastAsia="仿宋_GB2312"/>
                <w:szCs w:val="21"/>
              </w:rPr>
            </w:pPr>
            <w:r>
              <w:rPr>
                <w:rFonts w:ascii="Times New Roman" w:hAnsi="Times New Roman" w:eastAsia="仿宋_GB2312"/>
                <w:szCs w:val="21"/>
              </w:rPr>
              <w:t>《国家税务总局关于调整完善外贸综合服务企业办理出口货物退（免）税有关事项的公告》 第三条</w:t>
            </w:r>
          </w:p>
          <w:p>
            <w:pPr>
              <w:pStyle w:val="10"/>
              <w:spacing w:line="280" w:lineRule="exact"/>
              <w:rPr>
                <w:rFonts w:ascii="Times New Roman" w:hAnsi="Times New Roman" w:eastAsia="仿宋_GB2312"/>
                <w:kern w:val="0"/>
                <w:sz w:val="21"/>
                <w:szCs w:val="21"/>
                <w:lang w:bidi="ar"/>
              </w:rPr>
            </w:pPr>
            <w:r>
              <w:rPr>
                <w:rFonts w:ascii="Times New Roman" w:hAnsi="Times New Roman" w:eastAsia="仿宋_GB2312"/>
                <w:sz w:val="21"/>
                <w:szCs w:val="21"/>
              </w:rPr>
              <w:t>《国家税务总局关于进一步便利出口退税办理促进外贸平稳发展有关事项的公告》 第四条、第六条</w:t>
            </w:r>
          </w:p>
        </w:tc>
        <w:tc>
          <w:tcPr>
            <w:tcW w:w="577" w:type="dxa"/>
            <w:vAlign w:val="center"/>
          </w:tcPr>
          <w:p>
            <w:pPr>
              <w:pStyle w:val="2"/>
              <w:spacing w:line="340" w:lineRule="exact"/>
              <w:jc w:val="center"/>
              <w:rPr>
                <w:rFonts w:eastAsia="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4" w:hRule="atLeast"/>
        </w:trPr>
        <w:tc>
          <w:tcPr>
            <w:tcW w:w="604"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113</w:t>
            </w:r>
          </w:p>
        </w:tc>
        <w:tc>
          <w:tcPr>
            <w:tcW w:w="1061"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国家税务总局宁夏税务局</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其他出口退（免）税</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备案</w:t>
            </w:r>
          </w:p>
        </w:tc>
        <w:tc>
          <w:tcPr>
            <w:tcW w:w="2228"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其他出口退（免）税</w:t>
            </w:r>
          </w:p>
          <w:p>
            <w:pPr>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备案</w:t>
            </w:r>
          </w:p>
        </w:tc>
        <w:tc>
          <w:tcPr>
            <w:tcW w:w="1846" w:type="dxa"/>
            <w:vAlign w:val="center"/>
          </w:tcPr>
          <w:p>
            <w:pPr>
              <w:spacing w:line="340" w:lineRule="exact"/>
              <w:jc w:val="center"/>
              <w:rPr>
                <w:rFonts w:ascii="Times New Roman" w:hAnsi="Times New Roman" w:eastAsia="仿宋_GB2312"/>
                <w:kern w:val="0"/>
                <w:szCs w:val="21"/>
                <w:lang w:bidi="ar"/>
              </w:rPr>
            </w:pPr>
            <w:r>
              <w:rPr>
                <w:rFonts w:ascii="Times New Roman" w:hAnsi="Times New Roman" w:eastAsia="仿宋_GB2312"/>
                <w:szCs w:val="21"/>
              </w:rPr>
              <w:t>其他出口退（免）税备案</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县税务局</w:t>
            </w:r>
          </w:p>
        </w:tc>
        <w:tc>
          <w:tcPr>
            <w:tcW w:w="4425" w:type="dxa"/>
            <w:vAlign w:val="center"/>
          </w:tcPr>
          <w:p>
            <w:pPr>
              <w:spacing w:line="280" w:lineRule="exact"/>
              <w:jc w:val="left"/>
              <w:rPr>
                <w:rFonts w:ascii="Times New Roman" w:hAnsi="Times New Roman" w:eastAsia="仿宋_GB2312"/>
                <w:szCs w:val="21"/>
              </w:rPr>
            </w:pPr>
            <w:r>
              <w:rPr>
                <w:rFonts w:ascii="Times New Roman" w:hAnsi="Times New Roman" w:eastAsia="仿宋_GB2312"/>
                <w:szCs w:val="21"/>
              </w:rPr>
              <w:t>《国家税务总局关于部分税务行政审批事项取消后有关管理问题的公告》 第三条</w:t>
            </w:r>
          </w:p>
          <w:p>
            <w:pPr>
              <w:spacing w:line="280" w:lineRule="exact"/>
              <w:jc w:val="left"/>
              <w:rPr>
                <w:rFonts w:ascii="Times New Roman" w:hAnsi="Times New Roman" w:eastAsia="仿宋_GB2312"/>
                <w:szCs w:val="21"/>
              </w:rPr>
            </w:pPr>
            <w:r>
              <w:rPr>
                <w:rFonts w:ascii="Times New Roman" w:hAnsi="Times New Roman" w:eastAsia="仿宋_GB2312"/>
                <w:szCs w:val="21"/>
              </w:rPr>
              <w:t>《国家税务总局关于进一步加强出口退（免）税事中事后管理有关问题的公告》</w:t>
            </w:r>
          </w:p>
          <w:p>
            <w:pPr>
              <w:pStyle w:val="13"/>
              <w:widowControl/>
              <w:spacing w:line="280" w:lineRule="exact"/>
              <w:rPr>
                <w:rFonts w:eastAsia="仿宋_GB2312"/>
                <w:sz w:val="21"/>
                <w:szCs w:val="21"/>
              </w:rPr>
            </w:pPr>
            <w:r>
              <w:rPr>
                <w:rFonts w:eastAsia="仿宋_GB2312"/>
                <w:sz w:val="21"/>
                <w:szCs w:val="21"/>
              </w:rPr>
              <w:t>《国家税务总局关于〈出口货物劳务增值税和消费税管理办法〉有关问题的公告》 第二条</w:t>
            </w:r>
          </w:p>
          <w:p>
            <w:pPr>
              <w:pStyle w:val="13"/>
              <w:widowControl/>
              <w:spacing w:line="280" w:lineRule="exact"/>
              <w:rPr>
                <w:rFonts w:eastAsia="仿宋_GB2312"/>
                <w:sz w:val="21"/>
                <w:szCs w:val="21"/>
              </w:rPr>
            </w:pPr>
            <w:r>
              <w:rPr>
                <w:rFonts w:eastAsia="仿宋_GB2312"/>
                <w:sz w:val="21"/>
                <w:szCs w:val="21"/>
              </w:rPr>
              <w:t>《国家税务总局关于修订发布〈研发机构采购国产设备增值税退税管理办法〉的公告》 第</w:t>
            </w:r>
          </w:p>
          <w:p>
            <w:pPr>
              <w:pStyle w:val="13"/>
              <w:widowControl/>
              <w:spacing w:line="280" w:lineRule="exact"/>
              <w:rPr>
                <w:rFonts w:eastAsia="仿宋_GB2312"/>
                <w:sz w:val="21"/>
                <w:szCs w:val="21"/>
              </w:rPr>
            </w:pPr>
            <w:r>
              <w:rPr>
                <w:rFonts w:eastAsia="仿宋_GB2312"/>
                <w:sz w:val="21"/>
                <w:szCs w:val="21"/>
              </w:rPr>
              <w:t>五条</w:t>
            </w:r>
          </w:p>
          <w:p>
            <w:pPr>
              <w:pStyle w:val="13"/>
              <w:widowControl/>
              <w:spacing w:line="280" w:lineRule="exact"/>
              <w:rPr>
                <w:rFonts w:eastAsia="仿宋_GB2312"/>
                <w:sz w:val="21"/>
                <w:szCs w:val="21"/>
              </w:rPr>
            </w:pPr>
            <w:r>
              <w:rPr>
                <w:rFonts w:eastAsia="仿宋_GB2312"/>
                <w:sz w:val="21"/>
                <w:szCs w:val="21"/>
              </w:rPr>
              <w:t>《国家税务总局关于发布〈境外旅客购物离境退税管理办法（试行）〉的公告》 第二十五条</w:t>
            </w:r>
          </w:p>
          <w:p>
            <w:pPr>
              <w:spacing w:line="280" w:lineRule="exact"/>
              <w:jc w:val="left"/>
              <w:rPr>
                <w:rFonts w:ascii="Times New Roman" w:hAnsi="Times New Roman" w:eastAsia="仿宋_GB2312"/>
                <w:kern w:val="0"/>
                <w:szCs w:val="21"/>
                <w:lang w:bidi="ar"/>
              </w:rPr>
            </w:pPr>
            <w:r>
              <w:rPr>
                <w:rFonts w:ascii="Times New Roman" w:hAnsi="Times New Roman" w:eastAsia="仿宋_GB2312"/>
                <w:szCs w:val="21"/>
              </w:rPr>
              <w:t>《国家税务总局 外交部关于〈发布外国驻华使（领）馆及其管员在华购买货物和增值所退税管理办法〉的公告》 第四条</w:t>
            </w:r>
          </w:p>
        </w:tc>
        <w:tc>
          <w:tcPr>
            <w:tcW w:w="577" w:type="dxa"/>
            <w:vAlign w:val="center"/>
          </w:tcPr>
          <w:p>
            <w:pPr>
              <w:pStyle w:val="2"/>
              <w:spacing w:line="340" w:lineRule="exact"/>
              <w:jc w:val="center"/>
              <w:rPr>
                <w:rFonts w:eastAsia="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604"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114</w:t>
            </w:r>
          </w:p>
        </w:tc>
        <w:tc>
          <w:tcPr>
            <w:tcW w:w="1061"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国家税务总局宁夏税务局</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服务贸易等项目对外支付税务备案</w:t>
            </w:r>
          </w:p>
        </w:tc>
        <w:tc>
          <w:tcPr>
            <w:tcW w:w="2228"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服务贸易等项目对外支付税务备案</w:t>
            </w:r>
          </w:p>
        </w:tc>
        <w:tc>
          <w:tcPr>
            <w:tcW w:w="1846"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服务贸易等项目对外支付税务</w:t>
            </w:r>
          </w:p>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备案</w:t>
            </w:r>
          </w:p>
        </w:tc>
        <w:tc>
          <w:tcPr>
            <w:tcW w:w="149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县级</w:t>
            </w:r>
          </w:p>
        </w:tc>
        <w:tc>
          <w:tcPr>
            <w:tcW w:w="1779"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县税务局</w:t>
            </w:r>
          </w:p>
        </w:tc>
        <w:tc>
          <w:tcPr>
            <w:tcW w:w="4425" w:type="dxa"/>
            <w:vAlign w:val="center"/>
          </w:tcPr>
          <w:p>
            <w:pPr>
              <w:spacing w:line="320" w:lineRule="exact"/>
              <w:rPr>
                <w:rFonts w:ascii="Times New Roman" w:hAnsi="Times New Roman" w:eastAsia="仿宋_GB2312"/>
                <w:szCs w:val="21"/>
              </w:rPr>
            </w:pPr>
            <w:r>
              <w:rPr>
                <w:rFonts w:ascii="Times New Roman" w:hAnsi="Times New Roman" w:eastAsia="仿宋_GB2312"/>
                <w:szCs w:val="21"/>
              </w:rPr>
              <w:t>《国家税务总局、国家外汇管理局关于服务贸易等项目对外支付税务备案有关问题的公告》 第一条</w:t>
            </w:r>
          </w:p>
          <w:p>
            <w:pPr>
              <w:spacing w:line="320" w:lineRule="exact"/>
              <w:rPr>
                <w:rFonts w:ascii="Times New Roman" w:hAnsi="Times New Roman" w:eastAsia="仿宋_GB2312"/>
                <w:bCs/>
                <w:kern w:val="0"/>
                <w:szCs w:val="21"/>
              </w:rPr>
            </w:pPr>
            <w:r>
              <w:rPr>
                <w:rFonts w:ascii="Times New Roman" w:hAnsi="Times New Roman" w:eastAsia="仿宋_GB2312"/>
                <w:szCs w:val="21"/>
              </w:rPr>
              <w:t>《国家税务总局、国家外汇管理局关于服务贸易等项目对外支付税务备案有关问题的补充公告》 第一条、第二条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115</w:t>
            </w:r>
          </w:p>
        </w:tc>
        <w:tc>
          <w:tcPr>
            <w:tcW w:w="106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宁夏地</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震局</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地震应急预案备案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地震应急预案备案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地震应急预案</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县科学技术局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《中华人民共和国防震减灾法》第四十六条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04"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116</w:t>
            </w:r>
          </w:p>
        </w:tc>
        <w:tc>
          <w:tcPr>
            <w:tcW w:w="106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自治区粮食和储</w:t>
            </w:r>
          </w:p>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备局</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粮食收购企业备案</w:t>
            </w:r>
          </w:p>
        </w:tc>
        <w:tc>
          <w:tcPr>
            <w:tcW w:w="2228" w:type="dxa"/>
            <w:vAlign w:val="center"/>
          </w:tcPr>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粮食收购企业备案</w:t>
            </w:r>
          </w:p>
        </w:tc>
        <w:tc>
          <w:tcPr>
            <w:tcW w:w="1846" w:type="dxa"/>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粮食收购企业</w:t>
            </w:r>
          </w:p>
          <w:p>
            <w:pPr>
              <w:widowControl/>
              <w:spacing w:line="340" w:lineRule="exact"/>
              <w:jc w:val="center"/>
              <w:textAlignment w:val="bottom"/>
              <w:rPr>
                <w:rFonts w:ascii="Times New Roman" w:hAnsi="Times New Roman" w:eastAsia="仿宋_GB2312"/>
                <w:bCs/>
                <w:kern w:val="0"/>
                <w:szCs w:val="21"/>
              </w:rPr>
            </w:pPr>
            <w:r>
              <w:rPr>
                <w:rFonts w:ascii="Times New Roman" w:hAnsi="Times New Roman" w:eastAsia="仿宋_GB2312"/>
                <w:kern w:val="0"/>
                <w:szCs w:val="21"/>
                <w:lang w:bidi="ar"/>
              </w:rPr>
              <w:t>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设区的市级、县级</w:t>
            </w:r>
          </w:p>
        </w:tc>
        <w:tc>
          <w:tcPr>
            <w:tcW w:w="177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县发展和改革局</w:t>
            </w:r>
          </w:p>
        </w:tc>
        <w:tc>
          <w:tcPr>
            <w:tcW w:w="4425" w:type="dxa"/>
            <w:vAlign w:val="center"/>
          </w:tcPr>
          <w:p>
            <w:pPr>
              <w:widowControl/>
              <w:adjustRightInd w:val="0"/>
              <w:snapToGrid w:val="0"/>
              <w:spacing w:line="320" w:lineRule="exact"/>
              <w:jc w:val="left"/>
              <w:rPr>
                <w:rFonts w:ascii="Times New Roman" w:hAnsi="Times New Roman" w:eastAsia="仿宋_GB2312"/>
                <w:szCs w:val="21"/>
              </w:rPr>
            </w:pPr>
            <w:r>
              <w:rPr>
                <w:rFonts w:ascii="Times New Roman" w:hAnsi="Times New Roman" w:eastAsia="仿宋_GB2312"/>
                <w:bCs/>
                <w:kern w:val="0"/>
                <w:szCs w:val="21"/>
              </w:rPr>
              <w:t>《粮食流通管理条例》 第九条</w:t>
            </w:r>
          </w:p>
        </w:tc>
        <w:tc>
          <w:tcPr>
            <w:tcW w:w="577" w:type="dxa"/>
            <w:vAlign w:val="center"/>
          </w:tcPr>
          <w:p>
            <w:pPr>
              <w:pStyle w:val="2"/>
              <w:spacing w:line="340" w:lineRule="exact"/>
              <w:ind w:firstLine="0" w:firstLineChars="0"/>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trPr>
        <w:tc>
          <w:tcPr>
            <w:tcW w:w="604" w:type="dxa"/>
            <w:vAlign w:val="center"/>
          </w:tcPr>
          <w:p>
            <w:pPr>
              <w:spacing w:line="340" w:lineRule="exact"/>
              <w:jc w:val="center"/>
              <w:rPr>
                <w:rFonts w:ascii="Times New Roman" w:hAnsi="Times New Roman" w:eastAsia="仿宋_GB2312"/>
                <w:bCs/>
                <w:kern w:val="0"/>
                <w:szCs w:val="21"/>
              </w:rPr>
            </w:pPr>
            <w:r>
              <w:rPr>
                <w:rFonts w:ascii="Times New Roman" w:hAnsi="Times New Roman" w:eastAsia="仿宋_GB2312"/>
                <w:szCs w:val="21"/>
              </w:rPr>
              <w:t>117</w:t>
            </w:r>
          </w:p>
        </w:tc>
        <w:tc>
          <w:tcPr>
            <w:tcW w:w="1061"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自治区粮食和储</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备局</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粮油仓储单位备案</w:t>
            </w:r>
          </w:p>
        </w:tc>
        <w:tc>
          <w:tcPr>
            <w:tcW w:w="2228"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粮油仓储单位备案</w:t>
            </w:r>
          </w:p>
        </w:tc>
        <w:tc>
          <w:tcPr>
            <w:tcW w:w="1846"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粮油仓储单位</w:t>
            </w:r>
          </w:p>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备案</w:t>
            </w:r>
          </w:p>
        </w:tc>
        <w:tc>
          <w:tcPr>
            <w:tcW w:w="1499" w:type="dxa"/>
            <w:vAlign w:val="center"/>
          </w:tcPr>
          <w:p>
            <w:pPr>
              <w:widowControl/>
              <w:adjustRightInd w:val="0"/>
              <w:snapToGrid w:val="0"/>
              <w:spacing w:line="340" w:lineRule="exact"/>
              <w:jc w:val="center"/>
              <w:rPr>
                <w:rFonts w:ascii="Times New Roman" w:hAnsi="Times New Roman" w:eastAsia="仿宋_GB2312"/>
                <w:bCs/>
                <w:kern w:val="0"/>
                <w:szCs w:val="21"/>
              </w:rPr>
            </w:pPr>
            <w:r>
              <w:rPr>
                <w:rFonts w:ascii="Times New Roman" w:hAnsi="Times New Roman" w:eastAsia="仿宋_GB2312"/>
                <w:bCs/>
                <w:kern w:val="0"/>
                <w:szCs w:val="21"/>
              </w:rPr>
              <w:t>县级</w:t>
            </w:r>
          </w:p>
        </w:tc>
        <w:tc>
          <w:tcPr>
            <w:tcW w:w="1779" w:type="dxa"/>
            <w:vAlign w:val="center"/>
          </w:tcPr>
          <w:p>
            <w:pPr>
              <w:spacing w:line="320" w:lineRule="exact"/>
              <w:jc w:val="center"/>
              <w:rPr>
                <w:rFonts w:ascii="Times New Roman" w:hAnsi="Times New Roman" w:eastAsia="仿宋_GB2312"/>
                <w:szCs w:val="21"/>
              </w:rPr>
            </w:pPr>
            <w:r>
              <w:rPr>
                <w:rFonts w:ascii="Times New Roman" w:hAnsi="Times New Roman" w:eastAsia="仿宋_GB2312"/>
                <w:bCs/>
                <w:kern w:val="0"/>
                <w:szCs w:val="21"/>
              </w:rPr>
              <w:t>县发展和改革局</w:t>
            </w:r>
          </w:p>
        </w:tc>
        <w:tc>
          <w:tcPr>
            <w:tcW w:w="4425" w:type="dxa"/>
            <w:vAlign w:val="center"/>
          </w:tcPr>
          <w:p>
            <w:pPr>
              <w:widowControl/>
              <w:adjustRightInd w:val="0"/>
              <w:snapToGrid w:val="0"/>
              <w:spacing w:line="320" w:lineRule="exact"/>
              <w:jc w:val="left"/>
              <w:rPr>
                <w:rFonts w:ascii="Times New Roman" w:hAnsi="Times New Roman" w:eastAsia="仿宋_GB2312"/>
                <w:bCs/>
                <w:kern w:val="0"/>
                <w:szCs w:val="21"/>
              </w:rPr>
            </w:pPr>
            <w:r>
              <w:rPr>
                <w:rFonts w:ascii="Times New Roman" w:hAnsi="Times New Roman" w:eastAsia="仿宋_GB2312"/>
                <w:bCs/>
                <w:kern w:val="0"/>
                <w:szCs w:val="21"/>
              </w:rPr>
              <w:t>《粮油仓储</w:t>
            </w:r>
            <w:r>
              <w:rPr>
                <w:rFonts w:ascii="Times New Roman" w:hAnsi="Times New Roman" w:eastAsia="仿宋_GB2312"/>
                <w:szCs w:val="21"/>
              </w:rPr>
              <w:t>管理</w:t>
            </w:r>
            <w:r>
              <w:rPr>
                <w:rFonts w:ascii="Times New Roman" w:hAnsi="Times New Roman" w:eastAsia="仿宋_GB2312"/>
                <w:bCs/>
                <w:kern w:val="0"/>
                <w:szCs w:val="21"/>
              </w:rPr>
              <w:t>办法》 第六条</w:t>
            </w:r>
          </w:p>
        </w:tc>
        <w:tc>
          <w:tcPr>
            <w:tcW w:w="577" w:type="dxa"/>
            <w:vAlign w:val="center"/>
          </w:tcPr>
          <w:p>
            <w:pPr>
              <w:pStyle w:val="2"/>
              <w:spacing w:line="3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604"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118</w:t>
            </w:r>
          </w:p>
        </w:tc>
        <w:tc>
          <w:tcPr>
            <w:tcW w:w="1061"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自治区新闻出版局</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出版物发行单位设立不具备法人资格的发行分支机构备案</w:t>
            </w:r>
          </w:p>
        </w:tc>
        <w:tc>
          <w:tcPr>
            <w:tcW w:w="2228" w:type="dxa"/>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出版物零售单位设立不具备法人资格的发行分支机构备案</w:t>
            </w:r>
          </w:p>
        </w:tc>
        <w:tc>
          <w:tcPr>
            <w:tcW w:w="1846" w:type="dxa"/>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出版物零售单位设立不具备法人资格的发行分支机构备案</w:t>
            </w:r>
          </w:p>
        </w:tc>
        <w:tc>
          <w:tcPr>
            <w:tcW w:w="1499" w:type="dxa"/>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县级</w:t>
            </w:r>
          </w:p>
        </w:tc>
        <w:tc>
          <w:tcPr>
            <w:tcW w:w="1779" w:type="dxa"/>
            <w:vAlign w:val="center"/>
          </w:tcPr>
          <w:p>
            <w:pPr>
              <w:widowControl/>
              <w:spacing w:line="340" w:lineRule="exact"/>
              <w:jc w:val="center"/>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县委宣传部</w:t>
            </w:r>
          </w:p>
        </w:tc>
        <w:tc>
          <w:tcPr>
            <w:tcW w:w="4425" w:type="dxa"/>
            <w:vAlign w:val="center"/>
          </w:tcPr>
          <w:p>
            <w:pPr>
              <w:widowControl/>
              <w:spacing w:line="320" w:lineRule="exact"/>
              <w:jc w:val="left"/>
              <w:textAlignment w:val="bottom"/>
              <w:rPr>
                <w:rFonts w:ascii="Times New Roman" w:hAnsi="Times New Roman" w:eastAsia="仿宋_GB2312"/>
                <w:kern w:val="0"/>
                <w:szCs w:val="21"/>
                <w:lang w:bidi="ar"/>
              </w:rPr>
            </w:pPr>
            <w:r>
              <w:rPr>
                <w:rFonts w:ascii="Times New Roman" w:hAnsi="Times New Roman" w:eastAsia="仿宋_GB2312"/>
                <w:kern w:val="0"/>
                <w:szCs w:val="21"/>
                <w:lang w:bidi="ar"/>
              </w:rPr>
              <w:t>《出版物市场管理规定》 第十八条</w:t>
            </w:r>
          </w:p>
        </w:tc>
        <w:tc>
          <w:tcPr>
            <w:tcW w:w="577" w:type="dxa"/>
            <w:vAlign w:val="center"/>
          </w:tcPr>
          <w:p>
            <w:pPr>
              <w:pStyle w:val="2"/>
              <w:spacing w:line="340" w:lineRule="exact"/>
              <w:ind w:firstLine="0" w:firstLineChars="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04" w:type="dxa"/>
            <w:vMerge w:val="restart"/>
            <w:vAlign w:val="center"/>
          </w:tcPr>
          <w:p>
            <w:pPr>
              <w:spacing w:line="340" w:lineRule="exact"/>
              <w:jc w:val="center"/>
              <w:rPr>
                <w:rFonts w:ascii="Times New Roman" w:hAnsi="Times New Roman"/>
                <w:szCs w:val="21"/>
              </w:rPr>
            </w:pPr>
            <w:r>
              <w:rPr>
                <w:rFonts w:ascii="Times New Roman" w:hAnsi="Times New Roman" w:eastAsia="黑体"/>
                <w:szCs w:val="21"/>
              </w:rPr>
              <w:t>序号</w:t>
            </w:r>
          </w:p>
        </w:tc>
        <w:tc>
          <w:tcPr>
            <w:tcW w:w="1061" w:type="dxa"/>
            <w:vMerge w:val="restart"/>
            <w:vAlign w:val="center"/>
          </w:tcPr>
          <w:p>
            <w:pPr>
              <w:spacing w:line="340" w:lineRule="exact"/>
              <w:jc w:val="center"/>
              <w:rPr>
                <w:rFonts w:ascii="Times New Roman" w:hAnsi="Times New Roman" w:eastAsia="黑体"/>
                <w:szCs w:val="21"/>
              </w:rPr>
            </w:pPr>
            <w:r>
              <w:rPr>
                <w:rFonts w:ascii="Times New Roman" w:hAnsi="Times New Roman" w:eastAsia="黑体"/>
                <w:szCs w:val="21"/>
              </w:rPr>
              <w:t>主管</w:t>
            </w:r>
          </w:p>
          <w:p>
            <w:pPr>
              <w:spacing w:line="340" w:lineRule="exact"/>
              <w:jc w:val="center"/>
              <w:rPr>
                <w:rFonts w:ascii="Times New Roman" w:hAnsi="Times New Roman"/>
                <w:szCs w:val="21"/>
              </w:rPr>
            </w:pPr>
            <w:r>
              <w:rPr>
                <w:rFonts w:ascii="Times New Roman" w:hAnsi="Times New Roman" w:eastAsia="黑体"/>
                <w:szCs w:val="21"/>
              </w:rPr>
              <w:t>部门</w:t>
            </w:r>
          </w:p>
        </w:tc>
        <w:tc>
          <w:tcPr>
            <w:tcW w:w="5305" w:type="dxa"/>
            <w:gridSpan w:val="3"/>
            <w:vAlign w:val="center"/>
          </w:tcPr>
          <w:p>
            <w:pPr>
              <w:spacing w:line="340" w:lineRule="exact"/>
              <w:jc w:val="center"/>
              <w:rPr>
                <w:rFonts w:ascii="Times New Roman" w:hAnsi="Times New Roman"/>
                <w:szCs w:val="21"/>
              </w:rPr>
            </w:pPr>
            <w:r>
              <w:rPr>
                <w:rFonts w:ascii="Times New Roman" w:hAnsi="Times New Roman" w:eastAsia="黑体"/>
                <w:szCs w:val="21"/>
              </w:rPr>
              <w:t>事项名称</w:t>
            </w:r>
          </w:p>
        </w:tc>
        <w:tc>
          <w:tcPr>
            <w:tcW w:w="149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行使层级</w:t>
            </w:r>
          </w:p>
        </w:tc>
        <w:tc>
          <w:tcPr>
            <w:tcW w:w="1779"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实施机关</w:t>
            </w:r>
          </w:p>
        </w:tc>
        <w:tc>
          <w:tcPr>
            <w:tcW w:w="4425" w:type="dxa"/>
            <w:vMerge w:val="restart"/>
            <w:vAlign w:val="center"/>
          </w:tcPr>
          <w:p>
            <w:pPr>
              <w:spacing w:line="340" w:lineRule="exact"/>
              <w:jc w:val="center"/>
              <w:rPr>
                <w:rFonts w:ascii="Times New Roman" w:hAnsi="Times New Roman" w:eastAsia="仿宋_GB2312"/>
                <w:szCs w:val="21"/>
                <w:lang w:bidi="ar"/>
              </w:rPr>
            </w:pPr>
            <w:r>
              <w:rPr>
                <w:rFonts w:ascii="Times New Roman" w:hAnsi="Times New Roman" w:eastAsia="黑体"/>
                <w:szCs w:val="21"/>
              </w:rPr>
              <w:t>设定和实施依据</w:t>
            </w:r>
          </w:p>
        </w:tc>
        <w:tc>
          <w:tcPr>
            <w:tcW w:w="577" w:type="dxa"/>
            <w:vMerge w:val="restart"/>
            <w:vAlign w:val="center"/>
          </w:tcPr>
          <w:p>
            <w:pPr>
              <w:spacing w:line="340" w:lineRule="exact"/>
              <w:jc w:val="center"/>
              <w:rPr>
                <w:rFonts w:ascii="Times New Roman" w:hAnsi="Times New Roman" w:eastAsia="仿宋_GB2312"/>
                <w:szCs w:val="21"/>
              </w:rPr>
            </w:pPr>
            <w:r>
              <w:rPr>
                <w:rFonts w:ascii="Times New Roman" w:hAnsi="Times New Roman"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04" w:type="dxa"/>
            <w:vMerge w:val="continue"/>
            <w:vAlign w:val="center"/>
          </w:tcPr>
          <w:p>
            <w:pPr>
              <w:spacing w:line="340" w:lineRule="exact"/>
              <w:jc w:val="center"/>
              <w:rPr>
                <w:rFonts w:ascii="Times New Roman" w:hAnsi="Times New Roman"/>
                <w:szCs w:val="21"/>
              </w:rPr>
            </w:pPr>
          </w:p>
        </w:tc>
        <w:tc>
          <w:tcPr>
            <w:tcW w:w="1061" w:type="dxa"/>
            <w:vMerge w:val="continue"/>
            <w:vAlign w:val="center"/>
          </w:tcPr>
          <w:p>
            <w:pPr>
              <w:spacing w:line="340" w:lineRule="exact"/>
              <w:jc w:val="center"/>
              <w:rPr>
                <w:rFonts w:ascii="Times New Roman" w:hAnsi="Times New Roman"/>
                <w:szCs w:val="21"/>
              </w:rPr>
            </w:pPr>
          </w:p>
        </w:tc>
        <w:tc>
          <w:tcPr>
            <w:tcW w:w="1231" w:type="dxa"/>
            <w:vAlign w:val="center"/>
          </w:tcPr>
          <w:p>
            <w:pPr>
              <w:spacing w:line="340" w:lineRule="exact"/>
              <w:jc w:val="center"/>
              <w:rPr>
                <w:rFonts w:ascii="Times New Roman" w:hAnsi="Times New Roman"/>
                <w:szCs w:val="21"/>
              </w:rPr>
            </w:pPr>
            <w:r>
              <w:rPr>
                <w:rFonts w:ascii="Times New Roman" w:hAnsi="Times New Roman" w:eastAsia="黑体"/>
                <w:szCs w:val="21"/>
              </w:rPr>
              <w:t>主项名称</w:t>
            </w:r>
          </w:p>
        </w:tc>
        <w:tc>
          <w:tcPr>
            <w:tcW w:w="2228" w:type="dxa"/>
            <w:vAlign w:val="center"/>
          </w:tcPr>
          <w:p>
            <w:pPr>
              <w:spacing w:line="340" w:lineRule="exact"/>
              <w:jc w:val="center"/>
              <w:rPr>
                <w:rFonts w:ascii="Times New Roman" w:hAnsi="Times New Roman"/>
                <w:szCs w:val="21"/>
              </w:rPr>
            </w:pPr>
            <w:r>
              <w:rPr>
                <w:rFonts w:ascii="Times New Roman" w:hAnsi="Times New Roman" w:eastAsia="黑体"/>
                <w:szCs w:val="21"/>
              </w:rPr>
              <w:t>子项名称</w:t>
            </w:r>
          </w:p>
        </w:tc>
        <w:tc>
          <w:tcPr>
            <w:tcW w:w="1846" w:type="dxa"/>
            <w:vAlign w:val="center"/>
          </w:tcPr>
          <w:p>
            <w:pPr>
              <w:spacing w:line="340" w:lineRule="exact"/>
              <w:jc w:val="center"/>
              <w:rPr>
                <w:rFonts w:ascii="Times New Roman" w:hAnsi="Times New Roman"/>
                <w:szCs w:val="21"/>
              </w:rPr>
            </w:pPr>
            <w:r>
              <w:rPr>
                <w:rFonts w:ascii="Times New Roman" w:hAnsi="Times New Roman" w:eastAsia="黑体"/>
                <w:szCs w:val="21"/>
              </w:rPr>
              <w:t>业务办理项名称</w:t>
            </w:r>
          </w:p>
        </w:tc>
        <w:tc>
          <w:tcPr>
            <w:tcW w:w="1499" w:type="dxa"/>
            <w:vMerge w:val="continue"/>
            <w:vAlign w:val="center"/>
          </w:tcPr>
          <w:p>
            <w:pPr>
              <w:spacing w:line="340" w:lineRule="exact"/>
              <w:jc w:val="center"/>
              <w:rPr>
                <w:rFonts w:ascii="Times New Roman" w:hAnsi="Times New Roman" w:eastAsia="仿宋_GB2312"/>
                <w:szCs w:val="21"/>
                <w:lang w:bidi="ar"/>
              </w:rPr>
            </w:pPr>
          </w:p>
        </w:tc>
        <w:tc>
          <w:tcPr>
            <w:tcW w:w="1779" w:type="dxa"/>
            <w:vMerge w:val="continue"/>
            <w:vAlign w:val="center"/>
          </w:tcPr>
          <w:p>
            <w:pPr>
              <w:spacing w:line="340" w:lineRule="exact"/>
              <w:jc w:val="center"/>
              <w:rPr>
                <w:rFonts w:ascii="Times New Roman" w:hAnsi="Times New Roman" w:eastAsia="仿宋_GB2312"/>
                <w:szCs w:val="21"/>
                <w:lang w:bidi="ar"/>
              </w:rPr>
            </w:pPr>
          </w:p>
        </w:tc>
        <w:tc>
          <w:tcPr>
            <w:tcW w:w="4425" w:type="dxa"/>
            <w:vMerge w:val="continue"/>
            <w:vAlign w:val="center"/>
          </w:tcPr>
          <w:p>
            <w:pPr>
              <w:spacing w:line="340" w:lineRule="exact"/>
              <w:jc w:val="center"/>
              <w:rPr>
                <w:rFonts w:ascii="Times New Roman" w:hAnsi="Times New Roman" w:eastAsia="仿宋_GB2312"/>
                <w:szCs w:val="21"/>
                <w:lang w:bidi="ar"/>
              </w:rPr>
            </w:pPr>
          </w:p>
        </w:tc>
        <w:tc>
          <w:tcPr>
            <w:tcW w:w="577" w:type="dxa"/>
            <w:vMerge w:val="continue"/>
            <w:vAlign w:val="center"/>
          </w:tcPr>
          <w:p>
            <w:pPr>
              <w:spacing w:line="340" w:lineRule="exact"/>
              <w:jc w:val="center"/>
              <w:rPr>
                <w:rFonts w:ascii="Times New Roman" w:hAnsi="Times New Roman" w:eastAsia="仿宋_GB2312"/>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trPr>
        <w:tc>
          <w:tcPr>
            <w:tcW w:w="604"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119</w:t>
            </w:r>
          </w:p>
        </w:tc>
        <w:tc>
          <w:tcPr>
            <w:tcW w:w="1061"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自治区新闻出版局</w:t>
            </w:r>
          </w:p>
        </w:tc>
        <w:tc>
          <w:tcPr>
            <w:tcW w:w="1231" w:type="dxa"/>
            <w:vAlign w:val="center"/>
          </w:tcPr>
          <w:p>
            <w:pPr>
              <w:widowControl/>
              <w:spacing w:line="340" w:lineRule="exact"/>
              <w:jc w:val="center"/>
              <w:textAlignment w:val="center"/>
              <w:rPr>
                <w:rFonts w:ascii="Times New Roman" w:hAnsi="Times New Roman" w:eastAsia="仿宋_GB2312"/>
                <w:spacing w:val="-6"/>
                <w:kern w:val="0"/>
                <w:szCs w:val="21"/>
                <w:lang w:bidi="ar"/>
              </w:rPr>
            </w:pPr>
            <w:r>
              <w:rPr>
                <w:rFonts w:ascii="Times New Roman" w:hAnsi="Times New Roman" w:eastAsia="仿宋_GB2312"/>
                <w:spacing w:val="-6"/>
                <w:kern w:val="0"/>
                <w:szCs w:val="21"/>
                <w:lang w:bidi="ar"/>
              </w:rPr>
              <w:t>从事出版物发行业务的单位和个体工商户终止经营备案</w:t>
            </w:r>
          </w:p>
        </w:tc>
        <w:tc>
          <w:tcPr>
            <w:tcW w:w="2228"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从事出版物发行业务的个体工商户终止经营备案</w:t>
            </w:r>
          </w:p>
        </w:tc>
        <w:tc>
          <w:tcPr>
            <w:tcW w:w="1846" w:type="dxa"/>
            <w:vAlign w:val="center"/>
          </w:tcPr>
          <w:p>
            <w:pPr>
              <w:spacing w:line="340" w:lineRule="exact"/>
              <w:jc w:val="center"/>
              <w:rPr>
                <w:rFonts w:ascii="Times New Roman" w:hAnsi="Times New Roman" w:eastAsia="仿宋_GB2312"/>
                <w:szCs w:val="21"/>
              </w:rPr>
            </w:pPr>
            <w:r>
              <w:rPr>
                <w:rFonts w:ascii="Times New Roman" w:hAnsi="Times New Roman" w:eastAsia="仿宋_GB2312"/>
                <w:szCs w:val="21"/>
              </w:rPr>
              <w:t>从事出版物发行业务的个体工商户终止经营备案</w:t>
            </w:r>
          </w:p>
        </w:tc>
        <w:tc>
          <w:tcPr>
            <w:tcW w:w="1499"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县级</w:t>
            </w:r>
          </w:p>
        </w:tc>
        <w:tc>
          <w:tcPr>
            <w:tcW w:w="1779" w:type="dxa"/>
            <w:vAlign w:val="center"/>
          </w:tcPr>
          <w:p>
            <w:pPr>
              <w:widowControl/>
              <w:spacing w:line="340" w:lineRule="exact"/>
              <w:jc w:val="center"/>
              <w:textAlignment w:val="bottom"/>
              <w:rPr>
                <w:rFonts w:ascii="Times New Roman" w:hAnsi="Times New Roman" w:eastAsia="仿宋_GB2312"/>
                <w:szCs w:val="21"/>
              </w:rPr>
            </w:pPr>
            <w:r>
              <w:rPr>
                <w:rFonts w:ascii="Times New Roman" w:hAnsi="Times New Roman" w:eastAsia="仿宋_GB2312"/>
                <w:kern w:val="0"/>
                <w:szCs w:val="21"/>
                <w:lang w:bidi="ar"/>
              </w:rPr>
              <w:t>县委宣传部</w:t>
            </w:r>
          </w:p>
        </w:tc>
        <w:tc>
          <w:tcPr>
            <w:tcW w:w="4425" w:type="dxa"/>
            <w:vAlign w:val="center"/>
          </w:tcPr>
          <w:p>
            <w:pPr>
              <w:pStyle w:val="2"/>
              <w:spacing w:line="320" w:lineRule="exact"/>
              <w:ind w:firstLine="0" w:firstLineChars="0"/>
              <w:jc w:val="left"/>
              <w:rPr>
                <w:rFonts w:eastAsia="仿宋_GB2312"/>
                <w:szCs w:val="21"/>
              </w:rPr>
            </w:pPr>
            <w:r>
              <w:rPr>
                <w:rFonts w:eastAsia="仿宋_GB2312"/>
                <w:szCs w:val="21"/>
              </w:rPr>
              <w:t>《出版管理条例》 第三十七条</w:t>
            </w:r>
          </w:p>
        </w:tc>
        <w:tc>
          <w:tcPr>
            <w:tcW w:w="577" w:type="dxa"/>
            <w:vAlign w:val="center"/>
          </w:tcPr>
          <w:p>
            <w:pPr>
              <w:pStyle w:val="2"/>
              <w:spacing w:line="340" w:lineRule="exact"/>
              <w:jc w:val="center"/>
              <w:rPr>
                <w:rFonts w:eastAsia="仿宋_GB2312"/>
                <w:szCs w:val="21"/>
              </w:rPr>
            </w:pPr>
          </w:p>
        </w:tc>
      </w:tr>
    </w:tbl>
    <w:p>
      <w:pPr>
        <w:spacing w:line="20" w:lineRule="exact"/>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ectPr>
          <w:footerReference r:id="rId3" w:type="default"/>
          <w:pgSz w:w="16838" w:h="11906" w:orient="landscape"/>
          <w:pgMar w:top="1417" w:right="1474" w:bottom="1417" w:left="1587" w:header="851" w:footer="992" w:gutter="0"/>
          <w:cols w:space="425" w:num="1"/>
          <w:docGrid w:type="lines" w:linePitch="312" w:charSpace="0"/>
        </w:sectPr>
      </w:pPr>
    </w:p>
    <w:p>
      <w:pPr>
        <w:spacing w:line="580" w:lineRule="exact"/>
      </w:pPr>
      <w:bookmarkStart w:id="0" w:name="_GoBack"/>
      <w:bookmarkEnd w:id="0"/>
    </w:p>
    <w:sectPr>
      <w:footerReference r:id="rId4" w:type="default"/>
      <w:pgSz w:w="11906" w:h="16838"/>
      <w:pgMar w:top="1418" w:right="1474" w:bottom="1418"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0"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N2YyZmUyZmViZjQxM2E0ZGQ5MDJjMDJjODE4MDgifQ=="/>
  </w:docVars>
  <w:rsids>
    <w:rsidRoot w:val="00172A27"/>
    <w:rsid w:val="00172A27"/>
    <w:rsid w:val="00236C0C"/>
    <w:rsid w:val="003608B1"/>
    <w:rsid w:val="005B1A2C"/>
    <w:rsid w:val="00601E0D"/>
    <w:rsid w:val="00B95CDD"/>
    <w:rsid w:val="00DA359B"/>
    <w:rsid w:val="00EE5B9A"/>
    <w:rsid w:val="018A4C1C"/>
    <w:rsid w:val="0236335D"/>
    <w:rsid w:val="02844CBE"/>
    <w:rsid w:val="02BA0F2C"/>
    <w:rsid w:val="03901BBD"/>
    <w:rsid w:val="04250DA9"/>
    <w:rsid w:val="0559183C"/>
    <w:rsid w:val="05B178CA"/>
    <w:rsid w:val="05B943B8"/>
    <w:rsid w:val="06A25465"/>
    <w:rsid w:val="07D21D7A"/>
    <w:rsid w:val="0AC37758"/>
    <w:rsid w:val="0AE53B72"/>
    <w:rsid w:val="0AF91674"/>
    <w:rsid w:val="0B15276E"/>
    <w:rsid w:val="0BE55FD0"/>
    <w:rsid w:val="0C191FD6"/>
    <w:rsid w:val="0CA03E1C"/>
    <w:rsid w:val="0D3228F6"/>
    <w:rsid w:val="0DD028B8"/>
    <w:rsid w:val="0E791BED"/>
    <w:rsid w:val="0E96765D"/>
    <w:rsid w:val="0FB65999"/>
    <w:rsid w:val="10D17073"/>
    <w:rsid w:val="11B034DF"/>
    <w:rsid w:val="125C6E10"/>
    <w:rsid w:val="12631F4C"/>
    <w:rsid w:val="1351449B"/>
    <w:rsid w:val="135950FD"/>
    <w:rsid w:val="14363635"/>
    <w:rsid w:val="146401FE"/>
    <w:rsid w:val="14BF2ED0"/>
    <w:rsid w:val="16247C45"/>
    <w:rsid w:val="16504596"/>
    <w:rsid w:val="16B8213B"/>
    <w:rsid w:val="16F2389F"/>
    <w:rsid w:val="174E1227"/>
    <w:rsid w:val="18067D2C"/>
    <w:rsid w:val="196A3BC0"/>
    <w:rsid w:val="19881916"/>
    <w:rsid w:val="19B65058"/>
    <w:rsid w:val="1B9413C8"/>
    <w:rsid w:val="1C183DA8"/>
    <w:rsid w:val="1C9715E5"/>
    <w:rsid w:val="1D3801E5"/>
    <w:rsid w:val="1DB96EC4"/>
    <w:rsid w:val="1DE2740B"/>
    <w:rsid w:val="1E5B7F7C"/>
    <w:rsid w:val="1ECF12ED"/>
    <w:rsid w:val="1F0A6344"/>
    <w:rsid w:val="1FB65A12"/>
    <w:rsid w:val="20275793"/>
    <w:rsid w:val="2062521D"/>
    <w:rsid w:val="20910513"/>
    <w:rsid w:val="21D50045"/>
    <w:rsid w:val="21DF7A0F"/>
    <w:rsid w:val="23A54F0F"/>
    <w:rsid w:val="23E34C9B"/>
    <w:rsid w:val="245E4322"/>
    <w:rsid w:val="25357778"/>
    <w:rsid w:val="26B93081"/>
    <w:rsid w:val="26EA27E4"/>
    <w:rsid w:val="270C275B"/>
    <w:rsid w:val="27716A62"/>
    <w:rsid w:val="28E270BF"/>
    <w:rsid w:val="28E868B0"/>
    <w:rsid w:val="294F2DD3"/>
    <w:rsid w:val="297840D8"/>
    <w:rsid w:val="29823EDC"/>
    <w:rsid w:val="29C63095"/>
    <w:rsid w:val="2ACA0963"/>
    <w:rsid w:val="2AE61515"/>
    <w:rsid w:val="2B9B22FF"/>
    <w:rsid w:val="2C2B5431"/>
    <w:rsid w:val="2C7768C8"/>
    <w:rsid w:val="2D077487"/>
    <w:rsid w:val="2D2A56E9"/>
    <w:rsid w:val="2D3B214E"/>
    <w:rsid w:val="2D910D6B"/>
    <w:rsid w:val="307408EE"/>
    <w:rsid w:val="30EB33E1"/>
    <w:rsid w:val="31244B45"/>
    <w:rsid w:val="31F854FD"/>
    <w:rsid w:val="321F2A82"/>
    <w:rsid w:val="33632DA6"/>
    <w:rsid w:val="34B85CD0"/>
    <w:rsid w:val="35467BEF"/>
    <w:rsid w:val="35A46370"/>
    <w:rsid w:val="35F35C26"/>
    <w:rsid w:val="368F2692"/>
    <w:rsid w:val="36941872"/>
    <w:rsid w:val="369A0C64"/>
    <w:rsid w:val="37216891"/>
    <w:rsid w:val="37FF59C4"/>
    <w:rsid w:val="38C05D67"/>
    <w:rsid w:val="39516509"/>
    <w:rsid w:val="3A687850"/>
    <w:rsid w:val="3B0C4680"/>
    <w:rsid w:val="3D8C5F4C"/>
    <w:rsid w:val="3DB13215"/>
    <w:rsid w:val="3E2E7003"/>
    <w:rsid w:val="3F434BEC"/>
    <w:rsid w:val="3F47037C"/>
    <w:rsid w:val="3F823162"/>
    <w:rsid w:val="3FAC4783"/>
    <w:rsid w:val="40A1586A"/>
    <w:rsid w:val="40D55514"/>
    <w:rsid w:val="42A03CD5"/>
    <w:rsid w:val="441501B4"/>
    <w:rsid w:val="45643416"/>
    <w:rsid w:val="46595CDC"/>
    <w:rsid w:val="483E0C4A"/>
    <w:rsid w:val="485853A8"/>
    <w:rsid w:val="4968786D"/>
    <w:rsid w:val="4A0B1A5F"/>
    <w:rsid w:val="4ABE31B5"/>
    <w:rsid w:val="4B867C14"/>
    <w:rsid w:val="4C8229F4"/>
    <w:rsid w:val="4C8F3363"/>
    <w:rsid w:val="4D4F66DD"/>
    <w:rsid w:val="4DC56007"/>
    <w:rsid w:val="4DD3727F"/>
    <w:rsid w:val="4E1C6E78"/>
    <w:rsid w:val="4E2D2E33"/>
    <w:rsid w:val="4F043B94"/>
    <w:rsid w:val="4F5C659C"/>
    <w:rsid w:val="4F7A655F"/>
    <w:rsid w:val="4F870321"/>
    <w:rsid w:val="4FBE7D1A"/>
    <w:rsid w:val="505B01BA"/>
    <w:rsid w:val="50AF5D81"/>
    <w:rsid w:val="512C016C"/>
    <w:rsid w:val="51453FF0"/>
    <w:rsid w:val="516F3BE6"/>
    <w:rsid w:val="518B6549"/>
    <w:rsid w:val="51B66C9C"/>
    <w:rsid w:val="52957F04"/>
    <w:rsid w:val="52974D1F"/>
    <w:rsid w:val="53220238"/>
    <w:rsid w:val="53245ABD"/>
    <w:rsid w:val="533652E0"/>
    <w:rsid w:val="54161C73"/>
    <w:rsid w:val="56DF14D7"/>
    <w:rsid w:val="56FD2E64"/>
    <w:rsid w:val="57BD5228"/>
    <w:rsid w:val="580746F5"/>
    <w:rsid w:val="582A0D01"/>
    <w:rsid w:val="596057CB"/>
    <w:rsid w:val="599A7C35"/>
    <w:rsid w:val="59AC5554"/>
    <w:rsid w:val="59EC3BA2"/>
    <w:rsid w:val="59FB17B4"/>
    <w:rsid w:val="5A132B4F"/>
    <w:rsid w:val="5A1B7FE4"/>
    <w:rsid w:val="5A7B5E9E"/>
    <w:rsid w:val="5B246C5B"/>
    <w:rsid w:val="5B667984"/>
    <w:rsid w:val="5BDB7A2A"/>
    <w:rsid w:val="5C9B6DBC"/>
    <w:rsid w:val="5CBD35D4"/>
    <w:rsid w:val="5D322D44"/>
    <w:rsid w:val="5D4D6706"/>
    <w:rsid w:val="5DA6273E"/>
    <w:rsid w:val="5DD706C5"/>
    <w:rsid w:val="5F4973A1"/>
    <w:rsid w:val="60746D32"/>
    <w:rsid w:val="607A3486"/>
    <w:rsid w:val="624419EC"/>
    <w:rsid w:val="64840FE2"/>
    <w:rsid w:val="64A81A58"/>
    <w:rsid w:val="66EC3434"/>
    <w:rsid w:val="670E793E"/>
    <w:rsid w:val="68180470"/>
    <w:rsid w:val="68706AC8"/>
    <w:rsid w:val="688A2F04"/>
    <w:rsid w:val="68F91E38"/>
    <w:rsid w:val="69A41529"/>
    <w:rsid w:val="69B45BF9"/>
    <w:rsid w:val="69D1246D"/>
    <w:rsid w:val="69D22783"/>
    <w:rsid w:val="69DD52B6"/>
    <w:rsid w:val="6ABE0C43"/>
    <w:rsid w:val="6AD71D05"/>
    <w:rsid w:val="6B282C93"/>
    <w:rsid w:val="6BFC3BBA"/>
    <w:rsid w:val="6C0905E4"/>
    <w:rsid w:val="6C4B162A"/>
    <w:rsid w:val="6D06067F"/>
    <w:rsid w:val="6D655CEE"/>
    <w:rsid w:val="6D716441"/>
    <w:rsid w:val="6D9739CD"/>
    <w:rsid w:val="6DEC58D3"/>
    <w:rsid w:val="6F093D73"/>
    <w:rsid w:val="7075449A"/>
    <w:rsid w:val="70C17187"/>
    <w:rsid w:val="72077373"/>
    <w:rsid w:val="728B1D53"/>
    <w:rsid w:val="72BA15AC"/>
    <w:rsid w:val="730731B7"/>
    <w:rsid w:val="745D70B1"/>
    <w:rsid w:val="759A04FF"/>
    <w:rsid w:val="75DC6B41"/>
    <w:rsid w:val="766D196F"/>
    <w:rsid w:val="769C6369"/>
    <w:rsid w:val="77057BFA"/>
    <w:rsid w:val="77A35CDD"/>
    <w:rsid w:val="77ED700C"/>
    <w:rsid w:val="77F6D5D6"/>
    <w:rsid w:val="78370F97"/>
    <w:rsid w:val="78EE6DA2"/>
    <w:rsid w:val="79AD040D"/>
    <w:rsid w:val="7A4647B1"/>
    <w:rsid w:val="7B1715FD"/>
    <w:rsid w:val="7BE10C35"/>
    <w:rsid w:val="7D221505"/>
    <w:rsid w:val="7D823D52"/>
    <w:rsid w:val="7D90733C"/>
    <w:rsid w:val="7DFF7583"/>
    <w:rsid w:val="7E5E34AF"/>
    <w:rsid w:val="7E8642EF"/>
    <w:rsid w:val="7F0B02F2"/>
    <w:rsid w:val="7F211349"/>
    <w:rsid w:val="7F345520"/>
    <w:rsid w:val="7F3F40CC"/>
    <w:rsid w:val="7F941D44"/>
    <w:rsid w:val="7FA945A8"/>
    <w:rsid w:val="FF7EB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20" w:beforeLines="20" w:after="20" w:afterLines="20" w:line="360" w:lineRule="auto"/>
      <w:outlineLvl w:val="1"/>
    </w:pPr>
    <w:rPr>
      <w:b/>
      <w:bCs/>
      <w:kern w:val="0"/>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rPr>
  </w:style>
  <w:style w:type="paragraph" w:styleId="4">
    <w:name w:val="index 5"/>
    <w:next w:val="1"/>
    <w:qFormat/>
    <w:uiPriority w:val="0"/>
    <w:pPr>
      <w:widowControl w:val="0"/>
      <w:ind w:left="1680"/>
      <w:jc w:val="both"/>
    </w:pPr>
    <w:rPr>
      <w:rFonts w:ascii="Calibri" w:hAnsi="Calibri" w:eastAsia="宋体" w:cs="Arial"/>
      <w:kern w:val="2"/>
      <w:sz w:val="21"/>
      <w:szCs w:val="24"/>
      <w:lang w:val="en-US" w:eastAsia="zh-CN" w:bidi="ar-SA"/>
    </w:rPr>
  </w:style>
  <w:style w:type="paragraph" w:styleId="5">
    <w:name w:val="Body Text"/>
    <w:basedOn w:val="1"/>
    <w:next w:val="1"/>
    <w:qFormat/>
    <w:uiPriority w:val="0"/>
    <w:pPr>
      <w:spacing w:after="120"/>
    </w:pPr>
  </w:style>
  <w:style w:type="paragraph" w:styleId="6">
    <w:name w:val="Body Text Indent"/>
    <w:basedOn w:val="1"/>
    <w:unhideWhenUsed/>
    <w:qFormat/>
    <w:uiPriority w:val="99"/>
    <w:pPr>
      <w:spacing w:after="120"/>
      <w:ind w:left="420" w:leftChars="200"/>
    </w:pPr>
  </w:style>
  <w:style w:type="paragraph" w:styleId="7">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8">
    <w:name w:val="footer"/>
    <w:basedOn w:val="1"/>
    <w:unhideWhenUsed/>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next w:val="11"/>
    <w:qFormat/>
    <w:uiPriority w:val="0"/>
    <w:pPr>
      <w:snapToGrid w:val="0"/>
      <w:jc w:val="left"/>
    </w:pPr>
    <w:rPr>
      <w:sz w:val="18"/>
      <w:szCs w:val="18"/>
    </w:rPr>
  </w:style>
  <w:style w:type="paragraph" w:styleId="11">
    <w:name w:val="Body Text First Indent 2"/>
    <w:basedOn w:val="6"/>
    <w:next w:val="1"/>
    <w:unhideWhenUsed/>
    <w:qFormat/>
    <w:uiPriority w:val="99"/>
    <w:pPr>
      <w:widowControl/>
      <w:adjustRightInd w:val="0"/>
      <w:spacing w:line="300" w:lineRule="exact"/>
      <w:jc w:val="left"/>
      <w:textAlignment w:val="baseline"/>
    </w:pPr>
    <w:rPr>
      <w:rFonts w:ascii="Times New Roman" w:hAnsi="Times New Roman" w:eastAsia="仿宋_GB2312"/>
      <w:color w:val="000000"/>
      <w:sz w:val="18"/>
      <w:lang w:eastAsia="en-US"/>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Normal (Web)"/>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styleId="18">
    <w:name w:val="Hyperlink"/>
    <w:basedOn w:val="17"/>
    <w:qFormat/>
    <w:uiPriority w:val="0"/>
    <w:rPr>
      <w:color w:val="0000FF"/>
      <w:u w:val="single"/>
    </w:rPr>
  </w:style>
  <w:style w:type="character" w:customStyle="1" w:styleId="19">
    <w:name w:val="font5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FF8BF8-4160-4559-A129-D7987996E5D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3200</Words>
  <Characters>18241</Characters>
  <Lines>152</Lines>
  <Paragraphs>42</Paragraphs>
  <TotalTime>2</TotalTime>
  <ScaleCrop>false</ScaleCrop>
  <LinksUpToDate>false</LinksUpToDate>
  <CharactersWithSpaces>21399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2024-09-26T16:58:00Z</dcterms:created>
  <dc:creator>WPS_1527836486</dc:creator>
  <cp:lastModifiedBy>qiling</cp:lastModifiedBy>
  <cp:lastPrinted>2024-09-25T18:05:00Z</cp:lastPrinted>
  <dcterms:modified xsi:type="dcterms:W3CDTF">2024-10-08T16:14:49Z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833CD7D4BDD23827F9E904676F0DF7D8</vt:lpwstr>
  </property>
</Properties>
</file>