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51D33">
      <w:pPr>
        <w:pStyle w:val="5"/>
        <w:spacing w:before="0" w:after="0" w:line="600" w:lineRule="exact"/>
        <w:jc w:val="left"/>
        <w:rPr>
          <w:rFonts w:ascii="Times New Roman" w:hAnsi="Times New Roman" w:eastAsia="仿宋_GB2312" w:cs="Times New Roman"/>
          <w:b w:val="0"/>
          <w:bCs w:val="0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 w:val="0"/>
          <w:szCs w:val="24"/>
        </w:rPr>
        <w:t>附表1</w:t>
      </w:r>
    </w:p>
    <w:p w14:paraId="08E15F6C">
      <w:pPr>
        <w:pStyle w:val="10"/>
        <w:widowControl w:val="0"/>
        <w:autoSpaceDE w:val="0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盐池县殡仪馆殡葬服务收费项目和标准</w:t>
      </w:r>
    </w:p>
    <w:bookmarkEnd w:id="0"/>
    <w:tbl>
      <w:tblPr>
        <w:tblStyle w:val="6"/>
        <w:tblpPr w:leftFromText="180" w:rightFromText="180" w:vertAnchor="text" w:horzAnchor="page" w:tblpX="1138" w:tblpY="405"/>
        <w:tblOverlap w:val="never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1559"/>
        <w:gridCol w:w="6804"/>
      </w:tblGrid>
      <w:tr w14:paraId="2E6D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6490">
            <w:pPr>
              <w:autoSpaceDE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收费项目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4EBC4">
            <w:pPr>
              <w:autoSpaceDE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B41B6">
            <w:pPr>
              <w:autoSpaceDE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收费标准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FFBB">
            <w:pPr>
              <w:autoSpaceDE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5D2C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7DA5">
            <w:pPr>
              <w:autoSpaceDE w:val="0"/>
              <w:jc w:val="left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一、殡葬基本服务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FF841">
            <w:pPr>
              <w:autoSpaceDE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1FBB3">
            <w:pPr>
              <w:autoSpaceDE w:val="0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7D85F">
            <w:pPr>
              <w:autoSpaceDE w:val="0"/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67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C0FC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（一）遗体接运（含抬尸、消毒）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5E521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元/具·次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A1B5C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320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2F256">
            <w:pPr>
              <w:autoSpaceDE w:val="0"/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20公里以外，每公里加收2元，按往返公里计算（不包含过路费）。自治区域外的遗体接运执行市场调节价。</w:t>
            </w:r>
          </w:p>
        </w:tc>
      </w:tr>
      <w:tr w14:paraId="0BDB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6EB3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（二）遗体存放（含冷藏）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DED0C">
            <w:pPr>
              <w:autoSpaceDE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元/间·具·天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DF52C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02E61">
            <w:pPr>
              <w:autoSpaceDE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冰棺存放，不足24小时按全天计算。</w:t>
            </w:r>
          </w:p>
        </w:tc>
      </w:tr>
      <w:tr w14:paraId="06B9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9777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（三）骨灰寄存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79506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元/盒·月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DE297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1343C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41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8847">
            <w:pPr>
              <w:autoSpaceDE w:val="0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二、殡葬延伸服务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7F1BD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6487F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A5904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87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0DE3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（一）吊唁设施及设备租赁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8B8CA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F1338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B4B4A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6F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CF5C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1、吊唁厅堂租赁（大厅约200平米）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86A59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0BA80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36D5F">
            <w:pPr>
              <w:autoSpaceDE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最高不超过800元/天，下浮不限。包含接待室、餐厅和厨房设施。（不足24小时按全天计算）</w:t>
            </w:r>
          </w:p>
        </w:tc>
      </w:tr>
      <w:tr w14:paraId="2358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6437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吊唁厅堂租赁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（小厅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约100平米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0969B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87FDC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1CFF">
            <w:pPr>
              <w:autoSpaceDE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最高不超过400元/天，下浮不限。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包含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接待室、餐厅和厨房设施。（不足24小时按全天计算）</w:t>
            </w:r>
          </w:p>
        </w:tc>
      </w:tr>
      <w:tr w14:paraId="1888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9FF8">
            <w:pPr>
              <w:autoSpaceDE w:val="0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（二）遗体整容、遗体防腐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50D87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C80D4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500-3000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B040D">
            <w:pPr>
              <w:autoSpaceDE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遗体修复、整形和美容及遗体防腐过程中发生的费用。</w:t>
            </w:r>
          </w:p>
        </w:tc>
      </w:tr>
      <w:tr w14:paraId="5DE5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9FCA">
            <w:pPr>
              <w:autoSpaceDE w:val="0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（三）其他殡葬收费、殡葬用品价格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9D14C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99B34">
            <w:pPr>
              <w:autoSpaceDE w:val="0"/>
              <w:ind w:firstLine="280" w:firstLine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AD7CE">
            <w:pPr>
              <w:autoSpaceDE w:val="0"/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实行市场调节价</w:t>
            </w:r>
          </w:p>
        </w:tc>
      </w:tr>
    </w:tbl>
    <w:p w14:paraId="271F2941">
      <w:pPr>
        <w:tabs>
          <w:tab w:val="left" w:pos="1635"/>
        </w:tabs>
      </w:pPr>
    </w:p>
    <w:sectPr>
      <w:footerReference r:id="rId3" w:type="default"/>
      <w:pgSz w:w="16838" w:h="11906" w:orient="landscape"/>
      <w:pgMar w:top="146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C990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D7A1E1D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7A1E1D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ZWQ5NjgwNmY5MTJlODVhNmE4MzRmOWMxNGNiNWYifQ=="/>
  </w:docVars>
  <w:rsids>
    <w:rsidRoot w:val="6E4D08AA"/>
    <w:rsid w:val="0000249B"/>
    <w:rsid w:val="000317C5"/>
    <w:rsid w:val="00040CB1"/>
    <w:rsid w:val="00061E7D"/>
    <w:rsid w:val="000775B5"/>
    <w:rsid w:val="000814D2"/>
    <w:rsid w:val="000853EE"/>
    <w:rsid w:val="00085C33"/>
    <w:rsid w:val="000928E3"/>
    <w:rsid w:val="000B0ADC"/>
    <w:rsid w:val="000D5996"/>
    <w:rsid w:val="000E1B0B"/>
    <w:rsid w:val="00104D1D"/>
    <w:rsid w:val="00110A42"/>
    <w:rsid w:val="00111848"/>
    <w:rsid w:val="00140ACF"/>
    <w:rsid w:val="00147307"/>
    <w:rsid w:val="00147F1F"/>
    <w:rsid w:val="00161DD5"/>
    <w:rsid w:val="0018086F"/>
    <w:rsid w:val="0019642C"/>
    <w:rsid w:val="001B72B9"/>
    <w:rsid w:val="001C018D"/>
    <w:rsid w:val="001C1793"/>
    <w:rsid w:val="001C2360"/>
    <w:rsid w:val="001D43C8"/>
    <w:rsid w:val="0021308B"/>
    <w:rsid w:val="002223AD"/>
    <w:rsid w:val="00265CEB"/>
    <w:rsid w:val="002750C5"/>
    <w:rsid w:val="002B4460"/>
    <w:rsid w:val="002D20CF"/>
    <w:rsid w:val="002D4532"/>
    <w:rsid w:val="002F05E2"/>
    <w:rsid w:val="002F3EEE"/>
    <w:rsid w:val="003057D4"/>
    <w:rsid w:val="00330908"/>
    <w:rsid w:val="00354E37"/>
    <w:rsid w:val="0037097C"/>
    <w:rsid w:val="0037210B"/>
    <w:rsid w:val="003914D8"/>
    <w:rsid w:val="003C1328"/>
    <w:rsid w:val="003C70DE"/>
    <w:rsid w:val="003D6B35"/>
    <w:rsid w:val="00410B0F"/>
    <w:rsid w:val="004450E2"/>
    <w:rsid w:val="0044678F"/>
    <w:rsid w:val="00456ED5"/>
    <w:rsid w:val="00460A85"/>
    <w:rsid w:val="00466C66"/>
    <w:rsid w:val="00476D6E"/>
    <w:rsid w:val="00497271"/>
    <w:rsid w:val="004E74CF"/>
    <w:rsid w:val="004F3C86"/>
    <w:rsid w:val="005122C6"/>
    <w:rsid w:val="00520DD8"/>
    <w:rsid w:val="00533F69"/>
    <w:rsid w:val="00562CE9"/>
    <w:rsid w:val="00571F1A"/>
    <w:rsid w:val="00584602"/>
    <w:rsid w:val="005879CA"/>
    <w:rsid w:val="00602D55"/>
    <w:rsid w:val="00604A7D"/>
    <w:rsid w:val="00604FEF"/>
    <w:rsid w:val="0060617A"/>
    <w:rsid w:val="00615E3A"/>
    <w:rsid w:val="00615F1A"/>
    <w:rsid w:val="0062457E"/>
    <w:rsid w:val="00634C06"/>
    <w:rsid w:val="00641C75"/>
    <w:rsid w:val="006740B5"/>
    <w:rsid w:val="006B4330"/>
    <w:rsid w:val="006C078B"/>
    <w:rsid w:val="006D5315"/>
    <w:rsid w:val="006D738C"/>
    <w:rsid w:val="00722A33"/>
    <w:rsid w:val="0073083A"/>
    <w:rsid w:val="0075027F"/>
    <w:rsid w:val="00761742"/>
    <w:rsid w:val="00765541"/>
    <w:rsid w:val="00766F89"/>
    <w:rsid w:val="0077386C"/>
    <w:rsid w:val="00775F52"/>
    <w:rsid w:val="00776940"/>
    <w:rsid w:val="00781948"/>
    <w:rsid w:val="007B2A1E"/>
    <w:rsid w:val="007C1A42"/>
    <w:rsid w:val="007C2E39"/>
    <w:rsid w:val="007C74F9"/>
    <w:rsid w:val="007E19E8"/>
    <w:rsid w:val="007F05F0"/>
    <w:rsid w:val="007F2C39"/>
    <w:rsid w:val="00821E42"/>
    <w:rsid w:val="008331D3"/>
    <w:rsid w:val="00870C22"/>
    <w:rsid w:val="008876A7"/>
    <w:rsid w:val="008A6394"/>
    <w:rsid w:val="008C72A3"/>
    <w:rsid w:val="008D1517"/>
    <w:rsid w:val="008D4082"/>
    <w:rsid w:val="008E3423"/>
    <w:rsid w:val="008E4199"/>
    <w:rsid w:val="008F7F5D"/>
    <w:rsid w:val="00945444"/>
    <w:rsid w:val="009A4641"/>
    <w:rsid w:val="009B4D47"/>
    <w:rsid w:val="009B4DD7"/>
    <w:rsid w:val="009D2F91"/>
    <w:rsid w:val="009F5F27"/>
    <w:rsid w:val="009F6FAD"/>
    <w:rsid w:val="00A107FA"/>
    <w:rsid w:val="00A26DAE"/>
    <w:rsid w:val="00A37A88"/>
    <w:rsid w:val="00A52C52"/>
    <w:rsid w:val="00A55F0E"/>
    <w:rsid w:val="00A94DD3"/>
    <w:rsid w:val="00AB248D"/>
    <w:rsid w:val="00AD2537"/>
    <w:rsid w:val="00AE714B"/>
    <w:rsid w:val="00AF3D0B"/>
    <w:rsid w:val="00B31476"/>
    <w:rsid w:val="00B342B0"/>
    <w:rsid w:val="00B41982"/>
    <w:rsid w:val="00B501FE"/>
    <w:rsid w:val="00B52B64"/>
    <w:rsid w:val="00B570D1"/>
    <w:rsid w:val="00B64056"/>
    <w:rsid w:val="00BC128B"/>
    <w:rsid w:val="00BC2BCA"/>
    <w:rsid w:val="00BC72F9"/>
    <w:rsid w:val="00BF1BA2"/>
    <w:rsid w:val="00C315CA"/>
    <w:rsid w:val="00C31C17"/>
    <w:rsid w:val="00C64E2C"/>
    <w:rsid w:val="00C94602"/>
    <w:rsid w:val="00C9570E"/>
    <w:rsid w:val="00CB3E27"/>
    <w:rsid w:val="00CE5A92"/>
    <w:rsid w:val="00CF38C9"/>
    <w:rsid w:val="00D0573D"/>
    <w:rsid w:val="00D32CCE"/>
    <w:rsid w:val="00D435C7"/>
    <w:rsid w:val="00D43E8A"/>
    <w:rsid w:val="00D47B2C"/>
    <w:rsid w:val="00D5382F"/>
    <w:rsid w:val="00D57C34"/>
    <w:rsid w:val="00DA12ED"/>
    <w:rsid w:val="00DA1C77"/>
    <w:rsid w:val="00DA2E99"/>
    <w:rsid w:val="00DB4606"/>
    <w:rsid w:val="00DE67D9"/>
    <w:rsid w:val="00E10DBF"/>
    <w:rsid w:val="00E3409E"/>
    <w:rsid w:val="00E53767"/>
    <w:rsid w:val="00E65EE1"/>
    <w:rsid w:val="00E76C15"/>
    <w:rsid w:val="00E94B60"/>
    <w:rsid w:val="00EA28BA"/>
    <w:rsid w:val="00EA6D02"/>
    <w:rsid w:val="00EB3683"/>
    <w:rsid w:val="00ED0F05"/>
    <w:rsid w:val="00EE26B6"/>
    <w:rsid w:val="00EE7316"/>
    <w:rsid w:val="00EF3058"/>
    <w:rsid w:val="00EF564B"/>
    <w:rsid w:val="00F0640A"/>
    <w:rsid w:val="00F1202B"/>
    <w:rsid w:val="00F30952"/>
    <w:rsid w:val="00F3623A"/>
    <w:rsid w:val="00F461DA"/>
    <w:rsid w:val="00F8386E"/>
    <w:rsid w:val="00F87EBC"/>
    <w:rsid w:val="00FB3970"/>
    <w:rsid w:val="0E1E42F2"/>
    <w:rsid w:val="1E4D0CC2"/>
    <w:rsid w:val="227D2014"/>
    <w:rsid w:val="26224D95"/>
    <w:rsid w:val="27825D0A"/>
    <w:rsid w:val="2839380C"/>
    <w:rsid w:val="29DD60BB"/>
    <w:rsid w:val="304271ED"/>
    <w:rsid w:val="3A952F8A"/>
    <w:rsid w:val="3C8406AC"/>
    <w:rsid w:val="3DBA229F"/>
    <w:rsid w:val="44D9629E"/>
    <w:rsid w:val="452B0869"/>
    <w:rsid w:val="4B4679AD"/>
    <w:rsid w:val="55AA56F0"/>
    <w:rsid w:val="57C01B04"/>
    <w:rsid w:val="57D244C9"/>
    <w:rsid w:val="61163785"/>
    <w:rsid w:val="66813FF6"/>
    <w:rsid w:val="6E4D08AA"/>
    <w:rsid w:val="DFDBCEFA"/>
    <w:rsid w:val="EFEDE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00" w:lineRule="exact"/>
      <w:ind w:firstLine="800" w:firstLineChars="200"/>
      <w:outlineLvl w:val="0"/>
    </w:pPr>
    <w:rPr>
      <w:rFonts w:ascii="Arial" w:hAnsi="Arial"/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8">
    <w:name w:val="一、"/>
    <w:basedOn w:val="1"/>
    <w:qFormat/>
    <w:uiPriority w:val="0"/>
    <w:pPr>
      <w:spacing w:line="480" w:lineRule="exact"/>
      <w:ind w:firstLine="420" w:firstLineChars="200"/>
      <w:outlineLvl w:val="0"/>
    </w:pPr>
    <w:rPr>
      <w:rFonts w:ascii="仿宋_GB2312" w:hAnsi="仿宋_GB2312" w:cs="黑体"/>
      <w:color w:val="000000" w:themeColor="text1"/>
      <w:spacing w:val="4"/>
      <w:szCs w:val="31"/>
      <w14:textFill>
        <w14:solidFill>
          <w14:schemeClr w14:val="tx1"/>
        </w14:solidFill>
      </w14:textFill>
    </w:rPr>
  </w:style>
  <w:style w:type="paragraph" w:customStyle="1" w:styleId="9">
    <w:name w:val="标题0"/>
    <w:basedOn w:val="1"/>
    <w:qFormat/>
    <w:uiPriority w:val="0"/>
    <w:pPr>
      <w:spacing w:line="600" w:lineRule="exact"/>
      <w:jc w:val="center"/>
    </w:pPr>
    <w:rPr>
      <w:rFonts w:ascii="仿宋_GB2312" w:hAnsi="仿宋_GB2312" w:eastAsia="方正小标宋简体" w:cs="仿宋_GB2312"/>
      <w:sz w:val="44"/>
      <w:szCs w:val="31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8F9E37-61B0-437B-AFE9-02907FC564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390</Characters>
  <Lines>21</Lines>
  <Paragraphs>6</Paragraphs>
  <TotalTime>110</TotalTime>
  <ScaleCrop>false</ScaleCrop>
  <LinksUpToDate>false</LinksUpToDate>
  <CharactersWithSpaces>390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2024-11-11T14:52:00Z</dcterms:created>
  <dc:creator>CBBA.Mi国际总代果果</dc:creator>
  <cp:lastModifiedBy>ycmzj</cp:lastModifiedBy>
  <cp:lastPrinted>2024-11-12T09:10:00Z</cp:lastPrinted>
  <dcterms:modified xsi:type="dcterms:W3CDTF">2026-01-26T09:54:54Z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85B6C82C4BEA11216EC97669E3DB2499_43</vt:lpwstr>
  </property>
</Properties>
</file>