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王乐井乡人民政府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关于成立王乐井乡2021年公平竞争审查制度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领导小组</w:t>
      </w:r>
    </w:p>
    <w:p>
      <w:pPr>
        <w:keepNext w:val="0"/>
        <w:keepLines w:val="0"/>
        <w:pageBreakBefore w:val="0"/>
        <w:widowControl w:val="0"/>
        <w:kinsoku/>
        <w:wordWrap/>
        <w:overflowPunct/>
        <w:topLinePunct w:val="0"/>
        <w:autoSpaceDE/>
        <w:autoSpaceDN/>
        <w:bidi w:val="0"/>
        <w:adjustRightInd/>
        <w:snapToGrid/>
        <w:spacing w:line="580" w:lineRule="exact"/>
        <w:ind w:left="279" w:leftChars="133" w:firstLine="340" w:firstLineChars="100"/>
        <w:jc w:val="both"/>
        <w:textAlignment w:val="auto"/>
        <w:outlineLvl w:val="9"/>
        <w:rPr>
          <w:rFonts w:hint="eastAsia" w:ascii="仿宋_GB2312" w:hAnsi="仿宋_GB2312" w:eastAsia="仿宋_GB2312" w:cs="仿宋_GB2312"/>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为规范</w:t>
      </w:r>
      <w:r>
        <w:rPr>
          <w:rFonts w:hint="eastAsia" w:ascii="仿宋_GB2312" w:hAnsi="仿宋_GB2312" w:eastAsia="仿宋_GB2312" w:cs="仿宋_GB2312"/>
          <w:sz w:val="34"/>
          <w:szCs w:val="34"/>
          <w:lang w:val="en-US" w:eastAsia="zh-CN"/>
        </w:rPr>
        <w:t>王乐井乡</w:t>
      </w:r>
      <w:r>
        <w:rPr>
          <w:rFonts w:hint="eastAsia" w:ascii="仿宋_GB2312" w:hAnsi="仿宋_GB2312" w:eastAsia="仿宋_GB2312" w:cs="仿宋_GB2312"/>
          <w:sz w:val="34"/>
          <w:szCs w:val="34"/>
        </w:rPr>
        <w:t>公平竞争审查工作，确保制定的有关政策措施符合公平竞争要求和相关法律法规，防止出现排除、限制竞争的情况，根据《国务院关于在市场体系建设中建立公平竞争审查制度的意见》、(宁夏回族自治区人民政府关于在市场体系建设中建立公平竞争审查制度的实施的意见》和《吴忠市人民政府关于在市场体系建设中建立公平竞争审查制度的实施意见》)的要求，经研究，决定</w:t>
      </w:r>
      <w:r>
        <w:rPr>
          <w:rFonts w:hint="eastAsia" w:ascii="仿宋_GB2312" w:hAnsi="仿宋_GB2312" w:eastAsia="仿宋_GB2312" w:cs="仿宋_GB2312"/>
          <w:sz w:val="34"/>
          <w:szCs w:val="34"/>
          <w:lang w:val="en-US" w:eastAsia="zh-CN"/>
        </w:rPr>
        <w:t>成立王乐井乡</w:t>
      </w:r>
      <w:r>
        <w:rPr>
          <w:rFonts w:hint="eastAsia" w:ascii="仿宋_GB2312" w:hAnsi="仿宋_GB2312" w:eastAsia="仿宋_GB2312" w:cs="仿宋_GB2312"/>
          <w:sz w:val="34"/>
          <w:szCs w:val="34"/>
        </w:rPr>
        <w:t>公平竞争审查</w:t>
      </w:r>
      <w:r>
        <w:rPr>
          <w:rFonts w:hint="eastAsia" w:ascii="仿宋_GB2312" w:hAnsi="仿宋_GB2312" w:eastAsia="仿宋_GB2312" w:cs="仿宋_GB2312"/>
          <w:sz w:val="34"/>
          <w:szCs w:val="34"/>
          <w:lang w:val="en-US" w:eastAsia="zh-CN"/>
        </w:rPr>
        <w:t>工作领导小组</w:t>
      </w:r>
      <w:r>
        <w:rPr>
          <w:rFonts w:hint="eastAsia" w:ascii="仿宋_GB2312" w:hAnsi="仿宋_GB2312" w:eastAsia="仿宋_GB2312" w:cs="仿宋_GB2312"/>
          <w:sz w:val="34"/>
          <w:szCs w:val="34"/>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83" w:firstLineChars="200"/>
        <w:jc w:val="both"/>
        <w:textAlignment w:val="auto"/>
        <w:outlineLvl w:val="9"/>
        <w:rPr>
          <w:rFonts w:hint="eastAsia"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bCs/>
          <w:kern w:val="2"/>
          <w:sz w:val="34"/>
          <w:szCs w:val="34"/>
          <w:lang w:val="en-US" w:eastAsia="zh-CN" w:bidi="ar-SA"/>
        </w:rPr>
        <w:t>组    长：</w:t>
      </w:r>
      <w:r>
        <w:rPr>
          <w:rFonts w:hint="eastAsia" w:ascii="仿宋_GB2312" w:hAnsi="仿宋_GB2312" w:eastAsia="仿宋_GB2312" w:cs="仿宋_GB2312"/>
          <w:b w:val="0"/>
          <w:bCs w:val="0"/>
          <w:kern w:val="2"/>
          <w:sz w:val="34"/>
          <w:szCs w:val="34"/>
          <w:lang w:val="en-US" w:eastAsia="zh-CN" w:bidi="ar-SA"/>
        </w:rPr>
        <w:t>郭永幸   乡党委副书记、政府乡长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83" w:firstLineChars="200"/>
        <w:jc w:val="both"/>
        <w:textAlignment w:val="auto"/>
        <w:outlineLvl w:val="9"/>
        <w:rPr>
          <w:rFonts w:hint="eastAsia" w:ascii="仿宋_GB2312" w:hAnsi="仿宋_GB2312" w:eastAsia="仿宋_GB2312" w:cs="仿宋_GB2312"/>
          <w:b/>
          <w:bCs/>
          <w:kern w:val="2"/>
          <w:sz w:val="34"/>
          <w:szCs w:val="34"/>
          <w:lang w:val="en-US" w:eastAsia="zh-CN" w:bidi="ar-SA"/>
        </w:rPr>
      </w:pPr>
      <w:r>
        <w:rPr>
          <w:rFonts w:hint="eastAsia" w:ascii="仿宋_GB2312" w:hAnsi="仿宋_GB2312" w:eastAsia="仿宋_GB2312" w:cs="仿宋_GB2312"/>
          <w:b/>
          <w:bCs/>
          <w:kern w:val="2"/>
          <w:sz w:val="34"/>
          <w:szCs w:val="34"/>
          <w:lang w:val="en-US" w:eastAsia="zh-CN" w:bidi="ar-SA"/>
        </w:rPr>
        <w:t>成    员：</w:t>
      </w:r>
      <w:r>
        <w:rPr>
          <w:rFonts w:hint="eastAsia" w:ascii="仿宋_GB2312" w:hAnsi="仿宋_GB2312" w:eastAsia="仿宋_GB2312" w:cs="仿宋_GB2312"/>
          <w:b w:val="0"/>
          <w:bCs w:val="0"/>
          <w:kern w:val="2"/>
          <w:sz w:val="34"/>
          <w:szCs w:val="34"/>
          <w:lang w:val="en-US" w:eastAsia="zh-CN" w:bidi="ar-SA"/>
        </w:rPr>
        <w:t>王占军   乡党委委员、人大、工会主席</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2380" w:firstLineChars="700"/>
        <w:jc w:val="both"/>
        <w:textAlignment w:val="auto"/>
        <w:outlineLvl w:val="9"/>
        <w:rPr>
          <w:rFonts w:hint="eastAsia"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val="0"/>
          <w:bCs w:val="0"/>
          <w:kern w:val="2"/>
          <w:sz w:val="34"/>
          <w:szCs w:val="34"/>
          <w:lang w:val="en-US" w:eastAsia="zh-CN" w:bidi="ar-SA"/>
        </w:rPr>
        <w:t>冯  冰   乡党委副书记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2380" w:firstLineChars="700"/>
        <w:jc w:val="both"/>
        <w:textAlignment w:val="auto"/>
        <w:outlineLvl w:val="9"/>
        <w:rPr>
          <w:rFonts w:hint="default"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val="0"/>
          <w:bCs w:val="0"/>
          <w:kern w:val="2"/>
          <w:sz w:val="34"/>
          <w:szCs w:val="34"/>
          <w:lang w:val="en-US" w:eastAsia="zh-CN" w:bidi="ar-SA"/>
        </w:rPr>
        <w:t>杨继刚   乡党委委员、纪委书记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2380" w:firstLineChars="700"/>
        <w:jc w:val="both"/>
        <w:textAlignment w:val="auto"/>
        <w:outlineLvl w:val="9"/>
        <w:rPr>
          <w:rFonts w:hint="eastAsia"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val="0"/>
          <w:bCs w:val="0"/>
          <w:kern w:val="2"/>
          <w:sz w:val="34"/>
          <w:szCs w:val="34"/>
          <w:lang w:val="en-US" w:eastAsia="zh-CN" w:bidi="ar-SA"/>
        </w:rPr>
        <w:t>金红岩   乡党委委员、派出所所长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2380" w:firstLineChars="700"/>
        <w:jc w:val="both"/>
        <w:textAlignment w:val="auto"/>
        <w:outlineLvl w:val="9"/>
        <w:rPr>
          <w:rFonts w:hint="default"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val="0"/>
          <w:bCs w:val="0"/>
          <w:kern w:val="2"/>
          <w:sz w:val="34"/>
          <w:szCs w:val="34"/>
          <w:lang w:val="en-US" w:eastAsia="zh-CN" w:bidi="ar-SA"/>
        </w:rPr>
        <w:t>苏比青   乡党委委员、政府副乡长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80" w:firstLineChars="200"/>
        <w:jc w:val="both"/>
        <w:textAlignment w:val="auto"/>
        <w:outlineLvl w:val="9"/>
        <w:rPr>
          <w:rFonts w:hint="eastAsia"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val="0"/>
          <w:bCs w:val="0"/>
          <w:kern w:val="2"/>
          <w:sz w:val="34"/>
          <w:szCs w:val="34"/>
          <w:lang w:val="en-US" w:eastAsia="zh-CN" w:bidi="ar-SA"/>
        </w:rPr>
        <w:t xml:space="preserve">          刘福义   乡政府副乡长   </w:t>
      </w:r>
    </w:p>
    <w:p>
      <w:pPr>
        <w:keepNext w:val="0"/>
        <w:keepLines w:val="0"/>
        <w:pageBreakBefore w:val="0"/>
        <w:tabs>
          <w:tab w:val="left" w:pos="1890"/>
          <w:tab w:val="left" w:pos="2310"/>
          <w:tab w:val="left" w:pos="2520"/>
        </w:tabs>
        <w:kinsoku/>
        <w:wordWrap/>
        <w:overflowPunct/>
        <w:topLinePunct w:val="0"/>
        <w:autoSpaceDE/>
        <w:autoSpaceDN/>
        <w:bidi w:val="0"/>
        <w:adjustRightInd/>
        <w:snapToGrid/>
        <w:spacing w:line="580" w:lineRule="exact"/>
        <w:ind w:firstLine="680" w:firstLineChars="200"/>
        <w:jc w:val="both"/>
        <w:textAlignment w:val="auto"/>
        <w:outlineLvl w:val="9"/>
        <w:rPr>
          <w:rFonts w:hint="eastAsia"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val="0"/>
          <w:bCs w:val="0"/>
          <w:kern w:val="2"/>
          <w:sz w:val="34"/>
          <w:szCs w:val="34"/>
          <w:lang w:val="en-US" w:eastAsia="zh-CN" w:bidi="ar-SA"/>
        </w:rPr>
        <w:t xml:space="preserve">          宁学芳   乡党委委员、组织委员</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80" w:firstLineChars="200"/>
        <w:jc w:val="both"/>
        <w:textAlignment w:val="auto"/>
        <w:outlineLvl w:val="9"/>
        <w:rPr>
          <w:rFonts w:hint="eastAsia"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val="0"/>
          <w:bCs w:val="0"/>
          <w:kern w:val="2"/>
          <w:sz w:val="34"/>
          <w:szCs w:val="34"/>
          <w:lang w:val="en-US" w:eastAsia="zh-CN" w:bidi="ar-SA"/>
        </w:rPr>
        <w:t xml:space="preserve">          陈东浩   乡党委委员、武装部长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80" w:firstLineChars="200"/>
        <w:jc w:val="both"/>
        <w:textAlignment w:val="auto"/>
        <w:outlineLvl w:val="9"/>
        <w:rPr>
          <w:rFonts w:hint="eastAsia"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val="0"/>
          <w:bCs w:val="0"/>
          <w:kern w:val="2"/>
          <w:sz w:val="34"/>
          <w:szCs w:val="34"/>
          <w:lang w:val="en-US" w:eastAsia="zh-CN" w:bidi="ar-SA"/>
        </w:rPr>
        <w:t xml:space="preserve">          吴永胜   乡综合执法办公室主任</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2380" w:firstLineChars="700"/>
        <w:jc w:val="both"/>
        <w:textAlignment w:val="auto"/>
        <w:outlineLvl w:val="9"/>
        <w:rPr>
          <w:rFonts w:hint="eastAsia" w:ascii="仿宋_GB2312" w:hAnsi="仿宋_GB2312" w:eastAsia="仿宋_GB2312" w:cs="仿宋_GB2312"/>
          <w:b w:val="0"/>
          <w:bCs w:val="0"/>
          <w:kern w:val="2"/>
          <w:sz w:val="34"/>
          <w:szCs w:val="34"/>
          <w:lang w:val="en-US" w:eastAsia="zh-CN" w:bidi="ar-SA"/>
        </w:rPr>
      </w:pPr>
      <w:r>
        <w:rPr>
          <w:rFonts w:hint="eastAsia" w:ascii="仿宋_GB2312" w:hAnsi="仿宋_GB2312" w:eastAsia="仿宋_GB2312" w:cs="仿宋_GB2312"/>
          <w:b w:val="0"/>
          <w:bCs w:val="0"/>
          <w:kern w:val="2"/>
          <w:sz w:val="34"/>
          <w:szCs w:val="34"/>
          <w:lang w:val="en-US" w:eastAsia="zh-CN" w:bidi="ar-SA"/>
        </w:rPr>
        <w:t>李  俊   乡综合执法员</w:t>
      </w:r>
    </w:p>
    <w:p>
      <w:pPr>
        <w:pStyle w:val="2"/>
        <w:spacing w:before="0" w:after="0"/>
        <w:jc w:val="both"/>
        <w:rPr>
          <w:rFonts w:hint="default"/>
          <w:lang w:val="en-US" w:eastAsia="zh-CN"/>
        </w:rPr>
      </w:pPr>
      <w:r>
        <w:rPr>
          <w:rFonts w:hint="eastAsia" w:ascii="仿宋_GB2312" w:hAnsi="仿宋_GB2312" w:eastAsia="仿宋_GB2312" w:cs="仿宋_GB2312"/>
          <w:b w:val="0"/>
          <w:bCs w:val="0"/>
          <w:kern w:val="2"/>
          <w:sz w:val="34"/>
          <w:szCs w:val="34"/>
          <w:lang w:val="en-US" w:eastAsia="zh-CN" w:bidi="ar-SA"/>
        </w:rPr>
        <w:t xml:space="preserve">              乔  河   乡财务会计</w:t>
      </w:r>
    </w:p>
    <w:p>
      <w:pPr>
        <w:adjustRightInd w:val="0"/>
        <w:snapToGrid w:val="0"/>
        <w:spacing w:line="580" w:lineRule="exact"/>
        <w:ind w:left="160" w:leftChars="76" w:firstLine="640" w:firstLineChars="200"/>
        <w:rPr>
          <w:rFonts w:hint="eastAsia" w:ascii="仿宋_GB2312" w:eastAsia="仿宋_GB2312"/>
          <w:sz w:val="32"/>
          <w:szCs w:val="32"/>
        </w:rPr>
      </w:pPr>
      <w:r>
        <w:rPr>
          <w:rFonts w:hint="eastAsia" w:eastAsia="仿宋_GB2312"/>
          <w:sz w:val="32"/>
          <w:szCs w:val="32"/>
        </w:rPr>
        <w:t>领导小组下设办公室在</w:t>
      </w:r>
      <w:r>
        <w:rPr>
          <w:rFonts w:hint="eastAsia" w:eastAsia="仿宋_GB2312"/>
          <w:sz w:val="32"/>
          <w:szCs w:val="32"/>
          <w:lang w:val="en-US" w:eastAsia="zh-CN"/>
        </w:rPr>
        <w:t>王乐井乡综合执法办</w:t>
      </w:r>
      <w:r>
        <w:rPr>
          <w:rFonts w:hint="eastAsia" w:eastAsia="仿宋_GB2312"/>
          <w:sz w:val="32"/>
          <w:szCs w:val="32"/>
        </w:rPr>
        <w:t>办，由</w:t>
      </w:r>
      <w:r>
        <w:rPr>
          <w:rFonts w:hint="eastAsia" w:eastAsia="仿宋_GB2312"/>
          <w:sz w:val="32"/>
          <w:szCs w:val="32"/>
          <w:lang w:val="en-US" w:eastAsia="zh-CN"/>
        </w:rPr>
        <w:t>陈东浩</w:t>
      </w:r>
      <w:r>
        <w:rPr>
          <w:rFonts w:hint="eastAsia" w:eastAsia="仿宋_GB2312"/>
          <w:sz w:val="32"/>
          <w:szCs w:val="32"/>
        </w:rPr>
        <w:t>同志兼任办公室主任，</w:t>
      </w:r>
      <w:r>
        <w:rPr>
          <w:rFonts w:hint="eastAsia" w:eastAsia="仿宋_GB2312"/>
          <w:sz w:val="32"/>
          <w:szCs w:val="32"/>
          <w:lang w:val="en-US" w:eastAsia="zh-CN"/>
        </w:rPr>
        <w:t>吴永胜、李俊</w:t>
      </w:r>
      <w:r>
        <w:rPr>
          <w:rFonts w:hint="eastAsia" w:eastAsia="仿宋_GB2312"/>
          <w:sz w:val="32"/>
          <w:szCs w:val="32"/>
        </w:rPr>
        <w:t>同志负责各项具体工作。</w:t>
      </w:r>
      <w:r>
        <w:rPr>
          <w:rFonts w:hint="eastAsia" w:ascii="仿宋_GB2312" w:eastAsia="仿宋_GB2312"/>
          <w:sz w:val="32"/>
          <w:szCs w:val="32"/>
        </w:rPr>
        <w:t>负责传达</w:t>
      </w:r>
      <w:r>
        <w:rPr>
          <w:rFonts w:hint="eastAsia" w:ascii="仿宋_GB2312" w:eastAsia="仿宋_GB2312"/>
          <w:sz w:val="32"/>
          <w:szCs w:val="32"/>
          <w:lang w:val="en-US" w:eastAsia="zh-CN"/>
        </w:rPr>
        <w:t>王乐井乡</w:t>
      </w:r>
      <w:r>
        <w:rPr>
          <w:rFonts w:hint="eastAsia" w:ascii="仿宋_GB2312" w:eastAsia="仿宋_GB2312"/>
          <w:sz w:val="32"/>
          <w:szCs w:val="32"/>
        </w:rPr>
        <w:t>公平竞争审查联席会议的有关决定，督促指导各</w:t>
      </w:r>
      <w:r>
        <w:rPr>
          <w:rFonts w:hint="eastAsia" w:ascii="仿宋_GB2312" w:eastAsia="仿宋_GB2312"/>
          <w:sz w:val="32"/>
          <w:szCs w:val="32"/>
          <w:lang w:val="en-US" w:eastAsia="zh-CN"/>
        </w:rPr>
        <w:t>站所</w:t>
      </w:r>
      <w:r>
        <w:rPr>
          <w:rFonts w:hint="eastAsia" w:ascii="仿宋_GB2312" w:eastAsia="仿宋_GB2312"/>
          <w:sz w:val="32"/>
          <w:szCs w:val="32"/>
        </w:rPr>
        <w:t>开展公平竞争审查，组织宣传培训、政策解读，推动信息公开发布，及时总结成效和经验，不断推进制度完善。</w:t>
      </w:r>
    </w:p>
    <w:p>
      <w:pPr>
        <w:adjustRightInd w:val="0"/>
        <w:snapToGrid w:val="0"/>
        <w:spacing w:line="580" w:lineRule="exact"/>
        <w:ind w:left="160" w:leftChars="76" w:firstLine="640" w:firstLineChars="200"/>
        <w:rPr>
          <w:rFonts w:hint="default" w:eastAsia="仿宋_GB2312"/>
          <w:sz w:val="32"/>
          <w:szCs w:val="32"/>
          <w:lang w:val="en-US" w:eastAsia="zh-CN"/>
        </w:rPr>
      </w:pPr>
      <w:r>
        <w:rPr>
          <w:rFonts w:hint="eastAsia" w:ascii="仿宋_GB2312" w:eastAsia="仿宋_GB2312"/>
          <w:sz w:val="32"/>
          <w:szCs w:val="32"/>
          <w:lang w:eastAsia="zh-CN"/>
        </w:rPr>
        <w:t>今后领导小组如有工作变动，除组长、副组长的需要另外行文外，其他人员由相关人员自行替补。</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outlineLvl w:val="9"/>
        <w:rPr>
          <w:rFonts w:hint="eastAsia" w:ascii="仿宋_GB2312" w:hAnsi="仿宋_GB2312" w:eastAsia="仿宋_GB2312" w:cs="仿宋_GB2312"/>
          <w:b/>
          <w:bCs/>
          <w:kern w:val="2"/>
          <w:sz w:val="34"/>
          <w:szCs w:val="3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5851" w:firstLineChars="1721"/>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王乐井乡人民政府</w:t>
      </w:r>
    </w:p>
    <w:p>
      <w:pPr>
        <w:keepNext w:val="0"/>
        <w:keepLines w:val="0"/>
        <w:pageBreakBefore w:val="0"/>
        <w:widowControl w:val="0"/>
        <w:kinsoku/>
        <w:wordWrap/>
        <w:overflowPunct/>
        <w:topLinePunct w:val="0"/>
        <w:autoSpaceDE/>
        <w:autoSpaceDN/>
        <w:bidi w:val="0"/>
        <w:adjustRightInd/>
        <w:snapToGrid/>
        <w:spacing w:line="580" w:lineRule="exact"/>
        <w:ind w:firstLine="5851" w:firstLineChars="1721"/>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2021年11月</w:t>
      </w:r>
      <w:r>
        <w:rPr>
          <w:rFonts w:hint="eastAsia" w:ascii="Times New Roman" w:hAnsi="Times New Roman" w:eastAsia="方正仿宋简体" w:cs="Times New Roman"/>
          <w:sz w:val="34"/>
          <w:szCs w:val="34"/>
          <w:lang w:val="en-US" w:eastAsia="zh-CN"/>
        </w:rPr>
        <w:t>1</w:t>
      </w:r>
      <w:r>
        <w:rPr>
          <w:rFonts w:hint="default" w:ascii="Times New Roman" w:hAnsi="Times New Roman" w:eastAsia="方正仿宋简体" w:cs="Times New Roman"/>
          <w:sz w:val="34"/>
          <w:szCs w:val="34"/>
          <w:lang w:val="en-US" w:eastAsia="zh-CN"/>
        </w:rPr>
        <w:t>日</w:t>
      </w:r>
    </w:p>
    <w:p>
      <w:pPr>
        <w:pStyle w:val="2"/>
        <w:jc w:val="both"/>
        <w:rPr>
          <w:rFonts w:hint="default"/>
          <w:lang w:val="en-US" w:eastAsia="zh-CN"/>
        </w:rPr>
      </w:pPr>
      <w:bookmarkStart w:id="0" w:name="_GoBack"/>
      <w:bookmarkEnd w:id="0"/>
    </w:p>
    <w:sectPr>
      <w:footerReference r:id="rId4" w:type="first"/>
      <w:footerReference r:id="rId3" w:type="default"/>
      <w:pgSz w:w="11906" w:h="16838"/>
      <w:pgMar w:top="1417" w:right="1474" w:bottom="1417"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7892"/>
    <w:rsid w:val="03A44748"/>
    <w:rsid w:val="044D1550"/>
    <w:rsid w:val="0733682B"/>
    <w:rsid w:val="0E0E5486"/>
    <w:rsid w:val="14BC6E19"/>
    <w:rsid w:val="154A4906"/>
    <w:rsid w:val="163A73D0"/>
    <w:rsid w:val="1B5C1E2C"/>
    <w:rsid w:val="1DAA5F38"/>
    <w:rsid w:val="22867FFE"/>
    <w:rsid w:val="245539C5"/>
    <w:rsid w:val="26EB33FC"/>
    <w:rsid w:val="29B17575"/>
    <w:rsid w:val="2B5E52DA"/>
    <w:rsid w:val="2BDC0C71"/>
    <w:rsid w:val="2C2D31FD"/>
    <w:rsid w:val="2C4577E7"/>
    <w:rsid w:val="2D146B31"/>
    <w:rsid w:val="34D83589"/>
    <w:rsid w:val="36C47430"/>
    <w:rsid w:val="3A753C39"/>
    <w:rsid w:val="3C1551DA"/>
    <w:rsid w:val="412D69BF"/>
    <w:rsid w:val="445A69F0"/>
    <w:rsid w:val="492D1C0D"/>
    <w:rsid w:val="4F1A5142"/>
    <w:rsid w:val="588B40B1"/>
    <w:rsid w:val="61857110"/>
    <w:rsid w:val="62953DEA"/>
    <w:rsid w:val="62B058F9"/>
    <w:rsid w:val="6E2A0E23"/>
    <w:rsid w:val="6FB67AD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0"/>
    <w:rPr>
      <w:rFonts w:ascii="Calibri" w:hAnsi="Calibri" w:eastAsia="宋体"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2021-09-16T13:11:00Z</cp:lastPrinted>
  <dcterms:modified xsi:type="dcterms:W3CDTF">2021-11-12T03:28:31Z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3F9E8CE9CD3046B19F95667A49795891</vt:lpwstr>
  </property>
</Properties>
</file>