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004B1">
      <w:pPr>
        <w:jc w:val="distribute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52"/>
          <w:szCs w:val="52"/>
          <w:lang w:val="en-US" w:eastAsia="zh-CN"/>
        </w:rPr>
      </w:pPr>
      <w:r>
        <w:rPr>
          <w:rFonts w:ascii="楷体_GB2312" w:hAnsi="宋体" w:eastAsia="楷体_GB2312" w:cs="宋体"/>
          <w:color w:val="FF0000"/>
          <w:spacing w:val="4"/>
          <w:kern w:val="0"/>
          <w:sz w:val="72"/>
          <w:szCs w:val="72"/>
        </w:rPr>
        <w:pict>
          <v:shape id="_x0000_i1025" o:spt="136" type="#_x0000_t136" style="height:29.45pt;width:413.55pt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盐池县高沙窝镇人民政府" style="font-family:宋体;font-size:24pt;font-weight:bold;v-text-align:center;"/>
            <w10:wrap type="none"/>
            <w10:anchorlock/>
          </v:shape>
        </w:pict>
      </w:r>
    </w:p>
    <w:p w14:paraId="735E4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/>
          <w:b/>
          <w:bCs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159385</wp:posOffset>
                </wp:positionV>
                <wp:extent cx="6066155" cy="3175"/>
                <wp:effectExtent l="0" t="31750" r="10795" b="412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6155" cy="3175"/>
                        </a:xfrm>
                        <a:prstGeom prst="line">
                          <a:avLst/>
                        </a:prstGeom>
                        <a:ln w="6350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7pt;margin-top:12.55pt;height:0.25pt;width:477.65pt;z-index:251659264;mso-width-relative:page;mso-height-relative:page;" filled="f" stroked="t" coordsize="21600,21600" o:gfxdata="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p8N2QNcAAAAJAQAADwAAAAAAAAABACAAAAAiAAAAZHJzL2Rv&#10;d25yZXYueG1sUEsBAhQAFAAAAAgAh07iQF4fb90CAgAA/AMAAA4AAAAAAAAAAQAgAAAAJgEAAGRy&#10;cy9lMm9Eb2MueG1sUEsFBgAAAAAGAAYAWQEAAJoFAAAAAA==&#10;">
                <v:fill on="f" focussize="0,0"/>
                <v:stroke weight="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color w:val="FF0000"/>
          <w:sz w:val="52"/>
          <w:szCs w:val="52"/>
          <w:lang w:val="en-US" w:eastAsia="zh-CN"/>
        </w:rPr>
        <w:t xml:space="preserve"> </w:t>
      </w:r>
    </w:p>
    <w:p w14:paraId="00011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52F48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盐池县高沙窝镇人民政府关于2024年度</w:t>
      </w:r>
    </w:p>
    <w:p w14:paraId="4834E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  <w:t>无重大行政决策事项的说明</w:t>
      </w:r>
    </w:p>
    <w:p w14:paraId="0E3B6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jc w:val="center"/>
        <w:textAlignment w:val="auto"/>
        <w:rPr>
          <w:rFonts w:hint="default" w:ascii="Times New Roman" w:hAnsi="Times New Roman" w:eastAsia="宋体" w:cs="Times New Roman"/>
          <w:sz w:val="34"/>
          <w:szCs w:val="34"/>
          <w:lang w:val="en-US"/>
        </w:rPr>
      </w:pPr>
    </w:p>
    <w:p w14:paraId="57194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根据《重大行政决策程序暂行条例》《宁夏回族自治区重大行政决策规定》《盐池县人民政府重大行政决策程序规定》要求，我镇重大决策事项实行目录管理，年度重大行政决策事项目录通过门户网站向社会公布。</w:t>
      </w:r>
    </w:p>
    <w:p w14:paraId="14AAD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经征求意见，确认我镇2024年度无重大行政决策事项。</w:t>
      </w:r>
    </w:p>
    <w:p w14:paraId="22463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后期，我镇将根据年度工作任务增减、变更等情况，对决策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事项目录实行动态管理，确需增加的，按规定程序调整目录并向社会公布。</w:t>
      </w:r>
    </w:p>
    <w:p w14:paraId="328B6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7F90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D513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C236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盐池县高沙窝镇人民政府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</w:p>
    <w:p w14:paraId="2129AC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 xml:space="preserve">                     2024年7月25日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</w:p>
    <w:sectPr>
      <w:pgSz w:w="11906" w:h="16838"/>
      <w:pgMar w:top="141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8657F6C-6713-433E-AE21-E588E74FDBC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F745D5D-7048-4371-BE66-E3274CD2228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71E7E92-A01C-4AD7-B1AF-AAE7BDAB947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A570E05-841F-41F4-BC5B-077D11DA680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212EDA6-3848-47C1-BBFA-B8E838BFB6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3NDZjMDJlZjExMTYyNGI5MjkwZWU5YWI2MWJjZGEifQ=="/>
  </w:docVars>
  <w:rsids>
    <w:rsidRoot w:val="00000000"/>
    <w:rsid w:val="268F1E1F"/>
    <w:rsid w:val="2EDD3E80"/>
    <w:rsid w:val="67C10D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221</Words>
  <Characters>231</Characters>
  <Paragraphs>7</Paragraphs>
  <TotalTime>0</TotalTime>
  <ScaleCrop>false</ScaleCrop>
  <LinksUpToDate>false</LinksUpToDate>
  <CharactersWithSpaces>293</CharactersWithSpaces>
  <Application>WPS Office_12.1.0.17813_F1E327BC-269C-435d-A152-05C5408002CA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2024-07-25T03:05:00Z</dcterms:created>
  <dc:creator>NAM-AL00</dc:creator>
  <cp:lastModifiedBy>Asc </cp:lastModifiedBy>
  <cp:lastPrinted>2024-07-25T09:39:49Z</cp:lastPrinted>
  <dcterms:modified xsi:type="dcterms:W3CDTF">2024-07-25T09:39:56Z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4F6CF5E37CFE4A879E3CA767AA406EFD_13</vt:lpwstr>
  </property>
  <property fmtid="{D5CDD505-2E9C-101B-9397-08002B2CF9AE}" pid="3" name="KSOProductBuildVer">
    <vt:lpwstr>2052-12.1.0.17813</vt:lpwstr>
  </property>
</Properties>
</file>