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附件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9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最低生活保障审核确认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公示单</w:t>
      </w:r>
    </w:p>
    <w:p>
      <w:pPr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（工作人员填写）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审核确认，</w:t>
      </w:r>
      <w:r>
        <w:rPr>
          <w:rFonts w:hint="default" w:ascii="Times New Roman" w:hAnsi="Times New Roman" w:eastAsia="宋体" w:cs="Times New Roman"/>
          <w:sz w:val="24"/>
          <w:szCs w:val="24"/>
        </w:rPr>
        <w:t>以下家庭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（或个人）</w:t>
      </w:r>
      <w:r>
        <w:rPr>
          <w:rFonts w:hint="default" w:ascii="Times New Roman" w:hAnsi="Times New Roman" w:eastAsia="宋体" w:cs="Times New Roman"/>
          <w:sz w:val="24"/>
          <w:szCs w:val="24"/>
        </w:rPr>
        <w:t>纳入最低生活保障范围，现进行公示。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麻黄山乡人民政府</w:t>
      </w:r>
      <w:r>
        <w:rPr>
          <w:rFonts w:hint="default" w:ascii="Times New Roman" w:hAnsi="Times New Roman" w:eastAsia="宋体" w:cs="Times New Roman"/>
          <w:sz w:val="24"/>
          <w:szCs w:val="24"/>
        </w:rPr>
        <w:t>监督电话：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0953-6690002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盐池县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民政局监督电话：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0953-6020926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 xml:space="preserve">      乡镇（街道办）</w:t>
      </w:r>
      <w:r>
        <w:rPr>
          <w:rFonts w:hint="default" w:ascii="Times New Roman" w:hAnsi="Times New Roman" w:eastAsia="宋体" w:cs="Times New Roman"/>
          <w:sz w:val="24"/>
          <w:szCs w:val="24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6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 xml:space="preserve">2023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年 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月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日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572" w:tblpY="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8"/>
        <w:gridCol w:w="1873"/>
        <w:gridCol w:w="651"/>
        <w:gridCol w:w="642"/>
        <w:gridCol w:w="2514"/>
        <w:gridCol w:w="1324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9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hanging="12" w:hangingChars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hanging="12" w:hangingChars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家庭所在村（居）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保障对象姓名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人均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保障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金额（元）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张存银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李塬畔村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张存银，徐彩琴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400元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张立峰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胶泥湾村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惠钰琴，张富庭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520元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张新社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下高窑村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张新社，刘生梅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400元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文建荣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松记水村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文建荣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350元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胡志薇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黄羊岭村</w:t>
            </w:r>
            <w:bookmarkStart w:id="0" w:name="_GoBack"/>
            <w:bookmarkEnd w:id="0"/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李智华，李伊萌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400元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姜世秀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松记水村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姜世秀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280元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张明珍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井滩子村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张明珍，文莲花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400元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王德应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松记水村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王德应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400元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王珍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黄羊岭村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王珍，杨惠琴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350元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何仲柏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何新庄村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何仲柏，宋秀英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350元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8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904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1"/>
                <w:sz w:val="18"/>
                <w:szCs w:val="18"/>
              </w:rPr>
              <w:t>注：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由乡镇政府（街道办事处）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按月将在册低保对象花名册（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val="en-US" w:eastAsia="zh-CN"/>
              </w:rPr>
              <w:t>PDF格式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在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政府网站或微信公众号、所在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村（居）务公开栏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和村（居）群众微信群进行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公示，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做到公开透明，接受群众监督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。</w:t>
            </w:r>
          </w:p>
        </w:tc>
      </w:tr>
    </w:tbl>
    <w:p>
      <w:pPr>
        <w:rPr>
          <w:rFonts w:hint="default" w:ascii="Times New Roman" w:hAnsi="Times New Roman" w:cs="Times New Roman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YzBmZjNiZWFmNGY0MTkxZGE2NjVlNmE5MzNkYTgifQ=="/>
  </w:docVars>
  <w:rsids>
    <w:rsidRoot w:val="18BE129D"/>
    <w:rsid w:val="18B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2023-04-11T07:53:00Z</dcterms:created>
  <dc:creator>Administrator</dc:creator>
  <cp:lastModifiedBy>Administrator</cp:lastModifiedBy>
  <cp:lastPrinted>2023-04-11T08:10:56Z</cp:lastPrinted>
  <dcterms:modified xsi:type="dcterms:W3CDTF">2023-04-11T08:11:38Z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A6F062DCA617493495D0A8A69F5FD278_11</vt:lpwstr>
  </property>
</Properties>
</file>