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全县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中小学思政精品课竞赛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活动评选结果</w:t>
      </w:r>
    </w:p>
    <w:tbl>
      <w:tblPr>
        <w:tblStyle w:val="3"/>
        <w:tblW w:w="9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3435"/>
        <w:gridCol w:w="1275"/>
        <w:gridCol w:w="2732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课题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参赛教师</w:t>
            </w:r>
          </w:p>
        </w:tc>
        <w:tc>
          <w:tcPr>
            <w:tcW w:w="2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学校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-SA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特殊关爱 助我成长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马文轩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盐池县高沙窝中心小学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美丽文字 民族瑰宝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李卓芳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盐池县第七小学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我们不乱扔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杨金金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盐池县第三小学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“主心骨”和“定海神针”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寇晓伟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盐池县第二小学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中华民族一家亲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张桂蓉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盐池县第五小学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我们不乱扔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温秀娟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盐池县第六小学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人民选出的代表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  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盐池县第一小学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从白色污染说起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白萍萍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盐池县大水坑第一小学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辽阔的国土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何美玲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盐池县惠安堡中心小学   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家的意味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刘玉梅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盐池县第五中学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共筑生命家园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  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盐池县第三中学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关爱他人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杜海芳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盐池县第三中学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凝聚价值追求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郑伟琴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盐池县第一中学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共圆中国梦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胡延轩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盐池县第一中学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坚持以人民为中心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周玲玲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盐池县第二中学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世界的物质性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田  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  <w:t>中国特色社会主义进入新时代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  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世界是永恒发展的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黄亚梅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  <w:t>实现中华民族伟大复兴的中国梦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牛宇芬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盐池中学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63953D05"/>
    <w:rsid w:val="639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2022-11-30T01:12:00Z</dcterms:created>
  <dc:creator>盐池县教育体育局收文员</dc:creator>
  <cp:lastModifiedBy>盐池县教育体育局收文员</cp:lastModifiedBy>
  <dcterms:modified xsi:type="dcterms:W3CDTF">2022-11-30T01:12:52Z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F9ED33A09F584F2C93E42BE32AFDA46A</vt:lpwstr>
  </property>
</Properties>
</file>