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  <w:t>附件1</w:t>
      </w:r>
    </w:p>
    <w:p>
      <w:pPr>
        <w:pStyle w:val="2"/>
        <w:spacing w:after="0" w:line="560" w:lineRule="exact"/>
        <w:rPr>
          <w:rFonts w:hint="default" w:ascii="Times New Roman" w:hAnsi="Times New Roman" w:eastAsia="宋体" w:cs="Times New Roman"/>
          <w:color w:val="auto"/>
          <w:spacing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盐池县20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年初中、小学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招收计划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color w:val="auto"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136"/>
        <w:gridCol w:w="1270"/>
        <w:gridCol w:w="1212"/>
        <w:gridCol w:w="155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1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学校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eastAsia="zh-CN"/>
              </w:rPr>
              <w:t>春季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毕业生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eastAsia="zh-CN"/>
              </w:rPr>
              <w:t>秋季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计划招生数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1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班数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班数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盐池县第一中学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686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盐池县第二中学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盐池县第三中学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415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盐池县第五中学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469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第四中学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惠安堡中学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初中小计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盐池县第一小学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盐池县第二小学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盐池县第三小学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盐池县第五小学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盐池县第六小学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盐池县第七小学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城西滩小学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高沙窝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中心小学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王乐井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中心小学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冯记沟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中心小学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惠安堡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中心小学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惠安堡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灌区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第一小学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惠安堡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隰宁堡小学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惠安堡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萌城小学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青山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中心小学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大水坑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第一小学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盐池县大水坑第二小学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麻黄山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中心小学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小学小计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pacing w:val="-6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pacing w:val="-6"/>
          <w:sz w:val="30"/>
          <w:szCs w:val="30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76015531"/>
    <w:rsid w:val="7601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0"/>
    </w:rPr>
  </w:style>
  <w:style w:type="paragraph" w:styleId="3">
    <w:name w:val="toc 9"/>
    <w:basedOn w:val="1"/>
    <w:next w:val="1"/>
    <w:qFormat/>
    <w:uiPriority w:val="0"/>
    <w:pPr>
      <w:wordWrap w:val="0"/>
      <w:ind w:left="2975"/>
    </w:pPr>
    <w:rPr>
      <w:rFonts w:ascii="Times New Roman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2023-08-02T07:12:00Z</dcterms:created>
  <dc:creator>kj24</dc:creator>
  <cp:lastModifiedBy>kj24</cp:lastModifiedBy>
  <dcterms:modified xsi:type="dcterms:W3CDTF">2023-08-02T07:12:41Z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2E3418331EF24134A0056C796DA2AE59_11</vt:lpwstr>
  </property>
</Properties>
</file>