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hint="eastAsia" w:ascii="方正小标宋简体" w:hAnsi="Times New Roman" w:eastAsia="方正小标宋简体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ascii="方正小标宋简体" w:hAnsi="Times New Roman" w:eastAsia="方正小标宋简体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加快天然气勘探开发，服务全区经济高质量发展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资能中心开展“政府开放日”活动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为进一步深化阳光、透明、开放、服务型政府建设，有效</w:t>
      </w:r>
      <w:r>
        <w:rPr>
          <w:rFonts w:ascii="Times New Roman" w:hAnsi="Times New Roman" w:eastAsia="仿宋_GB2312"/>
          <w:sz w:val="32"/>
          <w:szCs w:val="32"/>
        </w:rPr>
        <w:t>提升政务公开工作水平</w:t>
      </w:r>
      <w:r>
        <w:rPr>
          <w:rFonts w:hint="eastAsia" w:ascii="Times New Roman" w:hAnsi="Times New Roman" w:eastAsia="仿宋_GB2312"/>
          <w:sz w:val="32"/>
          <w:szCs w:val="32"/>
        </w:rPr>
        <w:t>，充分</w:t>
      </w:r>
      <w:r>
        <w:rPr>
          <w:rFonts w:hint="eastAsia" w:eastAsia="仿宋_GB2312"/>
          <w:sz w:val="32"/>
          <w:szCs w:val="32"/>
        </w:rPr>
        <w:t>保障人民群众的知情权、表达权、参与权和监督权，切实</w:t>
      </w:r>
      <w:r>
        <w:rPr>
          <w:rFonts w:hint="eastAsia" w:ascii="Times New Roman" w:hAnsi="Times New Roman" w:eastAsia="仿宋_GB2312"/>
          <w:sz w:val="32"/>
          <w:szCs w:val="32"/>
        </w:rPr>
        <w:t>打通政府联系群众“最后一公里”，9月1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日，资能中心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通过</w:t>
      </w:r>
      <w:r>
        <w:rPr>
          <w:rFonts w:ascii="Times New Roman" w:hAnsi="Times New Roman" w:eastAsia="仿宋_GB2312"/>
          <w:sz w:val="32"/>
          <w:szCs w:val="32"/>
        </w:rPr>
        <w:t>实地观摩、座谈交流等方式开展了以“</w:t>
      </w:r>
      <w:r>
        <w:rPr>
          <w:rFonts w:hint="eastAsia" w:ascii="Times New Roman" w:hAnsi="Times New Roman" w:eastAsia="仿宋_GB2312"/>
          <w:sz w:val="32"/>
          <w:szCs w:val="32"/>
        </w:rPr>
        <w:t>加快天然气勘探开发，服务全区经济高质量发展</w:t>
      </w:r>
      <w:r>
        <w:rPr>
          <w:rFonts w:ascii="Times New Roman" w:hAnsi="Times New Roman" w:eastAsia="仿宋_GB2312"/>
          <w:sz w:val="32"/>
          <w:szCs w:val="32"/>
        </w:rPr>
        <w:t>”为主题的“政府开放日”活动</w:t>
      </w:r>
      <w:r>
        <w:rPr>
          <w:rFonts w:hint="eastAsia" w:ascii="Times New Roman" w:hAnsi="Times New Roman" w:eastAsia="仿宋_GB2312"/>
          <w:sz w:val="32"/>
          <w:szCs w:val="32"/>
        </w:rPr>
        <w:t>。各乡镇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/>
          <w:sz w:val="32"/>
          <w:szCs w:val="32"/>
        </w:rPr>
        <w:t>代表、</w:t>
      </w:r>
      <w:r>
        <w:rPr>
          <w:rFonts w:ascii="Times New Roman" w:hAnsi="Times New Roman" w:eastAsia="仿宋_GB2312"/>
          <w:sz w:val="32"/>
          <w:szCs w:val="32"/>
        </w:rPr>
        <w:t>群众代表、</w:t>
      </w:r>
      <w:r>
        <w:rPr>
          <w:rFonts w:hint="eastAsia" w:ascii="Times New Roman" w:hAnsi="Times New Roman" w:eastAsia="仿宋_GB2312"/>
          <w:sz w:val="32"/>
          <w:szCs w:val="32"/>
        </w:rPr>
        <w:t>油气</w:t>
      </w:r>
      <w:r>
        <w:rPr>
          <w:rFonts w:ascii="Times New Roman" w:hAnsi="Times New Roman" w:eastAsia="仿宋_GB2312"/>
          <w:sz w:val="32"/>
          <w:szCs w:val="32"/>
        </w:rPr>
        <w:t>企业代表</w:t>
      </w:r>
      <w:r>
        <w:rPr>
          <w:rFonts w:hint="eastAsia" w:ascii="Times New Roman" w:hAnsi="Times New Roman" w:eastAsia="仿宋_GB2312"/>
          <w:sz w:val="32"/>
          <w:szCs w:val="32"/>
        </w:rPr>
        <w:t>及资能中心干部职工30余人参加此次活动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高沙窝末站，</w:t>
      </w:r>
      <w:r>
        <w:rPr>
          <w:rFonts w:hint="eastAsia" w:ascii="Times New Roman" w:hAnsi="Times New Roman" w:eastAsia="仿宋_GB2312"/>
          <w:sz w:val="32"/>
          <w:szCs w:val="32"/>
        </w:rPr>
        <w:t>资能中心负责人对</w:t>
      </w:r>
      <w:r>
        <w:rPr>
          <w:rFonts w:ascii="Times New Roman" w:hAnsi="Times New Roman" w:eastAsia="仿宋_GB2312"/>
          <w:sz w:val="32"/>
          <w:szCs w:val="32"/>
        </w:rPr>
        <w:t>全县</w:t>
      </w:r>
      <w:r>
        <w:rPr>
          <w:rFonts w:hint="eastAsia" w:ascii="Times New Roman" w:hAnsi="Times New Roman" w:eastAsia="仿宋_GB2312"/>
          <w:sz w:val="32"/>
          <w:szCs w:val="32"/>
        </w:rPr>
        <w:t>天然气资源开发及综合利用情况、青石峁气田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天然气输储和转化利用</w:t>
      </w:r>
      <w:r>
        <w:rPr>
          <w:rFonts w:hint="eastAsia" w:ascii="Times New Roman" w:hAnsi="Times New Roman" w:eastAsia="仿宋_GB2312"/>
          <w:sz w:val="32"/>
          <w:szCs w:val="32"/>
        </w:rPr>
        <w:t>情况进行了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详细</w:t>
      </w:r>
      <w:r>
        <w:rPr>
          <w:rFonts w:hint="eastAsia" w:ascii="Times New Roman" w:hAnsi="Times New Roman" w:eastAsia="仿宋_GB2312"/>
          <w:sz w:val="32"/>
          <w:szCs w:val="32"/>
        </w:rPr>
        <w:t>介绍。在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国华（宁夏）新能源有限公司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代表们对集中控制室实地观摩，在企业</w:t>
      </w:r>
      <w:r>
        <w:rPr>
          <w:rFonts w:hint="eastAsia" w:ascii="Times New Roman" w:hAnsi="Times New Roman" w:eastAsia="仿宋_GB2312"/>
          <w:sz w:val="32"/>
          <w:szCs w:val="32"/>
        </w:rPr>
        <w:t>负责人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的讲解下，深入了解了风电生产运行、安全环保情况，对赋能绿色低碳发展有了更加直观的认识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213995</wp:posOffset>
            </wp:positionV>
            <wp:extent cx="2894965" cy="2091055"/>
            <wp:effectExtent l="0" t="0" r="635" b="4445"/>
            <wp:wrapNone/>
            <wp:docPr id="2" name="图片 2" descr="微信图片_2024091414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9141443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216535</wp:posOffset>
            </wp:positionV>
            <wp:extent cx="2759710" cy="2131695"/>
            <wp:effectExtent l="0" t="0" r="2540" b="1905"/>
            <wp:wrapNone/>
            <wp:docPr id="1" name="图片 1" descr="微信图片_20240914144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14144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1809115</wp:posOffset>
            </wp:positionV>
            <wp:extent cx="3139440" cy="2087245"/>
            <wp:effectExtent l="0" t="0" r="0" b="635"/>
            <wp:wrapNone/>
            <wp:docPr id="3" name="图片 3" descr="微信图片_20240914144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9141443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2"/>
          <w:szCs w:val="32"/>
        </w:rPr>
        <w:t>在随后召开的</w:t>
      </w:r>
      <w:r>
        <w:rPr>
          <w:rFonts w:ascii="Times New Roman" w:hAnsi="Times New Roman" w:eastAsia="仿宋_GB2312"/>
          <w:sz w:val="32"/>
          <w:szCs w:val="32"/>
        </w:rPr>
        <w:t>座谈</w:t>
      </w:r>
      <w:r>
        <w:rPr>
          <w:rFonts w:hint="eastAsia" w:ascii="Times New Roman" w:hAnsi="Times New Roman" w:eastAsia="仿宋_GB2312"/>
          <w:sz w:val="32"/>
          <w:szCs w:val="32"/>
        </w:rPr>
        <w:t>研讨会上，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资能中心负责人</w:t>
      </w:r>
      <w:r>
        <w:rPr>
          <w:rFonts w:hint="eastAsia" w:ascii="Times New Roman" w:hAnsi="Times New Roman" w:eastAsia="仿宋_GB2312"/>
          <w:sz w:val="32"/>
          <w:szCs w:val="32"/>
        </w:rPr>
        <w:t>向代表们通报了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油气勘探开发</w:t>
      </w:r>
      <w:r>
        <w:rPr>
          <w:rFonts w:hint="eastAsia" w:ascii="Times New Roman" w:hAnsi="Times New Roman" w:eastAsia="仿宋_GB2312"/>
          <w:sz w:val="32"/>
          <w:szCs w:val="32"/>
        </w:rPr>
        <w:t>重点工作落实</w:t>
      </w:r>
      <w:r>
        <w:rPr>
          <w:rFonts w:ascii="Times New Roman" w:hAnsi="Times New Roman" w:eastAsia="仿宋_GB2312"/>
          <w:sz w:val="32"/>
          <w:szCs w:val="32"/>
        </w:rPr>
        <w:t>情况，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/>
          <w:sz w:val="32"/>
          <w:szCs w:val="32"/>
        </w:rPr>
        <w:t>发放了意见测评表，征集各代表对中心工作的意见建议，</w:t>
      </w:r>
      <w:r>
        <w:rPr>
          <w:rFonts w:ascii="Times New Roman" w:hAnsi="Times New Roman" w:eastAsia="仿宋_GB2312"/>
          <w:sz w:val="32"/>
          <w:szCs w:val="32"/>
        </w:rPr>
        <w:t>与各位代表就油气勘探发展规划、</w:t>
      </w:r>
      <w:r>
        <w:rPr>
          <w:rFonts w:hint="eastAsia" w:ascii="Times New Roman" w:hAnsi="Times New Roman" w:eastAsia="仿宋_GB2312"/>
          <w:sz w:val="32"/>
          <w:szCs w:val="32"/>
        </w:rPr>
        <w:t>安全生产、</w:t>
      </w:r>
      <w:r>
        <w:rPr>
          <w:rFonts w:ascii="Times New Roman" w:hAnsi="Times New Roman" w:eastAsia="仿宋_GB2312"/>
          <w:sz w:val="32"/>
          <w:szCs w:val="32"/>
        </w:rPr>
        <w:t>生态建设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环境保护</w:t>
      </w:r>
      <w:r>
        <w:rPr>
          <w:rFonts w:ascii="Times New Roman" w:hAnsi="Times New Roman" w:eastAsia="仿宋_GB2312"/>
          <w:sz w:val="32"/>
          <w:szCs w:val="32"/>
        </w:rPr>
        <w:t>等方面展开了</w:t>
      </w:r>
      <w:r>
        <w:rPr>
          <w:rFonts w:hint="eastAsia" w:ascii="Times New Roman" w:hAnsi="Times New Roman" w:eastAsia="仿宋_GB2312"/>
          <w:sz w:val="32"/>
          <w:szCs w:val="32"/>
        </w:rPr>
        <w:t>交流讨论。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通过此次活动的开展，代表们对我县天然气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输储和转化利用</w:t>
      </w:r>
      <w:r>
        <w:rPr>
          <w:rFonts w:hint="eastAsia" w:ascii="Times New Roman" w:hAnsi="Times New Roman" w:eastAsia="仿宋_GB2312"/>
          <w:sz w:val="32"/>
          <w:szCs w:val="32"/>
        </w:rPr>
        <w:t>、安全生产及生态保护等工作有了清晰直观的认识。今后工作中，资能中心将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进一步深化</w:t>
      </w:r>
      <w:r>
        <w:rPr>
          <w:rFonts w:hint="eastAsia" w:ascii="Times New Roman" w:hAnsi="Times New Roman" w:eastAsia="仿宋_GB2312"/>
          <w:sz w:val="32"/>
          <w:szCs w:val="32"/>
        </w:rPr>
        <w:t>以人民为中心的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/>
          <w:sz w:val="32"/>
          <w:szCs w:val="32"/>
        </w:rPr>
        <w:t>思想，扎实推进政府信息公开制度落实，强化服务意识，及时回应群众关切，全力做好气田开发和就地转化利用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。同时，</w:t>
      </w:r>
      <w:r>
        <w:rPr>
          <w:rFonts w:hint="eastAsia" w:ascii="Times New Roman" w:hAnsi="Times New Roman" w:eastAsia="仿宋_GB2312"/>
          <w:sz w:val="32"/>
          <w:szCs w:val="32"/>
        </w:rPr>
        <w:t>持续深化企地合作，加快建设输储设施，推动大型气田开发高质量发展，为全区清洁能源可持续发展和能源保供提供可靠保障。</w:t>
      </w:r>
      <w:bookmarkStart w:id="0" w:name="_GoBack"/>
      <w:bookmarkEnd w:id="0"/>
    </w:p>
    <w:sectPr>
      <w:pgSz w:w="11906" w:h="16838"/>
      <w:pgMar w:top="1417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M2NkNGU5ZDZlZmIzOWY2ZTE4ZWJkYzkzNTg4ZjMifQ=="/>
  </w:docVars>
  <w:rsids>
    <w:rsidRoot w:val="0C837AB1"/>
    <w:rsid w:val="0002163B"/>
    <w:rsid w:val="0030073D"/>
    <w:rsid w:val="00931841"/>
    <w:rsid w:val="00AD1F42"/>
    <w:rsid w:val="00F84956"/>
    <w:rsid w:val="0C837AB1"/>
    <w:rsid w:val="1D7A0302"/>
    <w:rsid w:val="24345B87"/>
    <w:rsid w:val="2BF67536"/>
    <w:rsid w:val="3136579F"/>
    <w:rsid w:val="3FBC768A"/>
    <w:rsid w:val="43C25E7B"/>
    <w:rsid w:val="557F35A9"/>
    <w:rsid w:val="560C531F"/>
    <w:rsid w:val="5ADFA516"/>
    <w:rsid w:val="5EB47CD5"/>
    <w:rsid w:val="72DD435A"/>
    <w:rsid w:val="75EF8447"/>
    <w:rsid w:val="D79F8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672</Words>
  <Characters>678</Characters>
  <Lines>4</Lines>
  <Paragraphs>1</Paragraphs>
  <TotalTime>47</TotalTime>
  <ScaleCrop>false</ScaleCrop>
  <LinksUpToDate>false</LinksUpToDate>
  <CharactersWithSpaces>678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2023-09-12T23:34:00Z</dcterms:created>
  <dc:creator>WPS_1668560453</dc:creator>
  <cp:lastModifiedBy>huawei</cp:lastModifiedBy>
  <dcterms:modified xsi:type="dcterms:W3CDTF">2024-09-14T15:29:40Z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3A189C61D9014675A1CFD6545DDBC0B9_13</vt:lpwstr>
  </property>
</Properties>
</file>